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DD7C8" w14:textId="77777777" w:rsidR="00EA136A" w:rsidRDefault="00EA136A" w:rsidP="00EA136A">
      <w:pPr>
        <w:ind w:firstLine="1446"/>
        <w:jc w:val="center"/>
        <w:rPr>
          <w:rFonts w:ascii="Calibri" w:hAnsi="Calibri"/>
          <w:b/>
          <w:sz w:val="72"/>
        </w:rPr>
      </w:pPr>
      <w:bookmarkStart w:id="0" w:name="_Toc511733971"/>
      <w:bookmarkStart w:id="1" w:name="_Toc512266777"/>
      <w:bookmarkStart w:id="2" w:name="_Toc512470739"/>
      <w:bookmarkStart w:id="3" w:name="_Toc512503072"/>
      <w:bookmarkStart w:id="4" w:name="_Toc512706898"/>
      <w:bookmarkStart w:id="5" w:name="_Toc512753643"/>
    </w:p>
    <w:p w14:paraId="11EF8B9C" w14:textId="77777777" w:rsidR="00241D62" w:rsidRPr="001D299A" w:rsidRDefault="00241D62" w:rsidP="00751D70">
      <w:pPr>
        <w:ind w:firstLine="1446"/>
        <w:jc w:val="center"/>
        <w:rPr>
          <w:rFonts w:ascii="Calibri" w:hAnsi="Calibri"/>
          <w:sz w:val="72"/>
        </w:rPr>
      </w:pPr>
      <w:r w:rsidRPr="001D299A">
        <w:rPr>
          <w:rFonts w:ascii="Calibri" w:hAnsi="Calibri" w:hint="eastAsia"/>
          <w:b/>
          <w:sz w:val="72"/>
        </w:rPr>
        <w:t>南</w:t>
      </w:r>
      <w:r w:rsidRPr="001D299A">
        <w:rPr>
          <w:rFonts w:ascii="Calibri" w:hAnsi="Calibri"/>
          <w:b/>
          <w:sz w:val="72"/>
        </w:rPr>
        <w:t xml:space="preserve"> </w:t>
      </w:r>
      <w:r w:rsidRPr="001D299A">
        <w:rPr>
          <w:rFonts w:ascii="Calibri" w:hAnsi="Calibri" w:hint="eastAsia"/>
          <w:b/>
          <w:sz w:val="72"/>
        </w:rPr>
        <w:t>开</w:t>
      </w:r>
      <w:r w:rsidRPr="001D299A">
        <w:rPr>
          <w:rFonts w:ascii="Calibri" w:hAnsi="Calibri"/>
          <w:b/>
          <w:sz w:val="72"/>
        </w:rPr>
        <w:t xml:space="preserve"> </w:t>
      </w:r>
      <w:r w:rsidRPr="001D299A">
        <w:rPr>
          <w:rFonts w:ascii="Calibri" w:hAnsi="Calibri" w:hint="eastAsia"/>
          <w:b/>
          <w:sz w:val="72"/>
        </w:rPr>
        <w:t>大</w:t>
      </w:r>
      <w:r w:rsidRPr="001D299A">
        <w:rPr>
          <w:rFonts w:ascii="Calibri" w:hAnsi="Calibri"/>
          <w:b/>
          <w:sz w:val="72"/>
        </w:rPr>
        <w:t xml:space="preserve"> </w:t>
      </w:r>
      <w:r w:rsidRPr="001D299A">
        <w:rPr>
          <w:rFonts w:ascii="Calibri" w:hAnsi="Calibri" w:hint="eastAsia"/>
          <w:b/>
          <w:sz w:val="72"/>
        </w:rPr>
        <w:t>学</w:t>
      </w:r>
    </w:p>
    <w:p w14:paraId="2DCBA522" w14:textId="77777777" w:rsidR="00241D62" w:rsidRPr="001D299A" w:rsidRDefault="00241D62" w:rsidP="00751D70">
      <w:pPr>
        <w:ind w:firstLine="480"/>
        <w:jc w:val="center"/>
        <w:rPr>
          <w:rFonts w:ascii="Calibri" w:hAnsi="Calibri"/>
        </w:rPr>
      </w:pPr>
    </w:p>
    <w:p w14:paraId="788ACB6F" w14:textId="77777777" w:rsidR="00241D62" w:rsidRPr="001D299A" w:rsidRDefault="00241D62" w:rsidP="00751D70">
      <w:pPr>
        <w:ind w:firstLine="1044"/>
        <w:jc w:val="center"/>
        <w:rPr>
          <w:rFonts w:ascii="Calibri" w:hAnsi="Calibri"/>
          <w:b/>
          <w:sz w:val="52"/>
        </w:rPr>
      </w:pPr>
      <w:r w:rsidRPr="001D299A">
        <w:rPr>
          <w:rFonts w:ascii="Calibri" w:hAnsi="Calibri" w:hint="eastAsia"/>
          <w:b/>
          <w:sz w:val="52"/>
        </w:rPr>
        <w:t>本</w:t>
      </w:r>
      <w:r w:rsidRPr="001D299A">
        <w:rPr>
          <w:rFonts w:ascii="Calibri" w:hAnsi="Calibri"/>
          <w:b/>
          <w:sz w:val="52"/>
        </w:rPr>
        <w:t xml:space="preserve"> </w:t>
      </w:r>
      <w:r w:rsidRPr="001D299A">
        <w:rPr>
          <w:rFonts w:ascii="Calibri" w:hAnsi="Calibri" w:hint="eastAsia"/>
          <w:b/>
          <w:sz w:val="52"/>
        </w:rPr>
        <w:t>科</w:t>
      </w:r>
      <w:r w:rsidRPr="001D299A">
        <w:rPr>
          <w:rFonts w:ascii="Calibri" w:hAnsi="Calibri"/>
          <w:b/>
          <w:sz w:val="52"/>
        </w:rPr>
        <w:t xml:space="preserve"> </w:t>
      </w:r>
      <w:r w:rsidRPr="001D299A">
        <w:rPr>
          <w:rFonts w:ascii="Calibri" w:hAnsi="Calibri" w:hint="eastAsia"/>
          <w:b/>
          <w:sz w:val="52"/>
        </w:rPr>
        <w:t>生</w:t>
      </w:r>
      <w:r w:rsidRPr="001D299A">
        <w:rPr>
          <w:rFonts w:ascii="Calibri" w:hAnsi="Calibri"/>
          <w:b/>
          <w:sz w:val="52"/>
        </w:rPr>
        <w:t xml:space="preserve"> </w:t>
      </w:r>
      <w:r w:rsidRPr="001D299A">
        <w:rPr>
          <w:rFonts w:ascii="Calibri" w:hAnsi="Calibri" w:hint="eastAsia"/>
          <w:b/>
          <w:sz w:val="52"/>
        </w:rPr>
        <w:t>学</w:t>
      </w:r>
      <w:r w:rsidRPr="001D299A">
        <w:rPr>
          <w:rFonts w:ascii="Calibri" w:hAnsi="Calibri"/>
          <w:b/>
          <w:sz w:val="52"/>
        </w:rPr>
        <w:t xml:space="preserve"> </w:t>
      </w:r>
      <w:r w:rsidRPr="001D299A">
        <w:rPr>
          <w:rFonts w:ascii="Calibri" w:hAnsi="Calibri" w:hint="eastAsia"/>
          <w:b/>
          <w:sz w:val="52"/>
        </w:rPr>
        <w:t>年</w:t>
      </w:r>
      <w:r w:rsidRPr="001D299A">
        <w:rPr>
          <w:rFonts w:ascii="Calibri" w:hAnsi="Calibri"/>
          <w:b/>
          <w:sz w:val="52"/>
        </w:rPr>
        <w:t xml:space="preserve"> </w:t>
      </w:r>
      <w:r w:rsidRPr="001D299A">
        <w:rPr>
          <w:rFonts w:ascii="Calibri" w:hAnsi="Calibri" w:hint="eastAsia"/>
          <w:b/>
          <w:sz w:val="52"/>
        </w:rPr>
        <w:t>论</w:t>
      </w:r>
      <w:r w:rsidRPr="001D299A">
        <w:rPr>
          <w:rFonts w:ascii="Calibri" w:hAnsi="Calibri"/>
          <w:b/>
          <w:sz w:val="52"/>
        </w:rPr>
        <w:t xml:space="preserve"> </w:t>
      </w:r>
      <w:r w:rsidRPr="001D299A">
        <w:rPr>
          <w:rFonts w:ascii="Calibri" w:hAnsi="Calibri" w:hint="eastAsia"/>
          <w:b/>
          <w:sz w:val="52"/>
        </w:rPr>
        <w:t>文</w:t>
      </w:r>
    </w:p>
    <w:p w14:paraId="7FAB6977" w14:textId="77777777" w:rsidR="00241D62" w:rsidRPr="001D299A" w:rsidRDefault="00241D62" w:rsidP="00751D70">
      <w:pPr>
        <w:ind w:firstLine="600"/>
        <w:jc w:val="center"/>
        <w:rPr>
          <w:rFonts w:ascii="Calibri" w:hAnsi="Calibri"/>
          <w:sz w:val="30"/>
        </w:rPr>
      </w:pPr>
    </w:p>
    <w:p w14:paraId="2A48833A" w14:textId="4526C4CB" w:rsidR="00241D62" w:rsidRPr="00EA136A" w:rsidRDefault="00241D62" w:rsidP="00751D70">
      <w:pPr>
        <w:ind w:firstLine="602"/>
        <w:jc w:val="center"/>
        <w:rPr>
          <w:rFonts w:ascii="Calibri" w:hAnsi="Calibri"/>
          <w:b/>
          <w:sz w:val="30"/>
          <w:u w:val="thick"/>
        </w:rPr>
      </w:pPr>
      <w:r w:rsidRPr="001D299A">
        <w:rPr>
          <w:rFonts w:ascii="Calibri" w:hAnsi="Calibri" w:hint="eastAsia"/>
          <w:b/>
          <w:sz w:val="30"/>
        </w:rPr>
        <w:t>题目：</w:t>
      </w:r>
      <w:r>
        <w:rPr>
          <w:rFonts w:ascii="Calibri" w:hAnsi="Calibri" w:hint="eastAsia"/>
          <w:b/>
          <w:sz w:val="30"/>
          <w:u w:val="thick"/>
        </w:rPr>
        <w:t>再论康德</w:t>
      </w:r>
      <w:r>
        <w:rPr>
          <w:rFonts w:ascii="Calibri" w:hAnsi="Calibri"/>
          <w:b/>
          <w:sz w:val="30"/>
          <w:u w:val="thick"/>
        </w:rPr>
        <w:t>相容论问题的解决</w:t>
      </w:r>
    </w:p>
    <w:p w14:paraId="3ADF1A91" w14:textId="77777777" w:rsidR="00241D62" w:rsidRPr="001D299A" w:rsidRDefault="00241D62" w:rsidP="00751D70">
      <w:pPr>
        <w:ind w:firstLine="602"/>
        <w:jc w:val="center"/>
        <w:rPr>
          <w:rFonts w:ascii="Calibri" w:hAnsi="Calibri"/>
          <w:b/>
          <w:sz w:val="30"/>
          <w:u w:val="single"/>
        </w:rPr>
      </w:pPr>
    </w:p>
    <w:p w14:paraId="1C0B05FE" w14:textId="77777777" w:rsidR="00241D62" w:rsidRPr="001D299A" w:rsidRDefault="00241D62" w:rsidP="00751D70">
      <w:pPr>
        <w:ind w:firstLine="560"/>
        <w:jc w:val="center"/>
        <w:rPr>
          <w:rFonts w:ascii="Calibri" w:hAnsi="Calibri"/>
          <w:sz w:val="28"/>
          <w:u w:val="single"/>
        </w:rPr>
      </w:pPr>
    </w:p>
    <w:p w14:paraId="6DF1A887" w14:textId="736CE789" w:rsidR="00241D62" w:rsidRPr="001D299A" w:rsidRDefault="00241D62" w:rsidP="00751D70">
      <w:pPr>
        <w:ind w:firstLineChars="800" w:firstLine="2249"/>
        <w:rPr>
          <w:rFonts w:ascii="Calibri" w:hAnsi="Calibri"/>
          <w:sz w:val="28"/>
        </w:rPr>
      </w:pPr>
      <w:r w:rsidRPr="001D299A">
        <w:rPr>
          <w:rFonts w:ascii="Calibri" w:hAnsi="Calibri" w:hint="eastAsia"/>
          <w:b/>
          <w:sz w:val="28"/>
        </w:rPr>
        <w:t>学</w:t>
      </w:r>
      <w:r w:rsidRPr="001D299A">
        <w:rPr>
          <w:rFonts w:ascii="Calibri" w:hAnsi="Calibri"/>
          <w:b/>
          <w:sz w:val="28"/>
        </w:rPr>
        <w:t xml:space="preserve">    </w:t>
      </w:r>
      <w:r w:rsidRPr="001D299A">
        <w:rPr>
          <w:rFonts w:ascii="Calibri" w:hAnsi="Calibri" w:hint="eastAsia"/>
          <w:b/>
          <w:sz w:val="28"/>
        </w:rPr>
        <w:t>号：</w:t>
      </w:r>
      <w:bookmarkStart w:id="6" w:name="_GoBack"/>
      <w:bookmarkEnd w:id="6"/>
    </w:p>
    <w:p w14:paraId="6ADB3947" w14:textId="4428FC89" w:rsidR="00241D62" w:rsidRPr="001D299A" w:rsidRDefault="00241D62" w:rsidP="00751D70">
      <w:pPr>
        <w:ind w:firstLineChars="800" w:firstLine="2249"/>
        <w:rPr>
          <w:rFonts w:ascii="Calibri" w:hAnsi="Calibri"/>
          <w:sz w:val="28"/>
        </w:rPr>
      </w:pPr>
      <w:r w:rsidRPr="001D299A">
        <w:rPr>
          <w:rFonts w:ascii="Calibri" w:hAnsi="Calibri" w:hint="eastAsia"/>
          <w:b/>
          <w:sz w:val="28"/>
        </w:rPr>
        <w:t>姓</w:t>
      </w:r>
      <w:r w:rsidRPr="001D299A">
        <w:rPr>
          <w:rFonts w:ascii="Calibri" w:hAnsi="Calibri"/>
          <w:b/>
          <w:sz w:val="28"/>
        </w:rPr>
        <w:t xml:space="preserve">    </w:t>
      </w:r>
      <w:r w:rsidRPr="001D299A">
        <w:rPr>
          <w:rFonts w:ascii="Calibri" w:hAnsi="Calibri" w:hint="eastAsia"/>
          <w:b/>
          <w:sz w:val="28"/>
        </w:rPr>
        <w:t>名：</w:t>
      </w:r>
    </w:p>
    <w:p w14:paraId="77314AE8" w14:textId="2EE9387E" w:rsidR="00241D62" w:rsidRPr="001D299A" w:rsidRDefault="00241D62" w:rsidP="00751D70">
      <w:pPr>
        <w:ind w:firstLineChars="800" w:firstLine="2249"/>
        <w:rPr>
          <w:rFonts w:ascii="Calibri" w:hAnsi="Calibri"/>
          <w:sz w:val="28"/>
          <w:u w:val="single"/>
        </w:rPr>
      </w:pPr>
      <w:r w:rsidRPr="001D299A">
        <w:rPr>
          <w:rFonts w:ascii="Calibri" w:hAnsi="Calibri" w:hint="eastAsia"/>
          <w:b/>
          <w:sz w:val="28"/>
        </w:rPr>
        <w:t>年</w:t>
      </w:r>
      <w:r w:rsidRPr="001D299A">
        <w:rPr>
          <w:rFonts w:ascii="Calibri" w:hAnsi="Calibri"/>
          <w:b/>
          <w:sz w:val="28"/>
        </w:rPr>
        <w:t xml:space="preserve">    </w:t>
      </w:r>
      <w:r w:rsidRPr="001D299A">
        <w:rPr>
          <w:rFonts w:ascii="Calibri" w:hAnsi="Calibri" w:hint="eastAsia"/>
          <w:b/>
          <w:sz w:val="28"/>
        </w:rPr>
        <w:t>级：</w:t>
      </w:r>
    </w:p>
    <w:p w14:paraId="391398B3" w14:textId="79759530" w:rsidR="00241D62" w:rsidRPr="001D299A" w:rsidRDefault="00241D62" w:rsidP="00751D70">
      <w:pPr>
        <w:ind w:firstLineChars="800" w:firstLine="2249"/>
        <w:rPr>
          <w:rFonts w:ascii="Calibri" w:hAnsi="Calibri"/>
          <w:sz w:val="28"/>
        </w:rPr>
      </w:pPr>
      <w:r w:rsidRPr="001D299A">
        <w:rPr>
          <w:rFonts w:ascii="Calibri" w:hAnsi="Calibri" w:hint="eastAsia"/>
          <w:b/>
          <w:sz w:val="28"/>
        </w:rPr>
        <w:t>专</w:t>
      </w:r>
      <w:r w:rsidRPr="001D299A">
        <w:rPr>
          <w:rFonts w:ascii="Calibri" w:hAnsi="Calibri"/>
          <w:b/>
          <w:sz w:val="28"/>
        </w:rPr>
        <w:t xml:space="preserve">    </w:t>
      </w:r>
      <w:r w:rsidRPr="001D299A">
        <w:rPr>
          <w:rFonts w:ascii="Calibri" w:hAnsi="Calibri" w:hint="eastAsia"/>
          <w:b/>
          <w:sz w:val="28"/>
        </w:rPr>
        <w:t>业：</w:t>
      </w:r>
    </w:p>
    <w:p w14:paraId="3FD5CC97" w14:textId="24C01F18" w:rsidR="00241D62" w:rsidRPr="001D299A" w:rsidRDefault="00241D62" w:rsidP="00751D70">
      <w:pPr>
        <w:ind w:firstLineChars="800" w:firstLine="2249"/>
        <w:rPr>
          <w:rFonts w:ascii="Calibri" w:hAnsi="Calibri"/>
          <w:sz w:val="28"/>
        </w:rPr>
      </w:pPr>
      <w:r w:rsidRPr="001D299A">
        <w:rPr>
          <w:rFonts w:ascii="Calibri" w:hAnsi="Calibri" w:hint="eastAsia"/>
          <w:b/>
          <w:sz w:val="28"/>
        </w:rPr>
        <w:t>学</w:t>
      </w:r>
      <w:r w:rsidRPr="001D299A">
        <w:rPr>
          <w:rFonts w:ascii="Calibri" w:hAnsi="Calibri"/>
          <w:b/>
          <w:sz w:val="28"/>
        </w:rPr>
        <w:t xml:space="preserve">    </w:t>
      </w:r>
      <w:r w:rsidRPr="001D299A">
        <w:rPr>
          <w:rFonts w:ascii="Calibri" w:hAnsi="Calibri" w:hint="eastAsia"/>
          <w:b/>
          <w:sz w:val="28"/>
        </w:rPr>
        <w:t>院：</w:t>
      </w:r>
    </w:p>
    <w:p w14:paraId="0816943A" w14:textId="7B6675BF" w:rsidR="00241D62" w:rsidRPr="001D299A" w:rsidRDefault="00241D62" w:rsidP="00751D70">
      <w:pPr>
        <w:ind w:firstLineChars="800" w:firstLine="2249"/>
        <w:rPr>
          <w:rFonts w:ascii="Calibri" w:hAnsi="Calibri"/>
          <w:sz w:val="28"/>
        </w:rPr>
      </w:pPr>
      <w:r w:rsidRPr="001D299A">
        <w:rPr>
          <w:rFonts w:ascii="Calibri" w:hAnsi="Calibri" w:hint="eastAsia"/>
          <w:b/>
          <w:sz w:val="28"/>
        </w:rPr>
        <w:t>指导教师：</w:t>
      </w:r>
    </w:p>
    <w:p w14:paraId="6541209A" w14:textId="67E52B39" w:rsidR="00241D62" w:rsidRPr="001D299A" w:rsidRDefault="00241D62" w:rsidP="00751D70">
      <w:pPr>
        <w:ind w:firstLineChars="800" w:firstLine="2249"/>
        <w:rPr>
          <w:rFonts w:ascii="Calibri" w:hAnsi="Calibri"/>
          <w:sz w:val="28"/>
          <w:u w:val="single"/>
        </w:rPr>
      </w:pPr>
      <w:r w:rsidRPr="001D299A">
        <w:rPr>
          <w:rFonts w:ascii="Calibri" w:hAnsi="Calibri" w:hint="eastAsia"/>
          <w:b/>
          <w:sz w:val="28"/>
        </w:rPr>
        <w:t>完成日期：</w:t>
      </w:r>
    </w:p>
    <w:p w14:paraId="0E8CA23E" w14:textId="77777777" w:rsidR="00241D62" w:rsidRPr="001D299A" w:rsidRDefault="00241D62" w:rsidP="00751D70">
      <w:pPr>
        <w:ind w:firstLine="480"/>
        <w:jc w:val="center"/>
        <w:rPr>
          <w:szCs w:val="24"/>
        </w:rPr>
      </w:pPr>
    </w:p>
    <w:p w14:paraId="35422834" w14:textId="79470892" w:rsidR="00241D62" w:rsidRDefault="00241D62" w:rsidP="00751D70">
      <w:pPr>
        <w:widowControl/>
        <w:ind w:firstLineChars="0" w:firstLine="0"/>
        <w:jc w:val="center"/>
      </w:pPr>
    </w:p>
    <w:p w14:paraId="48E1908E" w14:textId="77777777" w:rsidR="008E2F28" w:rsidRDefault="008E2F28" w:rsidP="00751D70">
      <w:pPr>
        <w:pStyle w:val="af4"/>
        <w:ind w:firstLine="640"/>
      </w:pPr>
    </w:p>
    <w:p w14:paraId="107361C5" w14:textId="77777777" w:rsidR="008E2F28" w:rsidRDefault="008E2F28" w:rsidP="00751D70">
      <w:pPr>
        <w:pStyle w:val="af4"/>
        <w:ind w:firstLine="640"/>
      </w:pPr>
    </w:p>
    <w:p w14:paraId="593F375A" w14:textId="51D19581" w:rsidR="009D22FE" w:rsidRDefault="00A10395" w:rsidP="00EB6D1A">
      <w:pPr>
        <w:pStyle w:val="af4"/>
        <w:ind w:firstLine="560"/>
        <w:rPr>
          <w:rFonts w:ascii="黑体" w:eastAsia="黑体" w:hAnsi="黑体"/>
          <w:b w:val="0"/>
          <w:sz w:val="28"/>
          <w:szCs w:val="28"/>
        </w:rPr>
      </w:pPr>
      <w:bookmarkStart w:id="7" w:name="_Toc512470740"/>
      <w:bookmarkStart w:id="8" w:name="_Toc512503073"/>
      <w:bookmarkStart w:id="9" w:name="_Toc512706899"/>
      <w:bookmarkStart w:id="10" w:name="_Toc512753644"/>
      <w:bookmarkStart w:id="11" w:name="_Toc512972589"/>
      <w:bookmarkEnd w:id="0"/>
      <w:bookmarkEnd w:id="1"/>
      <w:bookmarkEnd w:id="2"/>
      <w:bookmarkEnd w:id="3"/>
      <w:bookmarkEnd w:id="4"/>
      <w:bookmarkEnd w:id="5"/>
      <w:r w:rsidRPr="0050284C">
        <w:rPr>
          <w:rFonts w:ascii="黑体" w:eastAsia="黑体" w:hAnsi="黑体" w:hint="eastAsia"/>
          <w:b w:val="0"/>
          <w:sz w:val="28"/>
          <w:szCs w:val="28"/>
        </w:rPr>
        <w:lastRenderedPageBreak/>
        <w:t>摘</w:t>
      </w:r>
      <w:r w:rsidR="003B7494">
        <w:rPr>
          <w:rFonts w:ascii="黑体" w:eastAsia="黑体" w:hAnsi="黑体"/>
          <w:b w:val="0"/>
          <w:sz w:val="28"/>
          <w:szCs w:val="28"/>
        </w:rPr>
        <w:t xml:space="preserve">  </w:t>
      </w:r>
      <w:r w:rsidRPr="0050284C">
        <w:rPr>
          <w:rFonts w:ascii="黑体" w:eastAsia="黑体" w:hAnsi="黑体" w:hint="eastAsia"/>
          <w:b w:val="0"/>
          <w:sz w:val="28"/>
          <w:szCs w:val="28"/>
        </w:rPr>
        <w:t>要</w:t>
      </w:r>
      <w:bookmarkEnd w:id="7"/>
      <w:bookmarkEnd w:id="8"/>
      <w:bookmarkEnd w:id="9"/>
      <w:bookmarkEnd w:id="10"/>
      <w:bookmarkEnd w:id="11"/>
    </w:p>
    <w:p w14:paraId="188969E6" w14:textId="37EA7011" w:rsidR="00976362" w:rsidRPr="0050284C" w:rsidRDefault="00182A72" w:rsidP="000315F8">
      <w:pPr>
        <w:ind w:firstLine="480"/>
        <w:rPr>
          <w:b/>
        </w:rPr>
      </w:pPr>
      <w:r>
        <w:rPr>
          <w:rFonts w:hint="eastAsia"/>
        </w:rPr>
        <w:t>康德是如何处理</w:t>
      </w:r>
      <w:r w:rsidR="00845536">
        <w:rPr>
          <w:rFonts w:hint="eastAsia"/>
        </w:rPr>
        <w:t>先验</w:t>
      </w:r>
      <w:r>
        <w:rPr>
          <w:rFonts w:hint="eastAsia"/>
        </w:rPr>
        <w:t>自由</w:t>
      </w:r>
      <w:r w:rsidR="00845536">
        <w:rPr>
          <w:rFonts w:hint="eastAsia"/>
        </w:rPr>
        <w:t>与因果</w:t>
      </w:r>
      <w:r>
        <w:rPr>
          <w:rFonts w:hint="eastAsia"/>
        </w:rPr>
        <w:t>决定相容</w:t>
      </w:r>
      <w:r w:rsidR="00845536">
        <w:rPr>
          <w:rFonts w:hint="eastAsia"/>
        </w:rPr>
        <w:t>的问题一直受到康德研究者们的关注</w:t>
      </w:r>
      <w:r w:rsidR="00BC03CF">
        <w:rPr>
          <w:rFonts w:hint="eastAsia"/>
        </w:rPr>
        <w:t>。</w:t>
      </w:r>
      <w:r w:rsidR="00845536">
        <w:rPr>
          <w:rFonts w:hint="eastAsia"/>
        </w:rPr>
        <w:t>某种程度上讲，康德正是通过将先验实在论中把自由归因于神性意志转移到人的理性之上，才完成了整个批判哲学的“哥白尼式转向”。</w:t>
      </w:r>
      <w:r w:rsidR="0088216F">
        <w:rPr>
          <w:rFonts w:hint="eastAsia"/>
        </w:rPr>
        <w:t>但是</w:t>
      </w:r>
      <w:r w:rsidR="0088216F">
        <w:t>，</w:t>
      </w:r>
      <w:r w:rsidR="0088216F">
        <w:rPr>
          <w:rFonts w:hint="eastAsia"/>
        </w:rPr>
        <w:t>三百多年来</w:t>
      </w:r>
      <w:r w:rsidR="0088216F">
        <w:t>，</w:t>
      </w:r>
      <w:r w:rsidR="0088216F">
        <w:rPr>
          <w:rFonts w:hint="eastAsia"/>
        </w:rPr>
        <w:t>康德</w:t>
      </w:r>
      <w:r w:rsidR="0088216F">
        <w:t>学者</w:t>
      </w:r>
      <w:r w:rsidR="0088216F">
        <w:rPr>
          <w:rFonts w:hint="eastAsia"/>
        </w:rPr>
        <w:t>也对</w:t>
      </w:r>
      <w:r w:rsidR="007C0A73">
        <w:rPr>
          <w:rFonts w:hint="eastAsia"/>
        </w:rPr>
        <w:t>康德的</w:t>
      </w:r>
      <w:r w:rsidR="007C0A73">
        <w:t>相容论</w:t>
      </w:r>
      <w:r w:rsidR="0088216F">
        <w:rPr>
          <w:rFonts w:hint="eastAsia"/>
        </w:rPr>
        <w:t>解读</w:t>
      </w:r>
      <w:r w:rsidR="0088216F">
        <w:t>产生了许多误解和争议。其中，</w:t>
      </w:r>
      <w:r w:rsidR="006C0178">
        <w:rPr>
          <w:rFonts w:hint="eastAsia"/>
        </w:rPr>
        <w:t>以</w:t>
      </w:r>
      <w:r w:rsidR="006C0178">
        <w:t>伍德为代表的</w:t>
      </w:r>
      <w:r w:rsidR="0088216F">
        <w:t>“</w:t>
      </w:r>
      <w:r w:rsidR="006C0178">
        <w:rPr>
          <w:rFonts w:hint="eastAsia"/>
        </w:rPr>
        <w:t>本体主义</w:t>
      </w:r>
      <w:r w:rsidR="0088216F">
        <w:t>”</w:t>
      </w:r>
      <w:r w:rsidR="0088216F">
        <w:rPr>
          <w:rFonts w:hint="eastAsia"/>
        </w:rPr>
        <w:t>和</w:t>
      </w:r>
      <w:r w:rsidR="006C0178">
        <w:rPr>
          <w:rFonts w:hint="eastAsia"/>
        </w:rPr>
        <w:t>以</w:t>
      </w:r>
      <w:r w:rsidR="006C0178">
        <w:t>阿</w:t>
      </w:r>
      <w:r w:rsidR="006C0178">
        <w:rPr>
          <w:rFonts w:hint="eastAsia"/>
        </w:rPr>
        <w:t>利</w:t>
      </w:r>
      <w:r w:rsidR="006C0178">
        <w:t>森为代表的</w:t>
      </w:r>
      <w:r w:rsidR="0088216F">
        <w:t>“</w:t>
      </w:r>
      <w:r w:rsidR="006C0178">
        <w:rPr>
          <w:rFonts w:hint="eastAsia"/>
        </w:rPr>
        <w:t>主观主义</w:t>
      </w:r>
      <w:r w:rsidR="0088216F">
        <w:t>“</w:t>
      </w:r>
      <w:r w:rsidR="0088216F">
        <w:rPr>
          <w:rFonts w:hint="eastAsia"/>
        </w:rPr>
        <w:t>的</w:t>
      </w:r>
      <w:r w:rsidR="0088216F">
        <w:t>解读尤具有代表性</w:t>
      </w:r>
      <w:r w:rsidR="0088216F">
        <w:rPr>
          <w:rFonts w:hint="eastAsia"/>
        </w:rPr>
        <w:t>。</w:t>
      </w:r>
      <w:r w:rsidR="008618BC">
        <w:rPr>
          <w:rFonts w:hint="eastAsia"/>
        </w:rPr>
        <w:t>两种</w:t>
      </w:r>
      <w:r w:rsidR="008618BC">
        <w:t>理论主要在</w:t>
      </w:r>
      <w:r w:rsidR="0088216F">
        <w:rPr>
          <w:rFonts w:ascii="宋体" w:hAnsi="宋体" w:hint="eastAsia"/>
        </w:rPr>
        <w:t>如何</w:t>
      </w:r>
      <w:r w:rsidR="0088216F">
        <w:rPr>
          <w:rFonts w:ascii="宋体" w:hAnsi="宋体"/>
        </w:rPr>
        <w:t>理解康德所说的</w:t>
      </w:r>
      <w:r w:rsidR="0088216F">
        <w:rPr>
          <w:rFonts w:ascii="宋体" w:hAnsi="宋体" w:hint="eastAsia"/>
        </w:rPr>
        <w:t>将</w:t>
      </w:r>
      <w:r w:rsidR="0088216F">
        <w:rPr>
          <w:rFonts w:ascii="宋体" w:hAnsi="宋体"/>
        </w:rPr>
        <w:t>“理</w:t>
      </w:r>
      <w:r w:rsidR="0088216F">
        <w:rPr>
          <w:rFonts w:ascii="宋体" w:hAnsi="宋体" w:hint="eastAsia"/>
        </w:rPr>
        <w:t>知</w:t>
      </w:r>
      <w:r w:rsidR="0088216F">
        <w:rPr>
          <w:rFonts w:ascii="宋体" w:hAnsi="宋体"/>
        </w:rPr>
        <w:t>的品格”</w:t>
      </w:r>
      <w:r w:rsidR="0088216F">
        <w:rPr>
          <w:rFonts w:ascii="宋体" w:hAnsi="宋体" w:hint="eastAsia"/>
        </w:rPr>
        <w:t>和</w:t>
      </w:r>
      <w:r w:rsidR="0088216F">
        <w:rPr>
          <w:rFonts w:ascii="宋体" w:hAnsi="宋体"/>
        </w:rPr>
        <w:t>“</w:t>
      </w:r>
      <w:r w:rsidR="0088216F">
        <w:rPr>
          <w:rFonts w:ascii="宋体" w:hAnsi="宋体" w:hint="eastAsia"/>
        </w:rPr>
        <w:t>经验性</w:t>
      </w:r>
      <w:r w:rsidR="0088216F">
        <w:rPr>
          <w:rFonts w:ascii="宋体" w:hAnsi="宋体"/>
        </w:rPr>
        <w:t>的品格”运用在同一理性主体</w:t>
      </w:r>
      <w:r w:rsidR="008618BC">
        <w:rPr>
          <w:rFonts w:ascii="宋体" w:hAnsi="宋体" w:hint="eastAsia"/>
        </w:rPr>
        <w:t>这一问题</w:t>
      </w:r>
      <w:r w:rsidR="008618BC">
        <w:rPr>
          <w:rFonts w:ascii="宋体" w:hAnsi="宋体"/>
        </w:rPr>
        <w:t>上产生</w:t>
      </w:r>
      <w:r w:rsidR="008618BC">
        <w:rPr>
          <w:rFonts w:ascii="宋体" w:hAnsi="宋体" w:hint="eastAsia"/>
        </w:rPr>
        <w:t>了</w:t>
      </w:r>
      <w:r w:rsidR="008618BC">
        <w:rPr>
          <w:rFonts w:ascii="宋体" w:hAnsi="宋体"/>
        </w:rPr>
        <w:t>较大争议。</w:t>
      </w:r>
      <w:r w:rsidR="006C0178">
        <w:rPr>
          <w:rFonts w:ascii="宋体" w:hAnsi="宋体"/>
        </w:rPr>
        <w:t>本文</w:t>
      </w:r>
      <w:r w:rsidR="006C0178">
        <w:rPr>
          <w:rFonts w:ascii="宋体" w:hAnsi="宋体" w:hint="eastAsia"/>
        </w:rPr>
        <w:t>通过</w:t>
      </w:r>
      <w:r w:rsidR="006C0178">
        <w:rPr>
          <w:rFonts w:ascii="宋体" w:hAnsi="宋体"/>
        </w:rPr>
        <w:t>回应</w:t>
      </w:r>
      <w:r w:rsidR="006C0178">
        <w:rPr>
          <w:rFonts w:ascii="宋体" w:hAnsi="宋体" w:hint="eastAsia"/>
        </w:rPr>
        <w:t>本体</w:t>
      </w:r>
      <w:r w:rsidR="006C0178">
        <w:rPr>
          <w:rFonts w:ascii="宋体" w:hAnsi="宋体"/>
        </w:rPr>
        <w:t>主义对</w:t>
      </w:r>
      <w:r w:rsidR="006C0178">
        <w:rPr>
          <w:rFonts w:ascii="宋体" w:hAnsi="宋体" w:hint="eastAsia"/>
        </w:rPr>
        <w:t>主观</w:t>
      </w:r>
      <w:r w:rsidR="006C0178">
        <w:rPr>
          <w:rFonts w:ascii="宋体" w:hAnsi="宋体"/>
        </w:rPr>
        <w:t>主义的质疑</w:t>
      </w:r>
      <w:r w:rsidR="006C0178">
        <w:rPr>
          <w:rFonts w:ascii="宋体" w:hAnsi="宋体" w:hint="eastAsia"/>
        </w:rPr>
        <w:t>表明</w:t>
      </w:r>
      <w:r w:rsidR="006C0178">
        <w:rPr>
          <w:rFonts w:ascii="宋体" w:hAnsi="宋体"/>
        </w:rPr>
        <w:t>，由于本体主义具有一些先验实在论的倾向</w:t>
      </w:r>
      <w:r w:rsidR="006C0178">
        <w:rPr>
          <w:rFonts w:ascii="宋体" w:hAnsi="宋体" w:hint="eastAsia"/>
        </w:rPr>
        <w:t>，</w:t>
      </w:r>
      <w:r w:rsidR="006C0178">
        <w:rPr>
          <w:rFonts w:ascii="宋体" w:hAnsi="宋体"/>
        </w:rPr>
        <w:t>因而容易不符合康德</w:t>
      </w:r>
      <w:r w:rsidR="006C0178">
        <w:rPr>
          <w:rFonts w:ascii="宋体" w:hAnsi="宋体" w:hint="eastAsia"/>
        </w:rPr>
        <w:t>原文本</w:t>
      </w:r>
      <w:r w:rsidR="006C0178">
        <w:rPr>
          <w:rFonts w:ascii="宋体" w:hAnsi="宋体"/>
        </w:rPr>
        <w:t>的</w:t>
      </w:r>
      <w:r w:rsidR="006C0178">
        <w:rPr>
          <w:rFonts w:ascii="宋体" w:hAnsi="宋体" w:hint="eastAsia"/>
        </w:rPr>
        <w:t>解决</w:t>
      </w:r>
      <w:r w:rsidR="006C0178">
        <w:rPr>
          <w:rFonts w:ascii="宋体" w:hAnsi="宋体"/>
        </w:rPr>
        <w:t>方式。</w:t>
      </w:r>
      <w:r w:rsidR="006C0178">
        <w:rPr>
          <w:rFonts w:ascii="宋体" w:hAnsi="宋体" w:hint="eastAsia"/>
        </w:rPr>
        <w:t>同时，</w:t>
      </w:r>
      <w:r w:rsidR="000315F8">
        <w:rPr>
          <w:rFonts w:ascii="宋体" w:hAnsi="宋体" w:hint="eastAsia"/>
        </w:rPr>
        <w:t>本文</w:t>
      </w:r>
      <w:r w:rsidR="006C0178">
        <w:rPr>
          <w:rFonts w:ascii="宋体" w:hAnsi="宋体"/>
        </w:rPr>
        <w:t>也分析了理性品格和经验性品格</w:t>
      </w:r>
      <w:r w:rsidR="00EF675E">
        <w:rPr>
          <w:rFonts w:ascii="宋体" w:hAnsi="宋体" w:hint="eastAsia"/>
        </w:rPr>
        <w:t>的</w:t>
      </w:r>
      <w:r w:rsidR="00EF675E">
        <w:rPr>
          <w:rFonts w:ascii="宋体" w:hAnsi="宋体"/>
        </w:rPr>
        <w:t>关系</w:t>
      </w:r>
      <w:r w:rsidR="006C0178">
        <w:rPr>
          <w:rFonts w:ascii="宋体" w:hAnsi="宋体"/>
        </w:rPr>
        <w:t>并不是如本体主义所言</w:t>
      </w:r>
      <w:r w:rsidR="006C0178">
        <w:rPr>
          <w:rFonts w:ascii="宋体" w:hAnsi="宋体" w:hint="eastAsia"/>
        </w:rPr>
        <w:t>，</w:t>
      </w:r>
      <w:r w:rsidR="006C0178">
        <w:rPr>
          <w:rFonts w:ascii="宋体" w:hAnsi="宋体"/>
        </w:rPr>
        <w:t>是一种符合</w:t>
      </w:r>
      <w:r w:rsidR="006C0178">
        <w:rPr>
          <w:rFonts w:ascii="宋体" w:hAnsi="宋体" w:hint="eastAsia"/>
        </w:rPr>
        <w:t>经验</w:t>
      </w:r>
      <w:r w:rsidR="006C0178">
        <w:rPr>
          <w:rFonts w:ascii="宋体" w:hAnsi="宋体"/>
        </w:rPr>
        <w:t>的第二类比</w:t>
      </w:r>
      <w:r w:rsidR="006C0178">
        <w:rPr>
          <w:rFonts w:ascii="宋体" w:hAnsi="宋体" w:hint="eastAsia"/>
        </w:rPr>
        <w:t>的因果</w:t>
      </w:r>
      <w:r w:rsidR="006C0178">
        <w:rPr>
          <w:rFonts w:ascii="宋体" w:hAnsi="宋体"/>
        </w:rPr>
        <w:t>关系，而是一种</w:t>
      </w:r>
      <w:r w:rsidR="00EF675E">
        <w:rPr>
          <w:rFonts w:ascii="宋体" w:hAnsi="宋体" w:hint="eastAsia"/>
        </w:rPr>
        <w:t>非因果</w:t>
      </w:r>
      <w:r w:rsidR="00EF675E">
        <w:rPr>
          <w:rFonts w:ascii="宋体" w:hAnsi="宋体"/>
        </w:rPr>
        <w:t>性的作用</w:t>
      </w:r>
      <w:r w:rsidR="000315F8">
        <w:rPr>
          <w:rFonts w:ascii="宋体" w:hAnsi="宋体" w:hint="eastAsia"/>
        </w:rPr>
        <w:t>或</w:t>
      </w:r>
      <w:r w:rsidR="000315F8">
        <w:rPr>
          <w:rFonts w:ascii="宋体" w:hAnsi="宋体"/>
        </w:rPr>
        <w:t>“</w:t>
      </w:r>
      <w:r w:rsidR="000315F8">
        <w:rPr>
          <w:rFonts w:ascii="宋体" w:hAnsi="宋体" w:hint="eastAsia"/>
        </w:rPr>
        <w:t>力</w:t>
      </w:r>
      <w:r w:rsidR="000315F8">
        <w:rPr>
          <w:rFonts w:ascii="宋体" w:hAnsi="宋体"/>
        </w:rPr>
        <w:t>”</w:t>
      </w:r>
      <w:r w:rsidR="006C0178">
        <w:rPr>
          <w:rFonts w:ascii="宋体" w:hAnsi="宋体" w:hint="eastAsia"/>
        </w:rPr>
        <w:t>。</w:t>
      </w:r>
      <w:r w:rsidR="00EF675E">
        <w:rPr>
          <w:rFonts w:ascii="宋体" w:hAnsi="宋体" w:hint="eastAsia"/>
        </w:rPr>
        <w:t>最后</w:t>
      </w:r>
      <w:r w:rsidR="00EF675E">
        <w:rPr>
          <w:rFonts w:ascii="宋体" w:hAnsi="宋体"/>
        </w:rPr>
        <w:t>，本文</w:t>
      </w:r>
      <w:r w:rsidR="00EF675E">
        <w:rPr>
          <w:rFonts w:ascii="宋体" w:hAnsi="宋体" w:hint="eastAsia"/>
        </w:rPr>
        <w:t>坚持</w:t>
      </w:r>
      <w:r w:rsidR="00EF675E">
        <w:rPr>
          <w:rFonts w:ascii="宋体" w:hAnsi="宋体"/>
        </w:rPr>
        <w:t>一种彻底的认识论，</w:t>
      </w:r>
      <w:r w:rsidR="00EF675E">
        <w:rPr>
          <w:rFonts w:ascii="宋体" w:hAnsi="宋体" w:hint="eastAsia"/>
        </w:rPr>
        <w:t>认为</w:t>
      </w:r>
      <w:r w:rsidR="00EF675E">
        <w:rPr>
          <w:rFonts w:ascii="宋体" w:hAnsi="宋体"/>
        </w:rPr>
        <w:t>理性的原则</w:t>
      </w:r>
      <w:r w:rsidR="00EF675E">
        <w:rPr>
          <w:rFonts w:ascii="宋体" w:hAnsi="宋体" w:hint="eastAsia"/>
        </w:rPr>
        <w:t>的</w:t>
      </w:r>
      <w:r w:rsidR="00EF675E">
        <w:rPr>
          <w:rFonts w:ascii="宋体" w:hAnsi="宋体"/>
        </w:rPr>
        <w:t>能力以及统一性的能力为</w:t>
      </w:r>
      <w:r w:rsidR="00EF675E">
        <w:rPr>
          <w:rFonts w:ascii="宋体" w:hAnsi="宋体" w:hint="eastAsia"/>
        </w:rPr>
        <w:t>理性</w:t>
      </w:r>
      <w:r w:rsidR="00EF675E">
        <w:rPr>
          <w:rFonts w:ascii="宋体" w:hAnsi="宋体"/>
        </w:rPr>
        <w:t>的因果性开启了自发性和独立性的通道</w:t>
      </w:r>
      <w:r w:rsidR="000315F8">
        <w:rPr>
          <w:rFonts w:ascii="宋体" w:hAnsi="宋体" w:hint="eastAsia"/>
        </w:rPr>
        <w:t>。</w:t>
      </w:r>
      <w:r w:rsidR="000315F8">
        <w:rPr>
          <w:rFonts w:ascii="宋体" w:hAnsi="宋体"/>
        </w:rPr>
        <w:t>自在之物和现象都不具有存在论上的地位</w:t>
      </w:r>
      <w:r w:rsidR="000315F8">
        <w:rPr>
          <w:rFonts w:ascii="宋体" w:hAnsi="宋体" w:hint="eastAsia"/>
        </w:rPr>
        <w:t>而仅仅</w:t>
      </w:r>
      <w:r w:rsidR="000315F8">
        <w:rPr>
          <w:rFonts w:ascii="宋体" w:hAnsi="宋体"/>
        </w:rPr>
        <w:t>是</w:t>
      </w:r>
      <w:r w:rsidR="000315F8">
        <w:rPr>
          <w:rFonts w:ascii="宋体" w:hAnsi="宋体" w:hint="eastAsia"/>
        </w:rPr>
        <w:t>人</w:t>
      </w:r>
      <w:r w:rsidR="000315F8">
        <w:rPr>
          <w:rFonts w:ascii="宋体" w:hAnsi="宋体"/>
        </w:rPr>
        <w:t>的认识能力所设定的</w:t>
      </w:r>
      <w:r w:rsidR="000315F8">
        <w:rPr>
          <w:rFonts w:ascii="宋体" w:hAnsi="宋体" w:hint="eastAsia"/>
        </w:rPr>
        <w:t>必需</w:t>
      </w:r>
      <w:r w:rsidR="000315F8">
        <w:rPr>
          <w:rFonts w:ascii="宋体" w:hAnsi="宋体"/>
        </w:rPr>
        <w:t>。</w:t>
      </w:r>
      <w:r w:rsidR="00EF675E">
        <w:rPr>
          <w:rFonts w:ascii="宋体" w:hAnsi="宋体" w:hint="eastAsia"/>
        </w:rPr>
        <w:t>同时</w:t>
      </w:r>
      <w:r w:rsidR="000315F8">
        <w:rPr>
          <w:rFonts w:ascii="宋体" w:hAnsi="宋体" w:hint="eastAsia"/>
        </w:rPr>
        <w:t>，</w:t>
      </w:r>
      <w:r w:rsidR="00EF675E">
        <w:rPr>
          <w:rFonts w:ascii="宋体" w:hAnsi="宋体" w:hint="eastAsia"/>
        </w:rPr>
        <w:t>理性</w:t>
      </w:r>
      <w:r w:rsidR="00EF675E">
        <w:rPr>
          <w:rFonts w:ascii="宋体" w:hAnsi="宋体"/>
        </w:rPr>
        <w:t>为实践自由在先验自由悬置的情况下划定了道德</w:t>
      </w:r>
      <w:r w:rsidR="00EF675E">
        <w:rPr>
          <w:rFonts w:ascii="宋体" w:hAnsi="宋体" w:hint="eastAsia"/>
        </w:rPr>
        <w:t>律</w:t>
      </w:r>
      <w:r w:rsidR="00EF675E">
        <w:rPr>
          <w:rFonts w:ascii="宋体" w:hAnsi="宋体"/>
        </w:rPr>
        <w:t>，使自由得</w:t>
      </w:r>
      <w:r w:rsidR="00EF675E">
        <w:rPr>
          <w:rFonts w:ascii="宋体" w:hAnsi="宋体" w:hint="eastAsia"/>
        </w:rPr>
        <w:t>以</w:t>
      </w:r>
      <w:r w:rsidR="00EF675E">
        <w:rPr>
          <w:rFonts w:ascii="宋体" w:hAnsi="宋体"/>
        </w:rPr>
        <w:t>被认识</w:t>
      </w:r>
      <w:r w:rsidR="00EF675E">
        <w:rPr>
          <w:rFonts w:ascii="宋体" w:hAnsi="宋体" w:hint="eastAsia"/>
        </w:rPr>
        <w:t>。所有这些</w:t>
      </w:r>
      <w:r w:rsidR="00EF675E">
        <w:rPr>
          <w:rFonts w:ascii="宋体" w:hAnsi="宋体"/>
        </w:rPr>
        <w:t>为</w:t>
      </w:r>
      <w:r w:rsidR="000315F8">
        <w:rPr>
          <w:rFonts w:ascii="宋体" w:hAnsi="宋体" w:hint="eastAsia"/>
        </w:rPr>
        <w:t>都</w:t>
      </w:r>
      <w:r w:rsidR="00EF675E">
        <w:rPr>
          <w:rFonts w:ascii="宋体" w:hAnsi="宋体"/>
        </w:rPr>
        <w:t>也为</w:t>
      </w:r>
      <w:r w:rsidR="00EF675E">
        <w:rPr>
          <w:rFonts w:ascii="宋体" w:hAnsi="宋体" w:hint="eastAsia"/>
        </w:rPr>
        <w:t>自由</w:t>
      </w:r>
      <w:r w:rsidR="00EF675E">
        <w:rPr>
          <w:rFonts w:ascii="宋体" w:hAnsi="宋体"/>
        </w:rPr>
        <w:t>和经验因果</w:t>
      </w:r>
      <w:r w:rsidR="00EF675E">
        <w:rPr>
          <w:rFonts w:ascii="宋体" w:hAnsi="宋体" w:hint="eastAsia"/>
        </w:rPr>
        <w:t>的</w:t>
      </w:r>
      <w:r w:rsidR="00EF675E">
        <w:rPr>
          <w:rFonts w:ascii="宋体" w:hAnsi="宋体"/>
        </w:rPr>
        <w:t>相容敞开了道路。</w:t>
      </w:r>
    </w:p>
    <w:p w14:paraId="5CC7DEB4" w14:textId="39B1CAAF" w:rsidR="001C334B" w:rsidRDefault="009D22FE" w:rsidP="00EA136A">
      <w:pPr>
        <w:pStyle w:val="af4"/>
        <w:ind w:firstLineChars="0" w:firstLine="0"/>
        <w:jc w:val="left"/>
        <w:rPr>
          <w:rFonts w:ascii="黑体" w:eastAsia="黑体" w:hAnsi="黑体"/>
          <w:sz w:val="24"/>
          <w:szCs w:val="24"/>
        </w:rPr>
      </w:pPr>
      <w:bookmarkStart w:id="12" w:name="_Toc512753645"/>
      <w:bookmarkStart w:id="13" w:name="_Toc512972590"/>
      <w:bookmarkStart w:id="14" w:name="_Toc512470741"/>
      <w:bookmarkStart w:id="15" w:name="_Toc512503074"/>
      <w:bookmarkStart w:id="16" w:name="_Toc512706900"/>
      <w:r w:rsidRPr="00F92669">
        <w:rPr>
          <w:rFonts w:ascii="黑体" w:eastAsia="黑体" w:hAnsi="黑体" w:hint="eastAsia"/>
          <w:sz w:val="24"/>
          <w:szCs w:val="24"/>
        </w:rPr>
        <w:t>关键词</w:t>
      </w:r>
      <w:r w:rsidR="006C0178" w:rsidRPr="00F92669">
        <w:rPr>
          <w:rFonts w:ascii="黑体" w:eastAsia="黑体" w:hAnsi="黑体" w:hint="eastAsia"/>
          <w:sz w:val="24"/>
          <w:szCs w:val="24"/>
        </w:rPr>
        <w:t>：</w:t>
      </w:r>
      <w:r w:rsidR="00332DA1">
        <w:rPr>
          <w:rFonts w:ascii="黑体" w:eastAsia="黑体" w:hAnsi="黑体" w:hint="eastAsia"/>
          <w:sz w:val="24"/>
          <w:szCs w:val="24"/>
        </w:rPr>
        <w:t>康德</w:t>
      </w:r>
      <w:r w:rsidR="00EF4BD1">
        <w:rPr>
          <w:rFonts w:ascii="黑体" w:eastAsia="黑体" w:hAnsi="黑体" w:hint="eastAsia"/>
          <w:sz w:val="24"/>
          <w:szCs w:val="24"/>
        </w:rPr>
        <w:t>；</w:t>
      </w:r>
      <w:r w:rsidR="00332DA1">
        <w:rPr>
          <w:rFonts w:ascii="黑体" w:eastAsia="黑体" w:hAnsi="黑体" w:hint="eastAsia"/>
          <w:sz w:val="24"/>
          <w:szCs w:val="24"/>
        </w:rPr>
        <w:t>相容论</w:t>
      </w:r>
      <w:r w:rsidR="00EF4BD1">
        <w:rPr>
          <w:rFonts w:ascii="黑体" w:eastAsia="黑体" w:hAnsi="黑体" w:hint="eastAsia"/>
          <w:sz w:val="24"/>
          <w:szCs w:val="24"/>
        </w:rPr>
        <w:t>；</w:t>
      </w:r>
      <w:r w:rsidR="006C0178" w:rsidRPr="00F92669">
        <w:rPr>
          <w:rFonts w:ascii="黑体" w:eastAsia="黑体" w:hAnsi="黑体" w:hint="eastAsia"/>
          <w:sz w:val="24"/>
          <w:szCs w:val="24"/>
        </w:rPr>
        <w:t>自由</w:t>
      </w:r>
      <w:r w:rsidR="00EF4BD1">
        <w:rPr>
          <w:rFonts w:ascii="黑体" w:eastAsia="黑体" w:hAnsi="黑体" w:hint="eastAsia"/>
          <w:sz w:val="24"/>
          <w:szCs w:val="24"/>
        </w:rPr>
        <w:t>；</w:t>
      </w:r>
      <w:r w:rsidR="006C0178" w:rsidRPr="00F92669">
        <w:rPr>
          <w:rFonts w:ascii="黑体" w:eastAsia="黑体" w:hAnsi="黑体" w:hint="eastAsia"/>
          <w:sz w:val="24"/>
          <w:szCs w:val="24"/>
        </w:rPr>
        <w:t>因果关系</w:t>
      </w:r>
      <w:bookmarkEnd w:id="12"/>
      <w:bookmarkEnd w:id="13"/>
    </w:p>
    <w:p w14:paraId="7766E04D" w14:textId="670A9B46" w:rsidR="001C334B" w:rsidRDefault="001C334B" w:rsidP="001C334B">
      <w:pPr>
        <w:ind w:firstLine="480"/>
      </w:pPr>
      <w:r>
        <w:br w:type="page"/>
      </w:r>
    </w:p>
    <w:p w14:paraId="1CF3B016" w14:textId="4BB705CC" w:rsidR="001C334B" w:rsidRDefault="001C334B" w:rsidP="00EA136A">
      <w:pPr>
        <w:ind w:firstLine="562"/>
        <w:jc w:val="center"/>
        <w:rPr>
          <w:rFonts w:ascii="Times New Roman" w:hAnsi="Times New Roman" w:cs="Times New Roman"/>
          <w:b/>
          <w:sz w:val="28"/>
          <w:szCs w:val="28"/>
        </w:rPr>
      </w:pPr>
      <w:r w:rsidRPr="00EA136A">
        <w:rPr>
          <w:rFonts w:ascii="Times New Roman" w:hAnsi="Times New Roman" w:cs="Times New Roman"/>
          <w:b/>
          <w:sz w:val="28"/>
          <w:szCs w:val="28"/>
        </w:rPr>
        <w:lastRenderedPageBreak/>
        <w:t>Abstract</w:t>
      </w:r>
    </w:p>
    <w:p w14:paraId="72A58CC1" w14:textId="77777777" w:rsidR="0025526F" w:rsidRDefault="0025526F" w:rsidP="0025526F">
      <w:pPr>
        <w:ind w:firstLine="480"/>
        <w:rPr>
          <w:rFonts w:ascii="Times New Roman" w:hAnsi="Times New Roman" w:cs="Times New Roman"/>
          <w:szCs w:val="24"/>
        </w:rPr>
      </w:pPr>
      <w:r w:rsidRPr="0025526F">
        <w:rPr>
          <w:rFonts w:ascii="Times New Roman" w:hAnsi="Times New Roman" w:cs="Times New Roman"/>
          <w:szCs w:val="24"/>
        </w:rPr>
        <w:t xml:space="preserve">The problem how Kant managed to solve the compatibility of transcendental freedom and determinism is being focused for a long time. At some points, it is by owing the freedom from the divine mind to human beings’reason that Kant was able to complete the “Copernicus Revolution”. However, Kant’s scholars </w:t>
      </w:r>
      <w:proofErr w:type="gramStart"/>
      <w:r w:rsidRPr="0025526F">
        <w:rPr>
          <w:rFonts w:ascii="Times New Roman" w:hAnsi="Times New Roman" w:cs="Times New Roman"/>
          <w:szCs w:val="24"/>
        </w:rPr>
        <w:t>has</w:t>
      </w:r>
      <w:proofErr w:type="gramEnd"/>
      <w:r w:rsidRPr="0025526F">
        <w:rPr>
          <w:rFonts w:ascii="Times New Roman" w:hAnsi="Times New Roman" w:cs="Times New Roman"/>
          <w:szCs w:val="24"/>
        </w:rPr>
        <w:t xml:space="preserve"> also led to many debates about Kant’s Compatibilism over the past 300 years, among which “Two-world” theory and “Two-aspects” theory, so to speak, is representative. Mainly, these two theories produced sharped controversial points on how to understand Kant applied the “Empirical character” and “intelligence character” to only a human being at the same time. By review some questions held by “Two-Worlds” theory targeted to “Two-aspects” theory, my essay </w:t>
      </w:r>
      <w:proofErr w:type="gramStart"/>
      <w:r w:rsidRPr="0025526F">
        <w:rPr>
          <w:rFonts w:ascii="Times New Roman" w:hAnsi="Times New Roman" w:cs="Times New Roman"/>
          <w:szCs w:val="24"/>
        </w:rPr>
        <w:t>want</w:t>
      </w:r>
      <w:proofErr w:type="gramEnd"/>
      <w:r w:rsidRPr="0025526F">
        <w:rPr>
          <w:rFonts w:ascii="Times New Roman" w:hAnsi="Times New Roman" w:cs="Times New Roman"/>
          <w:szCs w:val="24"/>
        </w:rPr>
        <w:t xml:space="preserve"> to show, first, because of some tendency of " Transcendental realism" instead of “Transcendental idealism” in "Two-Worlds" theory, it easily cannot reduce Kant’s text. In addition, I analyzed and pointed that the relationship between Empirical character and intelligence character does not conform to what the “Two- Worlds” theory called, a "law of causality", but a "non-causality" and a kind of "power". Finally, my essay insisted a kind of thorough epistemology, arguing that reason whose ability to produce </w:t>
      </w:r>
      <w:r w:rsidRPr="0025526F">
        <w:rPr>
          <w:rFonts w:ascii="Times New Roman" w:hAnsi="Times New Roman" w:cs="Times New Roman" w:hint="eastAsia"/>
          <w:szCs w:val="24"/>
        </w:rPr>
        <w:t>“</w:t>
      </w:r>
      <w:r w:rsidRPr="0025526F">
        <w:rPr>
          <w:rFonts w:ascii="Times New Roman" w:hAnsi="Times New Roman" w:cs="Times New Roman"/>
          <w:szCs w:val="24"/>
        </w:rPr>
        <w:t>principle” and ability to explore "untie" and unconditional term lead the road towards spontaneity and independence by means of reason’ causality. At the same time, reason produce "principles"which not only suspend Transcendental freedom but also leave the space for Practical freedom, making the freedom be recognizable. Therefore, it is possible for all of these mentioned above open the compatibilism for freedom and determinism.</w:t>
      </w:r>
    </w:p>
    <w:p w14:paraId="084F41D5" w14:textId="44D4C177" w:rsidR="009A7FC9" w:rsidRPr="00F92669" w:rsidRDefault="00EF4BD1" w:rsidP="00751D70">
      <w:pPr>
        <w:ind w:firstLineChars="0" w:firstLine="0"/>
        <w:jc w:val="left"/>
      </w:pPr>
      <w:r w:rsidRPr="00EA136A">
        <w:rPr>
          <w:rFonts w:ascii="Times New Roman" w:hAnsi="Times New Roman" w:cs="Times New Roman"/>
          <w:b/>
          <w:szCs w:val="24"/>
        </w:rPr>
        <w:t xml:space="preserve">Keywords: </w:t>
      </w:r>
      <w:r>
        <w:rPr>
          <w:rFonts w:ascii="Times New Roman" w:hAnsi="Times New Roman" w:cs="Times New Roman"/>
          <w:b/>
          <w:szCs w:val="24"/>
        </w:rPr>
        <w:t xml:space="preserve">Kant; Compatibilism; Freedom; </w:t>
      </w:r>
      <w:r w:rsidR="000B54EB">
        <w:rPr>
          <w:rFonts w:ascii="Times New Roman" w:hAnsi="Times New Roman" w:cs="Times New Roman"/>
          <w:b/>
          <w:szCs w:val="24"/>
        </w:rPr>
        <w:t>C</w:t>
      </w:r>
      <w:r>
        <w:rPr>
          <w:rFonts w:ascii="Times New Roman" w:hAnsi="Times New Roman" w:cs="Times New Roman"/>
          <w:b/>
          <w:szCs w:val="24"/>
        </w:rPr>
        <w:t>ausali</w:t>
      </w:r>
      <w:bookmarkEnd w:id="14"/>
      <w:bookmarkEnd w:id="15"/>
      <w:bookmarkEnd w:id="16"/>
      <w:r w:rsidR="006A5799">
        <w:rPr>
          <w:rFonts w:ascii="Times New Roman" w:hAnsi="Times New Roman" w:cs="Times New Roman"/>
          <w:b/>
          <w:szCs w:val="24"/>
        </w:rPr>
        <w:t>ty</w:t>
      </w:r>
    </w:p>
    <w:p w14:paraId="05457367" w14:textId="77777777" w:rsidR="008E2F28" w:rsidRDefault="008E2F28" w:rsidP="0082189E">
      <w:pPr>
        <w:ind w:firstLine="640"/>
        <w:jc w:val="center"/>
        <w:rPr>
          <w:rFonts w:ascii="黑体" w:eastAsia="黑体" w:hAnsi="黑体"/>
          <w:sz w:val="32"/>
          <w:szCs w:val="32"/>
        </w:rPr>
      </w:pPr>
    </w:p>
    <w:p w14:paraId="5468E1F3" w14:textId="77777777" w:rsidR="008E2F28" w:rsidRDefault="008E2F28" w:rsidP="0082189E">
      <w:pPr>
        <w:ind w:firstLine="640"/>
        <w:jc w:val="center"/>
        <w:rPr>
          <w:rFonts w:ascii="黑体" w:eastAsia="黑体" w:hAnsi="黑体"/>
          <w:sz w:val="32"/>
          <w:szCs w:val="32"/>
        </w:rPr>
      </w:pPr>
    </w:p>
    <w:p w14:paraId="56B11592" w14:textId="77777777" w:rsidR="008E2F28" w:rsidRDefault="008E2F28" w:rsidP="0082189E">
      <w:pPr>
        <w:ind w:firstLine="640"/>
        <w:jc w:val="center"/>
        <w:rPr>
          <w:rFonts w:ascii="黑体" w:eastAsia="黑体" w:hAnsi="黑体"/>
          <w:sz w:val="32"/>
          <w:szCs w:val="32"/>
        </w:rPr>
      </w:pPr>
    </w:p>
    <w:p w14:paraId="62956A43" w14:textId="77777777" w:rsidR="008E2F28" w:rsidRDefault="008E2F28" w:rsidP="0082189E">
      <w:pPr>
        <w:ind w:firstLine="640"/>
        <w:jc w:val="center"/>
        <w:rPr>
          <w:rFonts w:ascii="黑体" w:eastAsia="黑体" w:hAnsi="黑体"/>
          <w:sz w:val="32"/>
          <w:szCs w:val="32"/>
        </w:rPr>
      </w:pPr>
    </w:p>
    <w:p w14:paraId="6FEBD30A" w14:textId="7BFBDCB7" w:rsidR="0082189E" w:rsidRDefault="0082189E" w:rsidP="0082189E">
      <w:pPr>
        <w:ind w:firstLine="640"/>
        <w:jc w:val="center"/>
        <w:rPr>
          <w:rFonts w:ascii="黑体" w:eastAsia="黑体" w:hAnsi="黑体"/>
          <w:sz w:val="32"/>
          <w:szCs w:val="32"/>
        </w:rPr>
      </w:pPr>
      <w:r w:rsidRPr="0082189E">
        <w:rPr>
          <w:rFonts w:ascii="黑体" w:eastAsia="黑体" w:hAnsi="黑体" w:hint="eastAsia"/>
          <w:sz w:val="32"/>
          <w:szCs w:val="32"/>
        </w:rPr>
        <w:lastRenderedPageBreak/>
        <w:t xml:space="preserve">目 </w:t>
      </w:r>
      <w:r w:rsidRPr="0082189E">
        <w:rPr>
          <w:rFonts w:ascii="黑体" w:eastAsia="黑体" w:hAnsi="黑体"/>
          <w:sz w:val="32"/>
          <w:szCs w:val="32"/>
        </w:rPr>
        <w:t xml:space="preserve"> </w:t>
      </w:r>
      <w:r w:rsidRPr="0082189E">
        <w:rPr>
          <w:rFonts w:ascii="黑体" w:eastAsia="黑体" w:hAnsi="黑体" w:hint="eastAsia"/>
          <w:sz w:val="32"/>
          <w:szCs w:val="32"/>
        </w:rPr>
        <w:t>录</w:t>
      </w:r>
    </w:p>
    <w:sdt>
      <w:sdtPr>
        <w:rPr>
          <w:rFonts w:asciiTheme="minorHAnsi" w:hAnsiTheme="minorHAnsi"/>
          <w:b/>
          <w:bCs/>
          <w:noProof w:val="0"/>
          <w:sz w:val="24"/>
          <w:szCs w:val="22"/>
          <w:lang w:val="zh-CN"/>
        </w:rPr>
        <w:id w:val="-156699799"/>
        <w:docPartObj>
          <w:docPartGallery w:val="Table of Contents"/>
          <w:docPartUnique/>
        </w:docPartObj>
      </w:sdtPr>
      <w:sdtEndPr>
        <w:rPr>
          <w:b w:val="0"/>
          <w:bCs w:val="0"/>
          <w:lang w:val="en-US"/>
        </w:rPr>
      </w:sdtEndPr>
      <w:sdtContent>
        <w:p w14:paraId="61D8651D" w14:textId="780AB662" w:rsidR="00547A92" w:rsidRDefault="005E6D03" w:rsidP="00751D70">
          <w:pPr>
            <w:pStyle w:val="11"/>
            <w:ind w:firstLine="482"/>
            <w:rPr>
              <w:rFonts w:asciiTheme="minorHAnsi" w:eastAsiaTheme="minorEastAsia" w:hAnsiTheme="minorHAnsi"/>
              <w:sz w:val="21"/>
              <w:szCs w:val="22"/>
            </w:rPr>
          </w:pPr>
          <w:r>
            <w:rPr>
              <w:rFonts w:asciiTheme="majorHAnsi" w:eastAsiaTheme="majorEastAsia" w:hAnsiTheme="majorHAnsi" w:cstheme="majorBidi"/>
              <w:b/>
              <w:bCs/>
              <w:color w:val="2F5496" w:themeColor="accent1" w:themeShade="BF"/>
              <w:kern w:val="0"/>
              <w:sz w:val="28"/>
              <w:szCs w:val="28"/>
            </w:rPr>
            <w:fldChar w:fldCharType="begin"/>
          </w:r>
          <w:r>
            <w:instrText xml:space="preserve"> TOC \o "1-3" \h \z \u </w:instrText>
          </w:r>
          <w:r>
            <w:rPr>
              <w:rFonts w:asciiTheme="majorHAnsi" w:eastAsiaTheme="majorEastAsia" w:hAnsiTheme="majorHAnsi" w:cstheme="majorBidi"/>
              <w:b/>
              <w:bCs/>
              <w:color w:val="2F5496" w:themeColor="accent1" w:themeShade="BF"/>
              <w:kern w:val="0"/>
              <w:sz w:val="28"/>
              <w:szCs w:val="28"/>
            </w:rPr>
            <w:fldChar w:fldCharType="separate"/>
          </w:r>
        </w:p>
        <w:p w14:paraId="45AC0132" w14:textId="77777777" w:rsidR="00547A92" w:rsidRDefault="00AA49A0">
          <w:pPr>
            <w:pStyle w:val="11"/>
            <w:rPr>
              <w:rFonts w:asciiTheme="minorHAnsi" w:eastAsiaTheme="minorEastAsia" w:hAnsiTheme="minorHAnsi"/>
              <w:sz w:val="21"/>
              <w:szCs w:val="22"/>
            </w:rPr>
          </w:pPr>
          <w:hyperlink w:anchor="_Toc512972592" w:history="1">
            <w:r w:rsidR="00547A92" w:rsidRPr="00153658">
              <w:rPr>
                <w:rStyle w:val="a8"/>
                <w:rFonts w:hint="eastAsia"/>
              </w:rPr>
              <w:t>一、</w:t>
            </w:r>
            <w:r w:rsidR="00547A92">
              <w:rPr>
                <w:rFonts w:asciiTheme="minorHAnsi" w:eastAsiaTheme="minorEastAsia" w:hAnsiTheme="minorHAnsi"/>
                <w:sz w:val="21"/>
                <w:szCs w:val="22"/>
              </w:rPr>
              <w:tab/>
            </w:r>
            <w:r w:rsidR="00547A92" w:rsidRPr="00153658">
              <w:rPr>
                <w:rStyle w:val="a8"/>
                <w:rFonts w:hint="eastAsia"/>
              </w:rPr>
              <w:t>引言</w:t>
            </w:r>
            <w:r w:rsidR="00547A92">
              <w:rPr>
                <w:webHidden/>
              </w:rPr>
              <w:tab/>
            </w:r>
            <w:r w:rsidR="00547A92">
              <w:rPr>
                <w:webHidden/>
              </w:rPr>
              <w:fldChar w:fldCharType="begin"/>
            </w:r>
            <w:r w:rsidR="00547A92">
              <w:rPr>
                <w:webHidden/>
              </w:rPr>
              <w:instrText xml:space="preserve"> PAGEREF _Toc512972592 \h </w:instrText>
            </w:r>
            <w:r w:rsidR="00547A92">
              <w:rPr>
                <w:webHidden/>
              </w:rPr>
            </w:r>
            <w:r w:rsidR="00547A92">
              <w:rPr>
                <w:webHidden/>
              </w:rPr>
              <w:fldChar w:fldCharType="separate"/>
            </w:r>
            <w:r w:rsidR="006A5799">
              <w:rPr>
                <w:webHidden/>
              </w:rPr>
              <w:t>5</w:t>
            </w:r>
            <w:r w:rsidR="00547A92">
              <w:rPr>
                <w:webHidden/>
              </w:rPr>
              <w:fldChar w:fldCharType="end"/>
            </w:r>
          </w:hyperlink>
        </w:p>
        <w:p w14:paraId="72B6B813" w14:textId="77777777" w:rsidR="00547A92" w:rsidRDefault="00AA49A0">
          <w:pPr>
            <w:pStyle w:val="11"/>
            <w:rPr>
              <w:rFonts w:asciiTheme="minorHAnsi" w:eastAsiaTheme="minorEastAsia" w:hAnsiTheme="minorHAnsi"/>
              <w:sz w:val="21"/>
              <w:szCs w:val="22"/>
            </w:rPr>
          </w:pPr>
          <w:hyperlink w:anchor="_Toc512972593" w:history="1">
            <w:r w:rsidR="00547A92" w:rsidRPr="00153658">
              <w:rPr>
                <w:rStyle w:val="a8"/>
                <w:rFonts w:hint="eastAsia"/>
              </w:rPr>
              <w:t>二、</w:t>
            </w:r>
            <w:r w:rsidR="00547A92">
              <w:rPr>
                <w:rFonts w:asciiTheme="minorHAnsi" w:eastAsiaTheme="minorEastAsia" w:hAnsiTheme="minorHAnsi"/>
                <w:sz w:val="21"/>
                <w:szCs w:val="22"/>
              </w:rPr>
              <w:tab/>
            </w:r>
            <w:r w:rsidR="00547A92" w:rsidRPr="00153658">
              <w:rPr>
                <w:rStyle w:val="a8"/>
                <w:rFonts w:hint="eastAsia"/>
              </w:rPr>
              <w:t>自由和决定相容问题争论的初探</w:t>
            </w:r>
            <w:r w:rsidR="00547A92">
              <w:rPr>
                <w:webHidden/>
              </w:rPr>
              <w:tab/>
            </w:r>
            <w:r w:rsidR="00547A92">
              <w:rPr>
                <w:webHidden/>
              </w:rPr>
              <w:fldChar w:fldCharType="begin"/>
            </w:r>
            <w:r w:rsidR="00547A92">
              <w:rPr>
                <w:webHidden/>
              </w:rPr>
              <w:instrText xml:space="preserve"> PAGEREF _Toc512972593 \h </w:instrText>
            </w:r>
            <w:r w:rsidR="00547A92">
              <w:rPr>
                <w:webHidden/>
              </w:rPr>
            </w:r>
            <w:r w:rsidR="00547A92">
              <w:rPr>
                <w:webHidden/>
              </w:rPr>
              <w:fldChar w:fldCharType="separate"/>
            </w:r>
            <w:r w:rsidR="006A5799">
              <w:rPr>
                <w:webHidden/>
              </w:rPr>
              <w:t>7</w:t>
            </w:r>
            <w:r w:rsidR="00547A92">
              <w:rPr>
                <w:webHidden/>
              </w:rPr>
              <w:fldChar w:fldCharType="end"/>
            </w:r>
          </w:hyperlink>
        </w:p>
        <w:p w14:paraId="66C093BB" w14:textId="77777777" w:rsidR="00547A92" w:rsidRDefault="00AA49A0">
          <w:pPr>
            <w:pStyle w:val="21"/>
            <w:tabs>
              <w:tab w:val="left" w:pos="1680"/>
              <w:tab w:val="right" w:leader="dot" w:pos="8296"/>
            </w:tabs>
            <w:ind w:left="480" w:firstLine="480"/>
            <w:rPr>
              <w:rFonts w:eastAsiaTheme="minorEastAsia"/>
              <w:noProof/>
              <w:sz w:val="21"/>
            </w:rPr>
          </w:pPr>
          <w:hyperlink w:anchor="_Toc512972594" w:history="1">
            <w:r w:rsidR="00547A92" w:rsidRPr="00153658">
              <w:rPr>
                <w:rStyle w:val="a8"/>
                <w:rFonts w:hint="eastAsia"/>
                <w:noProof/>
              </w:rPr>
              <w:t>(</w:t>
            </w:r>
            <w:r w:rsidR="00547A92" w:rsidRPr="00153658">
              <w:rPr>
                <w:rStyle w:val="a8"/>
                <w:rFonts w:hint="eastAsia"/>
                <w:noProof/>
              </w:rPr>
              <w:t>一</w:t>
            </w:r>
            <w:r w:rsidR="00547A92" w:rsidRPr="00153658">
              <w:rPr>
                <w:rStyle w:val="a8"/>
                <w:rFonts w:hint="eastAsia"/>
                <w:noProof/>
              </w:rPr>
              <w:t>)</w:t>
            </w:r>
            <w:r w:rsidR="00547A92">
              <w:rPr>
                <w:rFonts w:eastAsiaTheme="minorEastAsia"/>
                <w:noProof/>
                <w:sz w:val="21"/>
              </w:rPr>
              <w:tab/>
            </w:r>
            <w:r w:rsidR="00547A92" w:rsidRPr="00153658">
              <w:rPr>
                <w:rStyle w:val="a8"/>
                <w:rFonts w:hint="eastAsia"/>
                <w:noProof/>
              </w:rPr>
              <w:t>莱布尼茨和休谟对相容论解决的路径</w:t>
            </w:r>
            <w:r w:rsidR="00547A92">
              <w:rPr>
                <w:noProof/>
                <w:webHidden/>
              </w:rPr>
              <w:tab/>
            </w:r>
            <w:r w:rsidR="00547A92">
              <w:rPr>
                <w:noProof/>
                <w:webHidden/>
              </w:rPr>
              <w:fldChar w:fldCharType="begin"/>
            </w:r>
            <w:r w:rsidR="00547A92">
              <w:rPr>
                <w:noProof/>
                <w:webHidden/>
              </w:rPr>
              <w:instrText xml:space="preserve"> PAGEREF _Toc512972594 \h </w:instrText>
            </w:r>
            <w:r w:rsidR="00547A92">
              <w:rPr>
                <w:noProof/>
                <w:webHidden/>
              </w:rPr>
            </w:r>
            <w:r w:rsidR="00547A92">
              <w:rPr>
                <w:noProof/>
                <w:webHidden/>
              </w:rPr>
              <w:fldChar w:fldCharType="separate"/>
            </w:r>
            <w:r w:rsidR="006A5799">
              <w:rPr>
                <w:noProof/>
                <w:webHidden/>
              </w:rPr>
              <w:t>8</w:t>
            </w:r>
            <w:r w:rsidR="00547A92">
              <w:rPr>
                <w:noProof/>
                <w:webHidden/>
              </w:rPr>
              <w:fldChar w:fldCharType="end"/>
            </w:r>
          </w:hyperlink>
        </w:p>
        <w:p w14:paraId="04F05D41" w14:textId="77777777" w:rsidR="00547A92" w:rsidRDefault="00AA49A0">
          <w:pPr>
            <w:pStyle w:val="21"/>
            <w:tabs>
              <w:tab w:val="left" w:pos="1680"/>
              <w:tab w:val="right" w:leader="dot" w:pos="8296"/>
            </w:tabs>
            <w:ind w:left="480" w:firstLine="480"/>
            <w:rPr>
              <w:rFonts w:eastAsiaTheme="minorEastAsia"/>
              <w:noProof/>
              <w:sz w:val="21"/>
            </w:rPr>
          </w:pPr>
          <w:hyperlink w:anchor="_Toc512972595" w:history="1">
            <w:r w:rsidR="00547A92" w:rsidRPr="00153658">
              <w:rPr>
                <w:rStyle w:val="a8"/>
                <w:rFonts w:hint="eastAsia"/>
                <w:noProof/>
              </w:rPr>
              <w:t>(</w:t>
            </w:r>
            <w:r w:rsidR="00547A92" w:rsidRPr="00153658">
              <w:rPr>
                <w:rStyle w:val="a8"/>
                <w:rFonts w:hint="eastAsia"/>
                <w:noProof/>
              </w:rPr>
              <w:t>二</w:t>
            </w:r>
            <w:r w:rsidR="00547A92" w:rsidRPr="00153658">
              <w:rPr>
                <w:rStyle w:val="a8"/>
                <w:rFonts w:hint="eastAsia"/>
                <w:noProof/>
              </w:rPr>
              <w:t>)</w:t>
            </w:r>
            <w:r w:rsidR="00547A92">
              <w:rPr>
                <w:rFonts w:eastAsiaTheme="minorEastAsia"/>
                <w:noProof/>
                <w:sz w:val="21"/>
              </w:rPr>
              <w:tab/>
            </w:r>
            <w:r w:rsidR="00547A92" w:rsidRPr="00153658">
              <w:rPr>
                <w:rStyle w:val="a8"/>
                <w:rFonts w:hint="eastAsia"/>
                <w:noProof/>
              </w:rPr>
              <w:t>康德的相容论问题解决</w:t>
            </w:r>
            <w:r w:rsidR="00547A92">
              <w:rPr>
                <w:noProof/>
                <w:webHidden/>
              </w:rPr>
              <w:tab/>
            </w:r>
            <w:r w:rsidR="00547A92">
              <w:rPr>
                <w:noProof/>
                <w:webHidden/>
              </w:rPr>
              <w:fldChar w:fldCharType="begin"/>
            </w:r>
            <w:r w:rsidR="00547A92">
              <w:rPr>
                <w:noProof/>
                <w:webHidden/>
              </w:rPr>
              <w:instrText xml:space="preserve"> PAGEREF _Toc512972595 \h </w:instrText>
            </w:r>
            <w:r w:rsidR="00547A92">
              <w:rPr>
                <w:noProof/>
                <w:webHidden/>
              </w:rPr>
            </w:r>
            <w:r w:rsidR="00547A92">
              <w:rPr>
                <w:noProof/>
                <w:webHidden/>
              </w:rPr>
              <w:fldChar w:fldCharType="separate"/>
            </w:r>
            <w:r w:rsidR="006A5799">
              <w:rPr>
                <w:noProof/>
                <w:webHidden/>
              </w:rPr>
              <w:t>10</w:t>
            </w:r>
            <w:r w:rsidR="00547A92">
              <w:rPr>
                <w:noProof/>
                <w:webHidden/>
              </w:rPr>
              <w:fldChar w:fldCharType="end"/>
            </w:r>
          </w:hyperlink>
        </w:p>
        <w:p w14:paraId="143644CF" w14:textId="77777777" w:rsidR="00547A92" w:rsidRDefault="00AA49A0">
          <w:pPr>
            <w:pStyle w:val="21"/>
            <w:tabs>
              <w:tab w:val="left" w:pos="1680"/>
              <w:tab w:val="right" w:leader="dot" w:pos="8296"/>
            </w:tabs>
            <w:ind w:left="480" w:firstLine="480"/>
            <w:rPr>
              <w:rFonts w:eastAsiaTheme="minorEastAsia"/>
              <w:noProof/>
              <w:sz w:val="21"/>
            </w:rPr>
          </w:pPr>
          <w:hyperlink w:anchor="_Toc512972596" w:history="1">
            <w:r w:rsidR="00547A92" w:rsidRPr="00153658">
              <w:rPr>
                <w:rStyle w:val="a8"/>
                <w:rFonts w:hint="eastAsia"/>
                <w:noProof/>
              </w:rPr>
              <w:t>(</w:t>
            </w:r>
            <w:r w:rsidR="00547A92" w:rsidRPr="00153658">
              <w:rPr>
                <w:rStyle w:val="a8"/>
                <w:rFonts w:hint="eastAsia"/>
                <w:noProof/>
              </w:rPr>
              <w:t>三</w:t>
            </w:r>
            <w:r w:rsidR="00547A92" w:rsidRPr="00153658">
              <w:rPr>
                <w:rStyle w:val="a8"/>
                <w:rFonts w:hint="eastAsia"/>
                <w:noProof/>
              </w:rPr>
              <w:t>)</w:t>
            </w:r>
            <w:r w:rsidR="00547A92">
              <w:rPr>
                <w:rFonts w:eastAsiaTheme="minorEastAsia"/>
                <w:noProof/>
                <w:sz w:val="21"/>
              </w:rPr>
              <w:tab/>
            </w:r>
            <w:r w:rsidR="00547A92" w:rsidRPr="00153658">
              <w:rPr>
                <w:rStyle w:val="a8"/>
                <w:rFonts w:hint="eastAsia"/>
                <w:noProof/>
              </w:rPr>
              <w:t>就康德相容论问题解决的本体主义和主观主义之争</w:t>
            </w:r>
            <w:r w:rsidR="00547A92">
              <w:rPr>
                <w:noProof/>
                <w:webHidden/>
              </w:rPr>
              <w:tab/>
            </w:r>
            <w:r w:rsidR="00547A92">
              <w:rPr>
                <w:noProof/>
                <w:webHidden/>
              </w:rPr>
              <w:fldChar w:fldCharType="begin"/>
            </w:r>
            <w:r w:rsidR="00547A92">
              <w:rPr>
                <w:noProof/>
                <w:webHidden/>
              </w:rPr>
              <w:instrText xml:space="preserve"> PAGEREF _Toc512972596 \h </w:instrText>
            </w:r>
            <w:r w:rsidR="00547A92">
              <w:rPr>
                <w:noProof/>
                <w:webHidden/>
              </w:rPr>
            </w:r>
            <w:r w:rsidR="00547A92">
              <w:rPr>
                <w:noProof/>
                <w:webHidden/>
              </w:rPr>
              <w:fldChar w:fldCharType="separate"/>
            </w:r>
            <w:r w:rsidR="006A5799">
              <w:rPr>
                <w:noProof/>
                <w:webHidden/>
              </w:rPr>
              <w:t>11</w:t>
            </w:r>
            <w:r w:rsidR="00547A92">
              <w:rPr>
                <w:noProof/>
                <w:webHidden/>
              </w:rPr>
              <w:fldChar w:fldCharType="end"/>
            </w:r>
          </w:hyperlink>
        </w:p>
        <w:p w14:paraId="00FA638A" w14:textId="77777777" w:rsidR="00547A92" w:rsidRDefault="00AA49A0">
          <w:pPr>
            <w:pStyle w:val="11"/>
            <w:rPr>
              <w:rFonts w:asciiTheme="minorHAnsi" w:eastAsiaTheme="minorEastAsia" w:hAnsiTheme="minorHAnsi"/>
              <w:sz w:val="21"/>
              <w:szCs w:val="22"/>
            </w:rPr>
          </w:pPr>
          <w:hyperlink w:anchor="_Toc512972597" w:history="1">
            <w:r w:rsidR="00547A92" w:rsidRPr="00153658">
              <w:rPr>
                <w:rStyle w:val="a8"/>
                <w:rFonts w:hint="eastAsia"/>
              </w:rPr>
              <w:t>三、</w:t>
            </w:r>
            <w:r w:rsidR="00547A92">
              <w:rPr>
                <w:rFonts w:asciiTheme="minorHAnsi" w:eastAsiaTheme="minorEastAsia" w:hAnsiTheme="minorHAnsi"/>
                <w:sz w:val="21"/>
                <w:szCs w:val="22"/>
              </w:rPr>
              <w:tab/>
            </w:r>
            <w:r w:rsidR="00547A92" w:rsidRPr="00153658">
              <w:rPr>
                <w:rStyle w:val="a8"/>
                <w:rFonts w:hint="eastAsia"/>
              </w:rPr>
              <w:t>康德相容论问题的起源</w:t>
            </w:r>
            <w:r w:rsidR="00547A92">
              <w:rPr>
                <w:webHidden/>
              </w:rPr>
              <w:tab/>
            </w:r>
            <w:r w:rsidR="00547A92">
              <w:rPr>
                <w:webHidden/>
              </w:rPr>
              <w:fldChar w:fldCharType="begin"/>
            </w:r>
            <w:r w:rsidR="00547A92">
              <w:rPr>
                <w:webHidden/>
              </w:rPr>
              <w:instrText xml:space="preserve"> PAGEREF _Toc512972597 \h </w:instrText>
            </w:r>
            <w:r w:rsidR="00547A92">
              <w:rPr>
                <w:webHidden/>
              </w:rPr>
            </w:r>
            <w:r w:rsidR="00547A92">
              <w:rPr>
                <w:webHidden/>
              </w:rPr>
              <w:fldChar w:fldCharType="separate"/>
            </w:r>
            <w:r w:rsidR="006A5799">
              <w:rPr>
                <w:webHidden/>
              </w:rPr>
              <w:t>12</w:t>
            </w:r>
            <w:r w:rsidR="00547A92">
              <w:rPr>
                <w:webHidden/>
              </w:rPr>
              <w:fldChar w:fldCharType="end"/>
            </w:r>
          </w:hyperlink>
        </w:p>
        <w:p w14:paraId="20C94A4D" w14:textId="77777777" w:rsidR="00547A92" w:rsidRDefault="00AA49A0">
          <w:pPr>
            <w:pStyle w:val="21"/>
            <w:tabs>
              <w:tab w:val="left" w:pos="1680"/>
              <w:tab w:val="right" w:leader="dot" w:pos="8296"/>
            </w:tabs>
            <w:ind w:left="480" w:firstLine="480"/>
            <w:rPr>
              <w:rFonts w:eastAsiaTheme="minorEastAsia"/>
              <w:noProof/>
              <w:sz w:val="21"/>
            </w:rPr>
          </w:pPr>
          <w:hyperlink w:anchor="_Toc512972598" w:history="1">
            <w:r w:rsidR="00547A92" w:rsidRPr="00153658">
              <w:rPr>
                <w:rStyle w:val="a8"/>
                <w:rFonts w:hint="eastAsia"/>
                <w:noProof/>
              </w:rPr>
              <w:t>(</w:t>
            </w:r>
            <w:r w:rsidR="00547A92" w:rsidRPr="00153658">
              <w:rPr>
                <w:rStyle w:val="a8"/>
                <w:rFonts w:hint="eastAsia"/>
                <w:noProof/>
              </w:rPr>
              <w:t>一</w:t>
            </w:r>
            <w:r w:rsidR="00547A92" w:rsidRPr="00153658">
              <w:rPr>
                <w:rStyle w:val="a8"/>
                <w:rFonts w:hint="eastAsia"/>
                <w:noProof/>
              </w:rPr>
              <w:t>)</w:t>
            </w:r>
            <w:r w:rsidR="00547A92">
              <w:rPr>
                <w:rFonts w:eastAsiaTheme="minorEastAsia"/>
                <w:noProof/>
                <w:sz w:val="21"/>
              </w:rPr>
              <w:tab/>
            </w:r>
            <w:r w:rsidR="00547A92" w:rsidRPr="00153658">
              <w:rPr>
                <w:rStyle w:val="a8"/>
                <w:rFonts w:hint="eastAsia"/>
                <w:noProof/>
              </w:rPr>
              <w:t>就自由和因果决定相容的基础</w:t>
            </w:r>
            <w:r w:rsidR="00547A92">
              <w:rPr>
                <w:noProof/>
                <w:webHidden/>
              </w:rPr>
              <w:tab/>
            </w:r>
            <w:r w:rsidR="00547A92">
              <w:rPr>
                <w:noProof/>
                <w:webHidden/>
              </w:rPr>
              <w:fldChar w:fldCharType="begin"/>
            </w:r>
            <w:r w:rsidR="00547A92">
              <w:rPr>
                <w:noProof/>
                <w:webHidden/>
              </w:rPr>
              <w:instrText xml:space="preserve"> PAGEREF _Toc512972598 \h </w:instrText>
            </w:r>
            <w:r w:rsidR="00547A92">
              <w:rPr>
                <w:noProof/>
                <w:webHidden/>
              </w:rPr>
            </w:r>
            <w:r w:rsidR="00547A92">
              <w:rPr>
                <w:noProof/>
                <w:webHidden/>
              </w:rPr>
              <w:fldChar w:fldCharType="separate"/>
            </w:r>
            <w:r w:rsidR="006A5799">
              <w:rPr>
                <w:noProof/>
                <w:webHidden/>
              </w:rPr>
              <w:t>13</w:t>
            </w:r>
            <w:r w:rsidR="00547A92">
              <w:rPr>
                <w:noProof/>
                <w:webHidden/>
              </w:rPr>
              <w:fldChar w:fldCharType="end"/>
            </w:r>
          </w:hyperlink>
        </w:p>
        <w:p w14:paraId="6534230B" w14:textId="77777777" w:rsidR="00547A92" w:rsidRDefault="00AA49A0">
          <w:pPr>
            <w:pStyle w:val="31"/>
            <w:rPr>
              <w:rFonts w:asciiTheme="minorHAnsi" w:eastAsiaTheme="minorEastAsia" w:hAnsiTheme="minorHAnsi"/>
              <w:sz w:val="21"/>
              <w:szCs w:val="22"/>
            </w:rPr>
          </w:pPr>
          <w:hyperlink w:anchor="_Toc512972599" w:history="1">
            <w:r w:rsidR="00547A92" w:rsidRPr="00153658">
              <w:rPr>
                <w:rStyle w:val="a8"/>
              </w:rPr>
              <w:t>1.</w:t>
            </w:r>
            <w:r w:rsidR="00547A92">
              <w:rPr>
                <w:rFonts w:asciiTheme="minorHAnsi" w:eastAsiaTheme="minorEastAsia" w:hAnsiTheme="minorHAnsi"/>
                <w:sz w:val="21"/>
                <w:szCs w:val="22"/>
              </w:rPr>
              <w:tab/>
            </w:r>
            <w:r w:rsidR="00547A92" w:rsidRPr="00153658">
              <w:rPr>
                <w:rStyle w:val="a8"/>
                <w:rFonts w:hint="eastAsia"/>
              </w:rPr>
              <w:t>正题</w:t>
            </w:r>
            <w:r w:rsidR="00547A92">
              <w:rPr>
                <w:webHidden/>
              </w:rPr>
              <w:tab/>
            </w:r>
            <w:r w:rsidR="00547A92">
              <w:rPr>
                <w:webHidden/>
              </w:rPr>
              <w:fldChar w:fldCharType="begin"/>
            </w:r>
            <w:r w:rsidR="00547A92">
              <w:rPr>
                <w:webHidden/>
              </w:rPr>
              <w:instrText xml:space="preserve"> PAGEREF _Toc512972599 \h </w:instrText>
            </w:r>
            <w:r w:rsidR="00547A92">
              <w:rPr>
                <w:webHidden/>
              </w:rPr>
            </w:r>
            <w:r w:rsidR="00547A92">
              <w:rPr>
                <w:webHidden/>
              </w:rPr>
              <w:fldChar w:fldCharType="separate"/>
            </w:r>
            <w:r w:rsidR="006A5799">
              <w:rPr>
                <w:webHidden/>
              </w:rPr>
              <w:t>13</w:t>
            </w:r>
            <w:r w:rsidR="00547A92">
              <w:rPr>
                <w:webHidden/>
              </w:rPr>
              <w:fldChar w:fldCharType="end"/>
            </w:r>
          </w:hyperlink>
        </w:p>
        <w:p w14:paraId="1C3155BF" w14:textId="77777777" w:rsidR="00547A92" w:rsidRDefault="00AA49A0">
          <w:pPr>
            <w:pStyle w:val="31"/>
            <w:rPr>
              <w:rFonts w:asciiTheme="minorHAnsi" w:eastAsiaTheme="minorEastAsia" w:hAnsiTheme="minorHAnsi"/>
              <w:sz w:val="21"/>
              <w:szCs w:val="22"/>
            </w:rPr>
          </w:pPr>
          <w:hyperlink w:anchor="_Toc512972600" w:history="1">
            <w:r w:rsidR="00547A92" w:rsidRPr="00153658">
              <w:rPr>
                <w:rStyle w:val="a8"/>
              </w:rPr>
              <w:t>2.</w:t>
            </w:r>
            <w:r w:rsidR="00547A92">
              <w:rPr>
                <w:rFonts w:asciiTheme="minorHAnsi" w:eastAsiaTheme="minorEastAsia" w:hAnsiTheme="minorHAnsi"/>
                <w:sz w:val="21"/>
                <w:szCs w:val="22"/>
              </w:rPr>
              <w:tab/>
            </w:r>
            <w:r w:rsidR="00547A92" w:rsidRPr="00153658">
              <w:rPr>
                <w:rStyle w:val="a8"/>
                <w:rFonts w:hint="eastAsia"/>
              </w:rPr>
              <w:t>反题</w:t>
            </w:r>
            <w:r w:rsidR="00547A92">
              <w:rPr>
                <w:webHidden/>
              </w:rPr>
              <w:tab/>
            </w:r>
            <w:r w:rsidR="00547A92">
              <w:rPr>
                <w:webHidden/>
              </w:rPr>
              <w:fldChar w:fldCharType="begin"/>
            </w:r>
            <w:r w:rsidR="00547A92">
              <w:rPr>
                <w:webHidden/>
              </w:rPr>
              <w:instrText xml:space="preserve"> PAGEREF _Toc512972600 \h </w:instrText>
            </w:r>
            <w:r w:rsidR="00547A92">
              <w:rPr>
                <w:webHidden/>
              </w:rPr>
            </w:r>
            <w:r w:rsidR="00547A92">
              <w:rPr>
                <w:webHidden/>
              </w:rPr>
              <w:fldChar w:fldCharType="separate"/>
            </w:r>
            <w:r w:rsidR="006A5799">
              <w:rPr>
                <w:webHidden/>
              </w:rPr>
              <w:t>15</w:t>
            </w:r>
            <w:r w:rsidR="00547A92">
              <w:rPr>
                <w:webHidden/>
              </w:rPr>
              <w:fldChar w:fldCharType="end"/>
            </w:r>
          </w:hyperlink>
        </w:p>
        <w:p w14:paraId="2BB33C08" w14:textId="77777777" w:rsidR="00547A92" w:rsidRDefault="00AA49A0">
          <w:pPr>
            <w:pStyle w:val="31"/>
            <w:rPr>
              <w:rFonts w:asciiTheme="minorHAnsi" w:eastAsiaTheme="minorEastAsia" w:hAnsiTheme="minorHAnsi"/>
              <w:sz w:val="21"/>
              <w:szCs w:val="22"/>
            </w:rPr>
          </w:pPr>
          <w:hyperlink w:anchor="_Toc512972601" w:history="1">
            <w:r w:rsidR="00547A92" w:rsidRPr="00153658">
              <w:rPr>
                <w:rStyle w:val="a8"/>
              </w:rPr>
              <w:t>3.</w:t>
            </w:r>
            <w:r w:rsidR="00547A92">
              <w:rPr>
                <w:rFonts w:asciiTheme="minorHAnsi" w:eastAsiaTheme="minorEastAsia" w:hAnsiTheme="minorHAnsi"/>
                <w:sz w:val="21"/>
                <w:szCs w:val="22"/>
              </w:rPr>
              <w:tab/>
            </w:r>
            <w:r w:rsidR="00547A92" w:rsidRPr="00153658">
              <w:rPr>
                <w:rStyle w:val="a8"/>
                <w:rFonts w:hint="eastAsia"/>
              </w:rPr>
              <w:t>消解第三个二律背反冲突并为相容创造可能</w:t>
            </w:r>
            <w:r w:rsidR="00547A92">
              <w:rPr>
                <w:webHidden/>
              </w:rPr>
              <w:tab/>
            </w:r>
            <w:r w:rsidR="00547A92">
              <w:rPr>
                <w:webHidden/>
              </w:rPr>
              <w:fldChar w:fldCharType="begin"/>
            </w:r>
            <w:r w:rsidR="00547A92">
              <w:rPr>
                <w:webHidden/>
              </w:rPr>
              <w:instrText xml:space="preserve"> PAGEREF _Toc512972601 \h </w:instrText>
            </w:r>
            <w:r w:rsidR="00547A92">
              <w:rPr>
                <w:webHidden/>
              </w:rPr>
            </w:r>
            <w:r w:rsidR="00547A92">
              <w:rPr>
                <w:webHidden/>
              </w:rPr>
              <w:fldChar w:fldCharType="separate"/>
            </w:r>
            <w:r w:rsidR="006A5799">
              <w:rPr>
                <w:webHidden/>
              </w:rPr>
              <w:t>16</w:t>
            </w:r>
            <w:r w:rsidR="00547A92">
              <w:rPr>
                <w:webHidden/>
              </w:rPr>
              <w:fldChar w:fldCharType="end"/>
            </w:r>
          </w:hyperlink>
        </w:p>
        <w:p w14:paraId="1612C8DD" w14:textId="77777777" w:rsidR="00547A92" w:rsidRDefault="00AA49A0">
          <w:pPr>
            <w:pStyle w:val="21"/>
            <w:tabs>
              <w:tab w:val="left" w:pos="1680"/>
              <w:tab w:val="right" w:leader="dot" w:pos="8296"/>
            </w:tabs>
            <w:ind w:left="480" w:firstLine="480"/>
            <w:rPr>
              <w:rFonts w:eastAsiaTheme="minorEastAsia"/>
              <w:noProof/>
              <w:sz w:val="21"/>
            </w:rPr>
          </w:pPr>
          <w:hyperlink w:anchor="_Toc512972602" w:history="1">
            <w:r w:rsidR="00547A92" w:rsidRPr="00153658">
              <w:rPr>
                <w:rStyle w:val="a8"/>
                <w:rFonts w:hint="eastAsia"/>
                <w:noProof/>
              </w:rPr>
              <w:t>(</w:t>
            </w:r>
            <w:r w:rsidR="00547A92" w:rsidRPr="00153658">
              <w:rPr>
                <w:rStyle w:val="a8"/>
                <w:rFonts w:hint="eastAsia"/>
                <w:noProof/>
              </w:rPr>
              <w:t>二</w:t>
            </w:r>
            <w:r w:rsidR="00547A92" w:rsidRPr="00153658">
              <w:rPr>
                <w:rStyle w:val="a8"/>
                <w:rFonts w:hint="eastAsia"/>
                <w:noProof/>
              </w:rPr>
              <w:t>)</w:t>
            </w:r>
            <w:r w:rsidR="00547A92">
              <w:rPr>
                <w:rFonts w:eastAsiaTheme="minorEastAsia"/>
                <w:noProof/>
                <w:sz w:val="21"/>
              </w:rPr>
              <w:tab/>
            </w:r>
            <w:r w:rsidR="00547A92" w:rsidRPr="00153658">
              <w:rPr>
                <w:rStyle w:val="a8"/>
                <w:rFonts w:ascii="黑体" w:hAnsi="黑体" w:hint="eastAsia"/>
                <w:noProof/>
              </w:rPr>
              <w:t>自由和因果决定相容的</w:t>
            </w:r>
            <w:r w:rsidR="00547A92" w:rsidRPr="00153658">
              <w:rPr>
                <w:rStyle w:val="a8"/>
                <w:rFonts w:hint="eastAsia"/>
                <w:noProof/>
              </w:rPr>
              <w:t>困难</w:t>
            </w:r>
            <w:r w:rsidR="00547A92">
              <w:rPr>
                <w:noProof/>
                <w:webHidden/>
              </w:rPr>
              <w:tab/>
            </w:r>
            <w:r w:rsidR="00547A92">
              <w:rPr>
                <w:noProof/>
                <w:webHidden/>
              </w:rPr>
              <w:fldChar w:fldCharType="begin"/>
            </w:r>
            <w:r w:rsidR="00547A92">
              <w:rPr>
                <w:noProof/>
                <w:webHidden/>
              </w:rPr>
              <w:instrText xml:space="preserve"> PAGEREF _Toc512972602 \h </w:instrText>
            </w:r>
            <w:r w:rsidR="00547A92">
              <w:rPr>
                <w:noProof/>
                <w:webHidden/>
              </w:rPr>
            </w:r>
            <w:r w:rsidR="00547A92">
              <w:rPr>
                <w:noProof/>
                <w:webHidden/>
              </w:rPr>
              <w:fldChar w:fldCharType="separate"/>
            </w:r>
            <w:r w:rsidR="006A5799">
              <w:rPr>
                <w:noProof/>
                <w:webHidden/>
              </w:rPr>
              <w:t>19</w:t>
            </w:r>
            <w:r w:rsidR="00547A92">
              <w:rPr>
                <w:noProof/>
                <w:webHidden/>
              </w:rPr>
              <w:fldChar w:fldCharType="end"/>
            </w:r>
          </w:hyperlink>
        </w:p>
        <w:p w14:paraId="69B08479" w14:textId="77777777" w:rsidR="00547A92" w:rsidRDefault="00AA49A0">
          <w:pPr>
            <w:pStyle w:val="11"/>
            <w:rPr>
              <w:rFonts w:asciiTheme="minorHAnsi" w:eastAsiaTheme="minorEastAsia" w:hAnsiTheme="minorHAnsi"/>
              <w:sz w:val="21"/>
              <w:szCs w:val="22"/>
            </w:rPr>
          </w:pPr>
          <w:hyperlink w:anchor="_Toc512972603" w:history="1">
            <w:r w:rsidR="00547A92" w:rsidRPr="00153658">
              <w:rPr>
                <w:rStyle w:val="a8"/>
                <w:rFonts w:hint="eastAsia"/>
              </w:rPr>
              <w:t>四、</w:t>
            </w:r>
            <w:r w:rsidR="00547A92">
              <w:rPr>
                <w:rFonts w:asciiTheme="minorHAnsi" w:eastAsiaTheme="minorEastAsia" w:hAnsiTheme="minorHAnsi"/>
                <w:sz w:val="21"/>
                <w:szCs w:val="22"/>
              </w:rPr>
              <w:tab/>
            </w:r>
            <w:r w:rsidR="00547A92" w:rsidRPr="00153658">
              <w:rPr>
                <w:rStyle w:val="a8"/>
                <w:rFonts w:hint="eastAsia"/>
              </w:rPr>
              <w:t>康德相容论问题的最终解决</w:t>
            </w:r>
            <w:r w:rsidR="00547A92">
              <w:rPr>
                <w:webHidden/>
              </w:rPr>
              <w:tab/>
            </w:r>
            <w:r w:rsidR="00547A92">
              <w:rPr>
                <w:webHidden/>
              </w:rPr>
              <w:fldChar w:fldCharType="begin"/>
            </w:r>
            <w:r w:rsidR="00547A92">
              <w:rPr>
                <w:webHidden/>
              </w:rPr>
              <w:instrText xml:space="preserve"> PAGEREF _Toc512972603 \h </w:instrText>
            </w:r>
            <w:r w:rsidR="00547A92">
              <w:rPr>
                <w:webHidden/>
              </w:rPr>
            </w:r>
            <w:r w:rsidR="00547A92">
              <w:rPr>
                <w:webHidden/>
              </w:rPr>
              <w:fldChar w:fldCharType="separate"/>
            </w:r>
            <w:r w:rsidR="006A5799">
              <w:rPr>
                <w:webHidden/>
              </w:rPr>
              <w:t>25</w:t>
            </w:r>
            <w:r w:rsidR="00547A92">
              <w:rPr>
                <w:webHidden/>
              </w:rPr>
              <w:fldChar w:fldCharType="end"/>
            </w:r>
          </w:hyperlink>
        </w:p>
        <w:p w14:paraId="33D70D05" w14:textId="77777777" w:rsidR="00547A92" w:rsidRDefault="00AA49A0">
          <w:pPr>
            <w:pStyle w:val="21"/>
            <w:tabs>
              <w:tab w:val="left" w:pos="1680"/>
              <w:tab w:val="right" w:leader="dot" w:pos="8296"/>
            </w:tabs>
            <w:ind w:left="480" w:firstLine="480"/>
            <w:rPr>
              <w:rFonts w:eastAsiaTheme="minorEastAsia"/>
              <w:noProof/>
              <w:sz w:val="21"/>
            </w:rPr>
          </w:pPr>
          <w:hyperlink w:anchor="_Toc512972604" w:history="1">
            <w:r w:rsidR="00547A92" w:rsidRPr="00153658">
              <w:rPr>
                <w:rStyle w:val="a8"/>
                <w:rFonts w:hint="eastAsia"/>
                <w:noProof/>
              </w:rPr>
              <w:t>(</w:t>
            </w:r>
            <w:r w:rsidR="00547A92" w:rsidRPr="00153658">
              <w:rPr>
                <w:rStyle w:val="a8"/>
                <w:rFonts w:hint="eastAsia"/>
                <w:noProof/>
              </w:rPr>
              <w:t>一</w:t>
            </w:r>
            <w:r w:rsidR="00547A92" w:rsidRPr="00153658">
              <w:rPr>
                <w:rStyle w:val="a8"/>
                <w:rFonts w:hint="eastAsia"/>
                <w:noProof/>
              </w:rPr>
              <w:t>)</w:t>
            </w:r>
            <w:r w:rsidR="00547A92">
              <w:rPr>
                <w:rFonts w:eastAsiaTheme="minorEastAsia"/>
                <w:noProof/>
                <w:sz w:val="21"/>
              </w:rPr>
              <w:tab/>
            </w:r>
            <w:r w:rsidR="00547A92" w:rsidRPr="00153658">
              <w:rPr>
                <w:rStyle w:val="a8"/>
                <w:noProof/>
              </w:rPr>
              <w:t>“</w:t>
            </w:r>
            <w:r w:rsidR="00547A92" w:rsidRPr="00153658">
              <w:rPr>
                <w:rStyle w:val="a8"/>
                <w:rFonts w:hint="eastAsia"/>
                <w:noProof/>
              </w:rPr>
              <w:t>两个世界</w:t>
            </w:r>
            <w:r w:rsidR="00547A92" w:rsidRPr="00153658">
              <w:rPr>
                <w:rStyle w:val="a8"/>
                <w:noProof/>
              </w:rPr>
              <w:t>”</w:t>
            </w:r>
            <w:r w:rsidR="00547A92" w:rsidRPr="00153658">
              <w:rPr>
                <w:rStyle w:val="a8"/>
                <w:rFonts w:hint="eastAsia"/>
                <w:noProof/>
              </w:rPr>
              <w:t>理论的挑战</w:t>
            </w:r>
            <w:r w:rsidR="00547A92">
              <w:rPr>
                <w:noProof/>
                <w:webHidden/>
              </w:rPr>
              <w:tab/>
            </w:r>
            <w:r w:rsidR="00547A92">
              <w:rPr>
                <w:noProof/>
                <w:webHidden/>
              </w:rPr>
              <w:fldChar w:fldCharType="begin"/>
            </w:r>
            <w:r w:rsidR="00547A92">
              <w:rPr>
                <w:noProof/>
                <w:webHidden/>
              </w:rPr>
              <w:instrText xml:space="preserve"> PAGEREF _Toc512972604 \h </w:instrText>
            </w:r>
            <w:r w:rsidR="00547A92">
              <w:rPr>
                <w:noProof/>
                <w:webHidden/>
              </w:rPr>
            </w:r>
            <w:r w:rsidR="00547A92">
              <w:rPr>
                <w:noProof/>
                <w:webHidden/>
              </w:rPr>
              <w:fldChar w:fldCharType="separate"/>
            </w:r>
            <w:r w:rsidR="006A5799">
              <w:rPr>
                <w:noProof/>
                <w:webHidden/>
              </w:rPr>
              <w:t>27</w:t>
            </w:r>
            <w:r w:rsidR="00547A92">
              <w:rPr>
                <w:noProof/>
                <w:webHidden/>
              </w:rPr>
              <w:fldChar w:fldCharType="end"/>
            </w:r>
          </w:hyperlink>
        </w:p>
        <w:p w14:paraId="5C1B4458" w14:textId="77777777" w:rsidR="00547A92" w:rsidRDefault="00AA49A0">
          <w:pPr>
            <w:pStyle w:val="21"/>
            <w:tabs>
              <w:tab w:val="left" w:pos="1680"/>
              <w:tab w:val="right" w:leader="dot" w:pos="8296"/>
            </w:tabs>
            <w:ind w:left="480" w:firstLine="480"/>
            <w:rPr>
              <w:rFonts w:eastAsiaTheme="minorEastAsia"/>
              <w:noProof/>
              <w:sz w:val="21"/>
            </w:rPr>
          </w:pPr>
          <w:hyperlink w:anchor="_Toc512972605" w:history="1">
            <w:r w:rsidR="00547A92" w:rsidRPr="00153658">
              <w:rPr>
                <w:rStyle w:val="a8"/>
                <w:rFonts w:hint="eastAsia"/>
                <w:noProof/>
              </w:rPr>
              <w:t>(</w:t>
            </w:r>
            <w:r w:rsidR="00547A92" w:rsidRPr="00153658">
              <w:rPr>
                <w:rStyle w:val="a8"/>
                <w:rFonts w:hint="eastAsia"/>
                <w:noProof/>
              </w:rPr>
              <w:t>二</w:t>
            </w:r>
            <w:r w:rsidR="00547A92" w:rsidRPr="00153658">
              <w:rPr>
                <w:rStyle w:val="a8"/>
                <w:rFonts w:hint="eastAsia"/>
                <w:noProof/>
              </w:rPr>
              <w:t>)</w:t>
            </w:r>
            <w:r w:rsidR="00547A92">
              <w:rPr>
                <w:rFonts w:eastAsiaTheme="minorEastAsia"/>
                <w:noProof/>
                <w:sz w:val="21"/>
              </w:rPr>
              <w:tab/>
            </w:r>
            <w:r w:rsidR="00547A92" w:rsidRPr="00153658">
              <w:rPr>
                <w:rStyle w:val="a8"/>
                <w:rFonts w:hint="eastAsia"/>
                <w:noProof/>
              </w:rPr>
              <w:t>对“两个视角</w:t>
            </w:r>
            <w:r w:rsidR="00547A92" w:rsidRPr="00153658">
              <w:rPr>
                <w:rStyle w:val="a8"/>
                <w:noProof/>
              </w:rPr>
              <w:t>”</w:t>
            </w:r>
            <w:r w:rsidR="00547A92" w:rsidRPr="00153658">
              <w:rPr>
                <w:rStyle w:val="a8"/>
                <w:rFonts w:hint="eastAsia"/>
                <w:noProof/>
              </w:rPr>
              <w:t>理论批评的回应</w:t>
            </w:r>
            <w:r w:rsidR="00547A92">
              <w:rPr>
                <w:noProof/>
                <w:webHidden/>
              </w:rPr>
              <w:tab/>
            </w:r>
            <w:r w:rsidR="00547A92">
              <w:rPr>
                <w:noProof/>
                <w:webHidden/>
              </w:rPr>
              <w:fldChar w:fldCharType="begin"/>
            </w:r>
            <w:r w:rsidR="00547A92">
              <w:rPr>
                <w:noProof/>
                <w:webHidden/>
              </w:rPr>
              <w:instrText xml:space="preserve"> PAGEREF _Toc512972605 \h </w:instrText>
            </w:r>
            <w:r w:rsidR="00547A92">
              <w:rPr>
                <w:noProof/>
                <w:webHidden/>
              </w:rPr>
            </w:r>
            <w:r w:rsidR="00547A92">
              <w:rPr>
                <w:noProof/>
                <w:webHidden/>
              </w:rPr>
              <w:fldChar w:fldCharType="separate"/>
            </w:r>
            <w:r w:rsidR="006A5799">
              <w:rPr>
                <w:noProof/>
                <w:webHidden/>
              </w:rPr>
              <w:t>28</w:t>
            </w:r>
            <w:r w:rsidR="00547A92">
              <w:rPr>
                <w:noProof/>
                <w:webHidden/>
              </w:rPr>
              <w:fldChar w:fldCharType="end"/>
            </w:r>
          </w:hyperlink>
        </w:p>
        <w:p w14:paraId="1D19C168" w14:textId="77777777" w:rsidR="00547A92" w:rsidRDefault="00AA49A0">
          <w:pPr>
            <w:pStyle w:val="31"/>
            <w:rPr>
              <w:rFonts w:asciiTheme="minorHAnsi" w:eastAsiaTheme="minorEastAsia" w:hAnsiTheme="minorHAnsi"/>
              <w:sz w:val="21"/>
              <w:szCs w:val="22"/>
            </w:rPr>
          </w:pPr>
          <w:hyperlink w:anchor="_Toc512972606" w:history="1">
            <w:r w:rsidR="00547A92" w:rsidRPr="00153658">
              <w:rPr>
                <w:rStyle w:val="a8"/>
              </w:rPr>
              <w:t>1.</w:t>
            </w:r>
            <w:r w:rsidR="00547A92">
              <w:rPr>
                <w:rFonts w:asciiTheme="minorHAnsi" w:eastAsiaTheme="minorEastAsia" w:hAnsiTheme="minorHAnsi"/>
                <w:sz w:val="21"/>
                <w:szCs w:val="22"/>
              </w:rPr>
              <w:tab/>
            </w:r>
            <w:r w:rsidR="00547A92" w:rsidRPr="00153658">
              <w:rPr>
                <w:rStyle w:val="a8"/>
                <w:rFonts w:hint="eastAsia"/>
              </w:rPr>
              <w:t>两种主体如何能在同一个主体中结合</w:t>
            </w:r>
            <w:r w:rsidR="00547A92">
              <w:rPr>
                <w:webHidden/>
              </w:rPr>
              <w:tab/>
            </w:r>
            <w:r w:rsidR="00547A92">
              <w:rPr>
                <w:webHidden/>
              </w:rPr>
              <w:fldChar w:fldCharType="begin"/>
            </w:r>
            <w:r w:rsidR="00547A92">
              <w:rPr>
                <w:webHidden/>
              </w:rPr>
              <w:instrText xml:space="preserve"> PAGEREF _Toc512972606 \h </w:instrText>
            </w:r>
            <w:r w:rsidR="00547A92">
              <w:rPr>
                <w:webHidden/>
              </w:rPr>
            </w:r>
            <w:r w:rsidR="00547A92">
              <w:rPr>
                <w:webHidden/>
              </w:rPr>
              <w:fldChar w:fldCharType="separate"/>
            </w:r>
            <w:r w:rsidR="006A5799">
              <w:rPr>
                <w:webHidden/>
              </w:rPr>
              <w:t>29</w:t>
            </w:r>
            <w:r w:rsidR="00547A92">
              <w:rPr>
                <w:webHidden/>
              </w:rPr>
              <w:fldChar w:fldCharType="end"/>
            </w:r>
          </w:hyperlink>
        </w:p>
        <w:p w14:paraId="001D79AB" w14:textId="77777777" w:rsidR="00547A92" w:rsidRDefault="00AA49A0">
          <w:pPr>
            <w:pStyle w:val="31"/>
            <w:rPr>
              <w:rFonts w:asciiTheme="minorHAnsi" w:eastAsiaTheme="minorEastAsia" w:hAnsiTheme="minorHAnsi"/>
              <w:sz w:val="21"/>
              <w:szCs w:val="22"/>
            </w:rPr>
          </w:pPr>
          <w:hyperlink w:anchor="_Toc512972607" w:history="1">
            <w:r w:rsidR="00547A92" w:rsidRPr="00153658">
              <w:rPr>
                <w:rStyle w:val="a8"/>
              </w:rPr>
              <w:t>2.</w:t>
            </w:r>
            <w:r w:rsidR="00547A92">
              <w:rPr>
                <w:rFonts w:asciiTheme="minorHAnsi" w:eastAsiaTheme="minorEastAsia" w:hAnsiTheme="minorHAnsi"/>
                <w:sz w:val="21"/>
                <w:szCs w:val="22"/>
              </w:rPr>
              <w:tab/>
            </w:r>
            <w:r w:rsidR="00547A92" w:rsidRPr="00153658">
              <w:rPr>
                <w:rStyle w:val="a8"/>
                <w:rFonts w:hint="eastAsia"/>
              </w:rPr>
              <w:t>“中立之物</w:t>
            </w:r>
            <w:r w:rsidR="00547A92" w:rsidRPr="00153658">
              <w:rPr>
                <w:rStyle w:val="a8"/>
              </w:rPr>
              <w:t>”</w:t>
            </w:r>
            <w:r w:rsidR="00547A92" w:rsidRPr="00153658">
              <w:rPr>
                <w:rStyle w:val="a8"/>
                <w:rFonts w:hint="eastAsia"/>
              </w:rPr>
              <w:t>的质疑</w:t>
            </w:r>
            <w:r w:rsidR="00547A92">
              <w:rPr>
                <w:webHidden/>
              </w:rPr>
              <w:tab/>
            </w:r>
            <w:r w:rsidR="00547A92">
              <w:rPr>
                <w:webHidden/>
              </w:rPr>
              <w:fldChar w:fldCharType="begin"/>
            </w:r>
            <w:r w:rsidR="00547A92">
              <w:rPr>
                <w:webHidden/>
              </w:rPr>
              <w:instrText xml:space="preserve"> PAGEREF _Toc512972607 \h </w:instrText>
            </w:r>
            <w:r w:rsidR="00547A92">
              <w:rPr>
                <w:webHidden/>
              </w:rPr>
            </w:r>
            <w:r w:rsidR="00547A92">
              <w:rPr>
                <w:webHidden/>
              </w:rPr>
              <w:fldChar w:fldCharType="separate"/>
            </w:r>
            <w:r w:rsidR="006A5799">
              <w:rPr>
                <w:webHidden/>
              </w:rPr>
              <w:t>32</w:t>
            </w:r>
            <w:r w:rsidR="00547A92">
              <w:rPr>
                <w:webHidden/>
              </w:rPr>
              <w:fldChar w:fldCharType="end"/>
            </w:r>
          </w:hyperlink>
        </w:p>
        <w:p w14:paraId="05D14228" w14:textId="77777777" w:rsidR="00547A92" w:rsidRDefault="00AA49A0">
          <w:pPr>
            <w:pStyle w:val="21"/>
            <w:tabs>
              <w:tab w:val="left" w:pos="1680"/>
              <w:tab w:val="right" w:leader="dot" w:pos="8296"/>
            </w:tabs>
            <w:ind w:left="480" w:firstLine="480"/>
            <w:rPr>
              <w:rFonts w:eastAsiaTheme="minorEastAsia"/>
              <w:noProof/>
              <w:sz w:val="21"/>
            </w:rPr>
          </w:pPr>
          <w:hyperlink w:anchor="_Toc512972608" w:history="1">
            <w:r w:rsidR="00547A92" w:rsidRPr="00153658">
              <w:rPr>
                <w:rStyle w:val="a8"/>
                <w:rFonts w:hint="eastAsia"/>
                <w:noProof/>
              </w:rPr>
              <w:t>(</w:t>
            </w:r>
            <w:r w:rsidR="00547A92" w:rsidRPr="00153658">
              <w:rPr>
                <w:rStyle w:val="a8"/>
                <w:rFonts w:hint="eastAsia"/>
                <w:noProof/>
              </w:rPr>
              <w:t>三</w:t>
            </w:r>
            <w:r w:rsidR="00547A92" w:rsidRPr="00153658">
              <w:rPr>
                <w:rStyle w:val="a8"/>
                <w:rFonts w:hint="eastAsia"/>
                <w:noProof/>
              </w:rPr>
              <w:t>)</w:t>
            </w:r>
            <w:r w:rsidR="00547A92">
              <w:rPr>
                <w:rFonts w:eastAsiaTheme="minorEastAsia"/>
                <w:noProof/>
                <w:sz w:val="21"/>
              </w:rPr>
              <w:tab/>
            </w:r>
            <w:r w:rsidR="00547A92" w:rsidRPr="00153658">
              <w:rPr>
                <w:rStyle w:val="a8"/>
                <w:rFonts w:hint="eastAsia"/>
                <w:noProof/>
              </w:rPr>
              <w:t>理性在解决相容论中的力量</w:t>
            </w:r>
            <w:r w:rsidR="00547A92">
              <w:rPr>
                <w:noProof/>
                <w:webHidden/>
              </w:rPr>
              <w:tab/>
            </w:r>
            <w:r w:rsidR="00547A92">
              <w:rPr>
                <w:noProof/>
                <w:webHidden/>
              </w:rPr>
              <w:fldChar w:fldCharType="begin"/>
            </w:r>
            <w:r w:rsidR="00547A92">
              <w:rPr>
                <w:noProof/>
                <w:webHidden/>
              </w:rPr>
              <w:instrText xml:space="preserve"> PAGEREF _Toc512972608 \h </w:instrText>
            </w:r>
            <w:r w:rsidR="00547A92">
              <w:rPr>
                <w:noProof/>
                <w:webHidden/>
              </w:rPr>
            </w:r>
            <w:r w:rsidR="00547A92">
              <w:rPr>
                <w:noProof/>
                <w:webHidden/>
              </w:rPr>
              <w:fldChar w:fldCharType="separate"/>
            </w:r>
            <w:r w:rsidR="006A5799">
              <w:rPr>
                <w:noProof/>
                <w:webHidden/>
              </w:rPr>
              <w:t>33</w:t>
            </w:r>
            <w:r w:rsidR="00547A92">
              <w:rPr>
                <w:noProof/>
                <w:webHidden/>
              </w:rPr>
              <w:fldChar w:fldCharType="end"/>
            </w:r>
          </w:hyperlink>
        </w:p>
        <w:p w14:paraId="47E3B261" w14:textId="77777777" w:rsidR="00547A92" w:rsidRDefault="00AA49A0">
          <w:pPr>
            <w:pStyle w:val="11"/>
            <w:rPr>
              <w:rFonts w:asciiTheme="minorHAnsi" w:eastAsiaTheme="minorEastAsia" w:hAnsiTheme="minorHAnsi"/>
              <w:sz w:val="21"/>
              <w:szCs w:val="22"/>
            </w:rPr>
          </w:pPr>
          <w:hyperlink w:anchor="_Toc512972609" w:history="1">
            <w:r w:rsidR="00547A92" w:rsidRPr="00153658">
              <w:rPr>
                <w:rStyle w:val="a8"/>
                <w:rFonts w:hint="eastAsia"/>
              </w:rPr>
              <w:t>五、</w:t>
            </w:r>
            <w:r w:rsidR="00547A92">
              <w:rPr>
                <w:rFonts w:asciiTheme="minorHAnsi" w:eastAsiaTheme="minorEastAsia" w:hAnsiTheme="minorHAnsi"/>
                <w:sz w:val="21"/>
                <w:szCs w:val="22"/>
              </w:rPr>
              <w:tab/>
            </w:r>
            <w:r w:rsidR="00547A92" w:rsidRPr="00153658">
              <w:rPr>
                <w:rStyle w:val="a8"/>
                <w:rFonts w:hint="eastAsia"/>
              </w:rPr>
              <w:t>结语</w:t>
            </w:r>
            <w:r w:rsidR="00547A92">
              <w:rPr>
                <w:webHidden/>
              </w:rPr>
              <w:tab/>
            </w:r>
            <w:r w:rsidR="00547A92">
              <w:rPr>
                <w:webHidden/>
              </w:rPr>
              <w:fldChar w:fldCharType="begin"/>
            </w:r>
            <w:r w:rsidR="00547A92">
              <w:rPr>
                <w:webHidden/>
              </w:rPr>
              <w:instrText xml:space="preserve"> PAGEREF _Toc512972609 \h </w:instrText>
            </w:r>
            <w:r w:rsidR="00547A92">
              <w:rPr>
                <w:webHidden/>
              </w:rPr>
            </w:r>
            <w:r w:rsidR="00547A92">
              <w:rPr>
                <w:webHidden/>
              </w:rPr>
              <w:fldChar w:fldCharType="separate"/>
            </w:r>
            <w:r w:rsidR="006A5799">
              <w:rPr>
                <w:webHidden/>
              </w:rPr>
              <w:t>37</w:t>
            </w:r>
            <w:r w:rsidR="00547A92">
              <w:rPr>
                <w:webHidden/>
              </w:rPr>
              <w:fldChar w:fldCharType="end"/>
            </w:r>
          </w:hyperlink>
        </w:p>
        <w:p w14:paraId="053EFDC8" w14:textId="77777777" w:rsidR="00547A92" w:rsidRDefault="00AA49A0">
          <w:pPr>
            <w:pStyle w:val="11"/>
            <w:rPr>
              <w:rFonts w:asciiTheme="minorHAnsi" w:eastAsiaTheme="minorEastAsia" w:hAnsiTheme="minorHAnsi"/>
              <w:sz w:val="21"/>
              <w:szCs w:val="22"/>
            </w:rPr>
          </w:pPr>
          <w:hyperlink w:anchor="_Toc512972610" w:history="1">
            <w:r w:rsidR="00547A92" w:rsidRPr="00153658">
              <w:rPr>
                <w:rStyle w:val="a8"/>
                <w:rFonts w:hint="eastAsia"/>
              </w:rPr>
              <w:t>参考文献</w:t>
            </w:r>
            <w:r w:rsidR="00547A92">
              <w:rPr>
                <w:webHidden/>
              </w:rPr>
              <w:tab/>
            </w:r>
            <w:r w:rsidR="00547A92">
              <w:rPr>
                <w:webHidden/>
              </w:rPr>
              <w:fldChar w:fldCharType="begin"/>
            </w:r>
            <w:r w:rsidR="00547A92">
              <w:rPr>
                <w:webHidden/>
              </w:rPr>
              <w:instrText xml:space="preserve"> PAGEREF _Toc512972610 \h </w:instrText>
            </w:r>
            <w:r w:rsidR="00547A92">
              <w:rPr>
                <w:webHidden/>
              </w:rPr>
            </w:r>
            <w:r w:rsidR="00547A92">
              <w:rPr>
                <w:webHidden/>
              </w:rPr>
              <w:fldChar w:fldCharType="separate"/>
            </w:r>
            <w:r w:rsidR="006A5799">
              <w:rPr>
                <w:webHidden/>
              </w:rPr>
              <w:t>39</w:t>
            </w:r>
            <w:r w:rsidR="00547A92">
              <w:rPr>
                <w:webHidden/>
              </w:rPr>
              <w:fldChar w:fldCharType="end"/>
            </w:r>
          </w:hyperlink>
        </w:p>
        <w:p w14:paraId="66D5558E" w14:textId="396416AF" w:rsidR="008E2F28" w:rsidRDefault="005E6D03" w:rsidP="00751D70">
          <w:pPr>
            <w:ind w:firstLine="480"/>
          </w:pPr>
          <w:r>
            <w:fldChar w:fldCharType="end"/>
          </w:r>
        </w:p>
      </w:sdtContent>
    </w:sdt>
    <w:p w14:paraId="21401276" w14:textId="72438CD0" w:rsidR="008E2F28" w:rsidRDefault="008E2F28" w:rsidP="00751D70">
      <w:pPr>
        <w:pStyle w:val="af4"/>
        <w:ind w:firstLine="640"/>
      </w:pPr>
      <w:bookmarkStart w:id="17" w:name="_Toc512972591"/>
      <w:r w:rsidRPr="00EB6D1A">
        <w:rPr>
          <w:rFonts w:hint="eastAsia"/>
        </w:rPr>
        <w:t>再论康德相容论问题的解决</w:t>
      </w:r>
      <w:bookmarkEnd w:id="17"/>
    </w:p>
    <w:p w14:paraId="1EB0FBBE" w14:textId="35622794" w:rsidR="005A2CA9" w:rsidRPr="0050284C" w:rsidRDefault="005A2CA9" w:rsidP="005A2CA9">
      <w:pPr>
        <w:pStyle w:val="1"/>
        <w:numPr>
          <w:ilvl w:val="0"/>
          <w:numId w:val="1"/>
        </w:numPr>
        <w:ind w:firstLineChars="0"/>
        <w:jc w:val="left"/>
      </w:pPr>
      <w:bookmarkStart w:id="18" w:name="_Toc512972592"/>
      <w:r w:rsidRPr="0050284C">
        <w:rPr>
          <w:rFonts w:hint="eastAsia"/>
        </w:rPr>
        <w:lastRenderedPageBreak/>
        <w:t>引言</w:t>
      </w:r>
      <w:bookmarkEnd w:id="18"/>
    </w:p>
    <w:p w14:paraId="06B65A01" w14:textId="7499270D" w:rsidR="005A2CA9" w:rsidRDefault="00C83576" w:rsidP="005A2CA9">
      <w:pPr>
        <w:ind w:firstLine="480"/>
      </w:pPr>
      <w:r>
        <w:rPr>
          <w:rFonts w:hint="eastAsia"/>
        </w:rPr>
        <w:t>自由和决定</w:t>
      </w:r>
      <w:r w:rsidR="00EF3181">
        <w:rPr>
          <w:rFonts w:hint="eastAsia"/>
        </w:rPr>
        <w:t>如何</w:t>
      </w:r>
      <w:r>
        <w:rPr>
          <w:rFonts w:hint="eastAsia"/>
        </w:rPr>
        <w:t>相容</w:t>
      </w:r>
      <w:r w:rsidR="00EF3181">
        <w:rPr>
          <w:rFonts w:hint="eastAsia"/>
        </w:rPr>
        <w:t>的</w:t>
      </w:r>
      <w:r>
        <w:rPr>
          <w:rFonts w:hint="eastAsia"/>
        </w:rPr>
        <w:t>问题</w:t>
      </w:r>
      <w:r w:rsidR="005A2CA9">
        <w:rPr>
          <w:rFonts w:hint="eastAsia"/>
        </w:rPr>
        <w:t>可以说是</w:t>
      </w:r>
      <w:r w:rsidR="0029161A">
        <w:rPr>
          <w:rFonts w:hint="eastAsia"/>
        </w:rPr>
        <w:t>哲学史上讨论</w:t>
      </w:r>
      <w:r w:rsidR="005A2CA9">
        <w:rPr>
          <w:rFonts w:hint="eastAsia"/>
        </w:rPr>
        <w:t>最多的话题之一。</w:t>
      </w:r>
      <w:r w:rsidR="000315F8">
        <w:rPr>
          <w:rFonts w:hint="eastAsia"/>
        </w:rPr>
        <w:t>早在</w:t>
      </w:r>
      <w:r w:rsidR="000315F8">
        <w:t>古希腊时代，</w:t>
      </w:r>
      <w:r w:rsidR="00F778F3">
        <w:rPr>
          <w:rFonts w:hint="eastAsia"/>
        </w:rPr>
        <w:t>自由在</w:t>
      </w:r>
      <w:r w:rsidR="004C00C9">
        <w:rPr>
          <w:rFonts w:hint="eastAsia"/>
        </w:rPr>
        <w:t>亚里士多德</w:t>
      </w:r>
      <w:r w:rsidR="00F778F3">
        <w:rPr>
          <w:rFonts w:hint="eastAsia"/>
        </w:rPr>
        <w:t>那里被放在</w:t>
      </w:r>
      <w:r w:rsidR="004C00C9">
        <w:rPr>
          <w:rFonts w:hint="eastAsia"/>
        </w:rPr>
        <w:t>伦理学领域探讨</w:t>
      </w:r>
      <w:r w:rsidR="00EF3181">
        <w:rPr>
          <w:rFonts w:hint="eastAsia"/>
        </w:rPr>
        <w:t>外部</w:t>
      </w:r>
      <w:r w:rsidR="00EF3181">
        <w:t>限制和个人</w:t>
      </w:r>
      <w:r w:rsidR="004C00C9">
        <w:rPr>
          <w:rFonts w:hint="eastAsia"/>
        </w:rPr>
        <w:t>“自愿”的界限</w:t>
      </w:r>
      <w:r w:rsidR="0089737A">
        <w:rPr>
          <w:rFonts w:hint="eastAsia"/>
        </w:rPr>
        <w:t>的</w:t>
      </w:r>
      <w:r w:rsidR="0089737A">
        <w:t>区别和联系</w:t>
      </w:r>
      <w:r w:rsidR="004C00C9">
        <w:rPr>
          <w:rFonts w:hint="eastAsia"/>
        </w:rPr>
        <w:t>，</w:t>
      </w:r>
      <w:r w:rsidR="00EF3181">
        <w:rPr>
          <w:rStyle w:val="ab"/>
        </w:rPr>
        <w:footnoteReference w:id="1"/>
      </w:r>
      <w:r w:rsidR="005A2CA9" w:rsidRPr="0050284C">
        <w:rPr>
          <w:rFonts w:hint="eastAsia"/>
        </w:rPr>
        <w:t>中世纪</w:t>
      </w:r>
      <w:r w:rsidR="00F778F3" w:rsidRPr="0050284C">
        <w:rPr>
          <w:rFonts w:hint="eastAsia"/>
        </w:rPr>
        <w:t>时期</w:t>
      </w:r>
      <w:r w:rsidR="000315F8">
        <w:rPr>
          <w:rFonts w:hint="eastAsia"/>
        </w:rPr>
        <w:t>，</w:t>
      </w:r>
      <w:r w:rsidR="000315F8">
        <w:t>相容论问题</w:t>
      </w:r>
      <w:r w:rsidR="00F778F3" w:rsidRPr="0050284C">
        <w:rPr>
          <w:rFonts w:hint="eastAsia"/>
        </w:rPr>
        <w:t>被</w:t>
      </w:r>
      <w:r w:rsidR="000315F8">
        <w:rPr>
          <w:rFonts w:hint="eastAsia"/>
        </w:rPr>
        <w:t>认为是</w:t>
      </w:r>
      <w:r w:rsidR="00F778F3" w:rsidRPr="0050284C">
        <w:rPr>
          <w:rFonts w:hint="eastAsia"/>
        </w:rPr>
        <w:t>自由意志和</w:t>
      </w:r>
      <w:r w:rsidR="00236503" w:rsidRPr="0050284C">
        <w:rPr>
          <w:rFonts w:hint="eastAsia"/>
        </w:rPr>
        <w:t>上帝</w:t>
      </w:r>
      <w:r w:rsidR="00F778F3" w:rsidRPr="0050284C">
        <w:rPr>
          <w:rFonts w:hint="eastAsia"/>
        </w:rPr>
        <w:t>恩典的关系。</w:t>
      </w:r>
      <w:r w:rsidR="002A599C">
        <w:rPr>
          <w:rFonts w:hint="eastAsia"/>
        </w:rPr>
        <w:t>近代</w:t>
      </w:r>
      <w:r w:rsidR="005A2CA9">
        <w:rPr>
          <w:rFonts w:hint="eastAsia"/>
        </w:rPr>
        <w:t>欧洲启蒙时期，</w:t>
      </w:r>
      <w:r w:rsidR="00844D92">
        <w:rPr>
          <w:rFonts w:hint="eastAsia"/>
        </w:rPr>
        <w:t>从休谟、笛卡尔、莱布尼茨</w:t>
      </w:r>
      <w:r w:rsidR="00EF3181">
        <w:rPr>
          <w:rFonts w:hint="eastAsia"/>
        </w:rPr>
        <w:t>到批判哲学</w:t>
      </w:r>
      <w:r w:rsidR="00EF3181">
        <w:t>前的</w:t>
      </w:r>
      <w:r w:rsidR="00844D92">
        <w:rPr>
          <w:rFonts w:hint="eastAsia"/>
        </w:rPr>
        <w:t>康德</w:t>
      </w:r>
      <w:r w:rsidR="00EF3181">
        <w:rPr>
          <w:rStyle w:val="ab"/>
        </w:rPr>
        <w:footnoteReference w:id="2"/>
      </w:r>
      <w:r w:rsidR="00844D92">
        <w:rPr>
          <w:rFonts w:hint="eastAsia"/>
        </w:rPr>
        <w:t>等人着重在信念、欲望和神性观念中讨论自由和决定如何相容</w:t>
      </w:r>
      <w:r w:rsidR="005A2CA9">
        <w:rPr>
          <w:rFonts w:hint="eastAsia"/>
        </w:rPr>
        <w:t>。</w:t>
      </w:r>
      <w:r w:rsidR="00844D92">
        <w:rPr>
          <w:rFonts w:hint="eastAsia"/>
        </w:rPr>
        <w:t>而</w:t>
      </w:r>
      <w:r w:rsidR="00AA211C">
        <w:rPr>
          <w:rFonts w:hint="eastAsia"/>
        </w:rPr>
        <w:t>在因果决定情况下同时讨论</w:t>
      </w:r>
      <w:r w:rsidR="005A2CA9">
        <w:rPr>
          <w:rFonts w:hint="eastAsia"/>
        </w:rPr>
        <w:t>自由</w:t>
      </w:r>
      <w:r w:rsidR="00AA211C">
        <w:rPr>
          <w:rFonts w:hint="eastAsia"/>
        </w:rPr>
        <w:t>存在的</w:t>
      </w:r>
      <w:r w:rsidR="005A2CA9">
        <w:rPr>
          <w:rFonts w:hint="eastAsia"/>
        </w:rPr>
        <w:t>可能性</w:t>
      </w:r>
      <w:r w:rsidR="00AA211C">
        <w:rPr>
          <w:rFonts w:hint="eastAsia"/>
        </w:rPr>
        <w:t>，这一点之所以能</w:t>
      </w:r>
      <w:r w:rsidR="005A2CA9">
        <w:rPr>
          <w:rFonts w:hint="eastAsia"/>
        </w:rPr>
        <w:t>受到哲学家们的关注，不仅</w:t>
      </w:r>
      <w:r w:rsidR="0029161A">
        <w:rPr>
          <w:rFonts w:hint="eastAsia"/>
        </w:rPr>
        <w:t>和其在</w:t>
      </w:r>
      <w:r w:rsidR="005A2CA9">
        <w:rPr>
          <w:rFonts w:hint="eastAsia"/>
        </w:rPr>
        <w:t>形而上学领域</w:t>
      </w:r>
      <w:r w:rsidR="00AA211C">
        <w:rPr>
          <w:rFonts w:hint="eastAsia"/>
        </w:rPr>
        <w:t>的地位</w:t>
      </w:r>
      <w:r w:rsidR="005A2CA9">
        <w:rPr>
          <w:rFonts w:hint="eastAsia"/>
        </w:rPr>
        <w:t>，也与其在道德、宗教方面的重要地位有关。</w:t>
      </w:r>
    </w:p>
    <w:p w14:paraId="638F9E8F" w14:textId="327C1E27" w:rsidR="005A2CA9" w:rsidRDefault="005A2CA9" w:rsidP="005A2CA9">
      <w:pPr>
        <w:ind w:firstLine="480"/>
      </w:pPr>
      <w:r>
        <w:rPr>
          <w:rFonts w:hint="eastAsia"/>
        </w:rPr>
        <w:t>“</w:t>
      </w:r>
      <w:r w:rsidR="0029161A">
        <w:rPr>
          <w:rFonts w:hint="eastAsia"/>
        </w:rPr>
        <w:t>人是生而自由的，却无处不在枷锁中”</w:t>
      </w:r>
      <w:r w:rsidR="0078224F">
        <w:rPr>
          <w:rStyle w:val="ab"/>
        </w:rPr>
        <w:footnoteReference w:id="3"/>
      </w:r>
      <w:r w:rsidR="0029161A">
        <w:rPr>
          <w:rFonts w:hint="eastAsia"/>
        </w:rPr>
        <w:t>卢梭这句名言将相容论的立场明确</w:t>
      </w:r>
      <w:r>
        <w:rPr>
          <w:rFonts w:hint="eastAsia"/>
        </w:rPr>
        <w:t>展现出来。诚然，在日常生活中，我们每个人都具有独立和不受干涉行动的自由，而这种自由也只能局限在一些</w:t>
      </w:r>
      <w:r w:rsidR="00AC66FC">
        <w:rPr>
          <w:rFonts w:hint="eastAsia"/>
        </w:rPr>
        <w:t>外在</w:t>
      </w:r>
      <w:r w:rsidR="0029161A">
        <w:rPr>
          <w:rFonts w:hint="eastAsia"/>
        </w:rPr>
        <w:t>限制条件</w:t>
      </w:r>
      <w:r>
        <w:rPr>
          <w:rFonts w:hint="eastAsia"/>
        </w:rPr>
        <w:t>之下。在这种意义上，我们可以说自由和必然是相容的。但如果我们把视角拓宽，将自由放置</w:t>
      </w:r>
      <w:r w:rsidRPr="00EC0B8F">
        <w:rPr>
          <w:rFonts w:hint="eastAsia"/>
        </w:rPr>
        <w:t>在先验哲学的</w:t>
      </w:r>
      <w:r>
        <w:rPr>
          <w:rFonts w:hint="eastAsia"/>
        </w:rPr>
        <w:t>领域，使自由</w:t>
      </w:r>
      <w:r w:rsidR="000315F8">
        <w:rPr>
          <w:rFonts w:hint="eastAsia"/>
        </w:rPr>
        <w:t>被</w:t>
      </w:r>
      <w:r w:rsidR="000315F8">
        <w:t>理解为</w:t>
      </w:r>
      <w:r>
        <w:rPr>
          <w:rFonts w:hint="eastAsia"/>
        </w:rPr>
        <w:t>不受经验</w:t>
      </w:r>
      <w:r w:rsidR="000315F8">
        <w:rPr>
          <w:rFonts w:hint="eastAsia"/>
        </w:rPr>
        <w:t>因果序列</w:t>
      </w:r>
      <w:r w:rsidR="000315F8">
        <w:t>的干预</w:t>
      </w:r>
      <w:r>
        <w:rPr>
          <w:rFonts w:hint="eastAsia"/>
        </w:rPr>
        <w:t>，那么</w:t>
      </w:r>
      <w:r w:rsidR="0029161A">
        <w:rPr>
          <w:rFonts w:hint="eastAsia"/>
        </w:rPr>
        <w:t>这种</w:t>
      </w:r>
      <w:r>
        <w:rPr>
          <w:rFonts w:hint="eastAsia"/>
        </w:rPr>
        <w:t>脱离了可能经验的自由是否同样与必然</w:t>
      </w:r>
      <w:r w:rsidR="00AC66FC">
        <w:rPr>
          <w:rFonts w:hint="eastAsia"/>
        </w:rPr>
        <w:t>相容</w:t>
      </w:r>
      <w:r>
        <w:rPr>
          <w:rFonts w:hint="eastAsia"/>
        </w:rPr>
        <w:t>呢？在先验哲学领域对自由和必然相容问题的研究，大部分近代欧洲哲学家都对此做出了探</w:t>
      </w:r>
      <w:r w:rsidRPr="0049440B">
        <w:rPr>
          <w:rFonts w:hint="eastAsia"/>
        </w:rPr>
        <w:t>讨。</w:t>
      </w:r>
      <w:r w:rsidR="0049440B" w:rsidRPr="00190A5F">
        <w:rPr>
          <w:rFonts w:hint="eastAsia"/>
        </w:rPr>
        <w:t>莱布尼茨认为人</w:t>
      </w:r>
      <w:r w:rsidR="0049440B" w:rsidRPr="00190A5F">
        <w:t>的行为充足理由</w:t>
      </w:r>
      <w:r w:rsidR="0049440B" w:rsidRPr="00190A5F">
        <w:rPr>
          <w:rFonts w:hint="eastAsia"/>
        </w:rPr>
        <w:t>可以</w:t>
      </w:r>
      <w:r w:rsidR="0049440B" w:rsidRPr="00190A5F">
        <w:t>和行为选择</w:t>
      </w:r>
      <w:r w:rsidR="0049440B" w:rsidRPr="00190A5F">
        <w:rPr>
          <w:rFonts w:hint="eastAsia"/>
        </w:rPr>
        <w:t>的</w:t>
      </w:r>
      <w:r w:rsidR="0049440B" w:rsidRPr="00190A5F">
        <w:t>可能性相容</w:t>
      </w:r>
      <w:r w:rsidRPr="0049440B">
        <w:rPr>
          <w:rFonts w:hint="eastAsia"/>
        </w:rPr>
        <w:t>；休谟通过驳斥与必然对立的</w:t>
      </w:r>
      <w:r w:rsidR="002A599C" w:rsidRPr="0049440B">
        <w:t xml:space="preserve"> </w:t>
      </w:r>
      <w:r w:rsidRPr="0049440B">
        <w:rPr>
          <w:rFonts w:hint="eastAsia"/>
        </w:rPr>
        <w:t>“中立自由”来解释相容的必然性。</w:t>
      </w:r>
    </w:p>
    <w:p w14:paraId="567A664F" w14:textId="618E5391" w:rsidR="002154AD" w:rsidRDefault="0097621E" w:rsidP="005A2CA9">
      <w:pPr>
        <w:ind w:firstLine="480"/>
      </w:pPr>
      <w:r>
        <w:rPr>
          <w:rFonts w:hint="eastAsia"/>
        </w:rPr>
        <w:t>遍观</w:t>
      </w:r>
      <w:r w:rsidR="0029161A">
        <w:rPr>
          <w:rFonts w:hint="eastAsia"/>
        </w:rPr>
        <w:t>近代</w:t>
      </w:r>
      <w:r>
        <w:rPr>
          <w:rFonts w:hint="eastAsia"/>
        </w:rPr>
        <w:t>欧洲</w:t>
      </w:r>
      <w:r w:rsidR="0029161A">
        <w:rPr>
          <w:rFonts w:hint="eastAsia"/>
        </w:rPr>
        <w:t>哲学家</w:t>
      </w:r>
      <w:r w:rsidR="005A2CA9">
        <w:rPr>
          <w:rFonts w:hint="eastAsia"/>
        </w:rPr>
        <w:t>对相容论的</w:t>
      </w:r>
      <w:r>
        <w:rPr>
          <w:rFonts w:hint="eastAsia"/>
        </w:rPr>
        <w:t>理解</w:t>
      </w:r>
      <w:r w:rsidR="005A2CA9">
        <w:rPr>
          <w:rFonts w:hint="eastAsia"/>
        </w:rPr>
        <w:t>，</w:t>
      </w:r>
      <w:r w:rsidR="00E73593">
        <w:rPr>
          <w:rFonts w:hint="eastAsia"/>
        </w:rPr>
        <w:t>休谟</w:t>
      </w:r>
      <w:r w:rsidR="00E73593">
        <w:rPr>
          <w:rFonts w:ascii="宋体" w:hAnsi="宋体" w:hint="eastAsia"/>
        </w:rPr>
        <w:t>、</w:t>
      </w:r>
      <w:r w:rsidR="00FD78BF">
        <w:rPr>
          <w:rFonts w:hint="eastAsia"/>
        </w:rPr>
        <w:t>莱布尼茨</w:t>
      </w:r>
      <w:r w:rsidR="00E73593">
        <w:rPr>
          <w:rFonts w:hint="eastAsia"/>
        </w:rPr>
        <w:t>之后</w:t>
      </w:r>
      <w:r w:rsidR="00E73593">
        <w:t>的</w:t>
      </w:r>
      <w:r w:rsidR="00E73593">
        <w:rPr>
          <w:rFonts w:hint="eastAsia"/>
        </w:rPr>
        <w:t>康德</w:t>
      </w:r>
      <w:r w:rsidR="002154AD">
        <w:rPr>
          <w:rFonts w:hint="eastAsia"/>
        </w:rPr>
        <w:t>将自由与必然的冲突看作成了经验论和独断论两大阵营的冲突</w:t>
      </w:r>
      <w:r w:rsidR="00C24914">
        <w:rPr>
          <w:rFonts w:hint="eastAsia"/>
        </w:rPr>
        <w:t>，</w:t>
      </w:r>
      <w:r w:rsidR="00C24914">
        <w:t>这一点在</w:t>
      </w:r>
      <w:r w:rsidR="00C24914">
        <w:rPr>
          <w:rFonts w:hint="eastAsia"/>
        </w:rPr>
        <w:t>他</w:t>
      </w:r>
      <w:r w:rsidR="00C24914">
        <w:t>的批判哲学建立过程中体现得非常明显。</w:t>
      </w:r>
      <w:r w:rsidR="009A1672">
        <w:rPr>
          <w:rFonts w:hint="eastAsia"/>
        </w:rPr>
        <w:t>自由与必然之间的冲突被康德放在第三个二律背反</w:t>
      </w:r>
      <w:r w:rsidR="00EC0B8F">
        <w:rPr>
          <w:rStyle w:val="ab"/>
        </w:rPr>
        <w:footnoteReference w:id="4"/>
      </w:r>
      <w:r w:rsidR="009A1672">
        <w:rPr>
          <w:rFonts w:hint="eastAsia"/>
        </w:rPr>
        <w:lastRenderedPageBreak/>
        <w:t>中加以研究。他证明了在正反两题中，相互争执的双方因为共同预设了一个宇宙论理念</w:t>
      </w:r>
      <w:r w:rsidR="00C24914">
        <w:rPr>
          <w:rFonts w:hint="eastAsia"/>
        </w:rPr>
        <w:t>，</w:t>
      </w:r>
      <w:r w:rsidR="00C24914">
        <w:t>这些理念</w:t>
      </w:r>
      <w:r w:rsidR="009A1672">
        <w:rPr>
          <w:rFonts w:hint="eastAsia"/>
        </w:rPr>
        <w:t>超越</w:t>
      </w:r>
      <w:r w:rsidR="00C24914">
        <w:rPr>
          <w:rFonts w:hint="eastAsia"/>
        </w:rPr>
        <w:t>了</w:t>
      </w:r>
      <w:r w:rsidR="009A1672">
        <w:rPr>
          <w:rFonts w:hint="eastAsia"/>
        </w:rPr>
        <w:t>经验</w:t>
      </w:r>
      <w:r w:rsidR="00C24914">
        <w:rPr>
          <w:rFonts w:hint="eastAsia"/>
        </w:rPr>
        <w:t>因而产生</w:t>
      </w:r>
      <w:r w:rsidR="009A1672">
        <w:rPr>
          <w:rFonts w:hint="eastAsia"/>
        </w:rPr>
        <w:t>幻相</w:t>
      </w:r>
      <w:r w:rsidR="009A1672">
        <w:rPr>
          <w:rStyle w:val="ab"/>
        </w:rPr>
        <w:footnoteReference w:id="5"/>
      </w:r>
      <w:r w:rsidR="009A1672">
        <w:rPr>
          <w:rFonts w:hint="eastAsia"/>
        </w:rPr>
        <w:t>，</w:t>
      </w:r>
      <w:r w:rsidR="00C24914">
        <w:rPr>
          <w:rFonts w:hint="eastAsia"/>
        </w:rPr>
        <w:t>因此</w:t>
      </w:r>
      <w:r w:rsidR="009A1672">
        <w:rPr>
          <w:rFonts w:hint="eastAsia"/>
        </w:rPr>
        <w:t>争执的双方在这一错误的预设之上建立起的理论都不能自圆其说：</w:t>
      </w:r>
      <w:r w:rsidR="00844D92">
        <w:rPr>
          <w:rFonts w:hint="eastAsia"/>
        </w:rPr>
        <w:t>“</w:t>
      </w:r>
      <w:r w:rsidR="001812DF">
        <w:rPr>
          <w:rFonts w:hint="eastAsia"/>
        </w:rPr>
        <w:t>……并且理性虽然借此而抵抗着某种仅由单方面的幻相所带来的想象的信念的昏昏欲睡，但同时也被诱惑着要么沉溺于怀疑论的绝望，要么抱有一种独断论的固执并使思想僵硬地执著于某些主张上，而不去倾听和</w:t>
      </w:r>
      <w:r w:rsidR="00C24914">
        <w:rPr>
          <w:rFonts w:hint="eastAsia"/>
        </w:rPr>
        <w:t>公正</w:t>
      </w:r>
      <w:r w:rsidR="001812DF">
        <w:rPr>
          <w:rFonts w:hint="eastAsia"/>
        </w:rPr>
        <w:t>地对待反面的理由。</w:t>
      </w:r>
      <w:r w:rsidR="00844D92">
        <w:rPr>
          <w:rFonts w:hint="eastAsia"/>
        </w:rPr>
        <w:t>”</w:t>
      </w:r>
      <w:r w:rsidR="001812DF">
        <w:rPr>
          <w:rStyle w:val="ab"/>
        </w:rPr>
        <w:footnoteReference w:id="6"/>
      </w:r>
      <w:r w:rsidR="002154AD">
        <w:rPr>
          <w:rFonts w:hint="eastAsia"/>
        </w:rPr>
        <w:t>他</w:t>
      </w:r>
      <w:r w:rsidR="00534A80">
        <w:rPr>
          <w:rFonts w:hint="eastAsia"/>
        </w:rPr>
        <w:t>赋予理性以一种调节性理念</w:t>
      </w:r>
      <w:r w:rsidR="002154AD">
        <w:rPr>
          <w:rFonts w:hint="eastAsia"/>
        </w:rPr>
        <w:t>，调和了经验论和独断论的观点，并结合自己整个批判哲学建构出先验观念论和经验实在论体系</w:t>
      </w:r>
      <w:r w:rsidR="004332A3">
        <w:rPr>
          <w:rStyle w:val="ab"/>
        </w:rPr>
        <w:footnoteReference w:id="7"/>
      </w:r>
      <w:r w:rsidR="00C24914">
        <w:rPr>
          <w:rFonts w:hint="eastAsia"/>
        </w:rPr>
        <w:t>。</w:t>
      </w:r>
      <w:r w:rsidR="00C24914">
        <w:t>对于一个理性行为者的存在</w:t>
      </w:r>
      <w:r w:rsidR="00C24914">
        <w:rPr>
          <w:rFonts w:hint="eastAsia"/>
        </w:rPr>
        <w:t>主体，康德</w:t>
      </w:r>
      <w:r w:rsidR="002154AD">
        <w:rPr>
          <w:rFonts w:hint="eastAsia"/>
        </w:rPr>
        <w:t>赋予</w:t>
      </w:r>
      <w:r w:rsidR="00C24914">
        <w:rPr>
          <w:rFonts w:hint="eastAsia"/>
        </w:rPr>
        <w:t>其</w:t>
      </w:r>
      <w:r w:rsidR="00534A80">
        <w:rPr>
          <w:rFonts w:hint="eastAsia"/>
        </w:rPr>
        <w:t>以</w:t>
      </w:r>
      <w:r w:rsidR="002154AD">
        <w:rPr>
          <w:rFonts w:hint="eastAsia"/>
        </w:rPr>
        <w:t>理知的品格和经验性品格，使得行为可以同时从经验性因果序列方面得到解释，另一方面也可以在经验领域之外的自在之物上找到行动归因</w:t>
      </w:r>
      <w:r w:rsidR="00534A80">
        <w:rPr>
          <w:rFonts w:hint="eastAsia"/>
        </w:rPr>
        <w:t>和引起自发性</w:t>
      </w:r>
      <w:r w:rsidR="002154AD">
        <w:rPr>
          <w:rFonts w:hint="eastAsia"/>
        </w:rPr>
        <w:t>的根据。</w:t>
      </w:r>
    </w:p>
    <w:p w14:paraId="18414B44" w14:textId="2FC882FB" w:rsidR="005A2CA9" w:rsidRDefault="0097621E" w:rsidP="00317493">
      <w:pPr>
        <w:ind w:firstLine="480"/>
      </w:pPr>
      <w:r>
        <w:rPr>
          <w:rFonts w:hint="eastAsia"/>
        </w:rPr>
        <w:t>然而</w:t>
      </w:r>
      <w:r>
        <w:t>，</w:t>
      </w:r>
      <w:r w:rsidR="002154AD">
        <w:rPr>
          <w:rFonts w:hint="eastAsia"/>
        </w:rPr>
        <w:t>康德提出的相容论解决思路在几百年间引起了康德研究者们广泛的讨论。</w:t>
      </w:r>
      <w:r w:rsidR="00534A80">
        <w:rPr>
          <w:rFonts w:hint="eastAsia"/>
        </w:rPr>
        <w:t>其中针对相容论争议最大也是最困难的问题就是，康德如何</w:t>
      </w:r>
      <w:r w:rsidR="00EC0B8F">
        <w:rPr>
          <w:rFonts w:hint="eastAsia"/>
        </w:rPr>
        <w:t>一方面</w:t>
      </w:r>
      <w:r w:rsidR="00534A80">
        <w:rPr>
          <w:rFonts w:hint="eastAsia"/>
        </w:rPr>
        <w:t>将行为及行为</w:t>
      </w:r>
      <w:r w:rsidR="00EC0B8F">
        <w:rPr>
          <w:rFonts w:hint="eastAsia"/>
        </w:rPr>
        <w:t>在现象中的</w:t>
      </w:r>
      <w:r w:rsidR="00534A80">
        <w:rPr>
          <w:rFonts w:hint="eastAsia"/>
        </w:rPr>
        <w:t>结果归结于经验序列上的一个受到决定</w:t>
      </w:r>
      <w:r w:rsidR="00EF3525">
        <w:rPr>
          <w:rFonts w:hint="eastAsia"/>
        </w:rPr>
        <w:t>的</w:t>
      </w:r>
      <w:r w:rsidR="00534A80">
        <w:rPr>
          <w:rFonts w:hint="eastAsia"/>
        </w:rPr>
        <w:t>有条件者，另一方面行为能够在人的本体领域找到其根本根据，从而认为行为是自由的？</w:t>
      </w:r>
      <w:r w:rsidR="00EC0B8F">
        <w:rPr>
          <w:rFonts w:hint="eastAsia"/>
        </w:rPr>
        <w:t>对此，</w:t>
      </w:r>
      <w:r w:rsidR="00B56AD2">
        <w:rPr>
          <w:rFonts w:hint="eastAsia"/>
        </w:rPr>
        <w:t>以伍德</w:t>
      </w:r>
      <w:r w:rsidR="00B56AD2">
        <w:rPr>
          <w:rFonts w:hint="eastAsia"/>
        </w:rPr>
        <w:lastRenderedPageBreak/>
        <w:t>为代表的本体主义</w:t>
      </w:r>
      <w:r w:rsidR="007D360B">
        <w:rPr>
          <w:rStyle w:val="ab"/>
        </w:rPr>
        <w:footnoteReference w:id="8"/>
      </w:r>
      <w:r w:rsidR="00B56AD2">
        <w:rPr>
          <w:rFonts w:hint="eastAsia"/>
        </w:rPr>
        <w:t>理论将康德对行为</w:t>
      </w:r>
      <w:r w:rsidR="00534A80">
        <w:rPr>
          <w:rFonts w:hint="eastAsia"/>
        </w:rPr>
        <w:t>归因根据</w:t>
      </w:r>
      <w:r w:rsidR="00B56AD2">
        <w:rPr>
          <w:rFonts w:hint="eastAsia"/>
        </w:rPr>
        <w:t>的研究作“两个世界”的存在论方面解读；以阿利森为代表的主观主义则作“两个视角”的认识论方面解读。</w:t>
      </w:r>
      <w:r w:rsidR="008B7903">
        <w:rPr>
          <w:rFonts w:hint="eastAsia"/>
        </w:rPr>
        <w:t>本文</w:t>
      </w:r>
      <w:r w:rsidR="008B7903">
        <w:t>认为，尽</w:t>
      </w:r>
      <w:r w:rsidR="00C24914">
        <w:rPr>
          <w:rFonts w:hint="eastAsia"/>
        </w:rPr>
        <w:t>管</w:t>
      </w:r>
      <w:r w:rsidR="00C24914">
        <w:t>本体主义和</w:t>
      </w:r>
      <w:r w:rsidR="00C24914">
        <w:rPr>
          <w:rFonts w:hint="eastAsia"/>
        </w:rPr>
        <w:t>主观主义</w:t>
      </w:r>
      <w:r w:rsidR="00C24914">
        <w:t>都认为康德</w:t>
      </w:r>
      <w:r w:rsidR="0088503C">
        <w:rPr>
          <w:rFonts w:hint="eastAsia"/>
        </w:rPr>
        <w:t>将“先验观念论</w:t>
      </w:r>
      <w:r w:rsidR="0088503C">
        <w:t>”</w:t>
      </w:r>
      <w:r w:rsidR="0088503C">
        <w:rPr>
          <w:rFonts w:hint="eastAsia"/>
        </w:rPr>
        <w:t>处理为</w:t>
      </w:r>
      <w:r w:rsidR="0088503C">
        <w:t>一种</w:t>
      </w:r>
      <w:r w:rsidR="0088503C">
        <w:rPr>
          <w:rFonts w:hint="eastAsia"/>
        </w:rPr>
        <w:t>调节性</w:t>
      </w:r>
      <w:r w:rsidR="0088503C">
        <w:t>的认识论方式</w:t>
      </w:r>
      <w:r w:rsidR="00C24914">
        <w:rPr>
          <w:rFonts w:hint="eastAsia"/>
        </w:rPr>
        <w:t>，</w:t>
      </w:r>
      <w:r w:rsidR="00C24914">
        <w:t>但本体主义和其他对主观主义的批评者</w:t>
      </w:r>
      <w:r w:rsidR="00C24914">
        <w:rPr>
          <w:rFonts w:hint="eastAsia"/>
        </w:rPr>
        <w:t>一方面</w:t>
      </w:r>
      <w:r w:rsidR="00C24914">
        <w:t>都未能将</w:t>
      </w:r>
      <w:r w:rsidR="00C24914">
        <w:rPr>
          <w:rFonts w:hint="eastAsia"/>
        </w:rPr>
        <w:t>康德</w:t>
      </w:r>
      <w:r w:rsidR="00C24914">
        <w:t>的认识论转向贯彻到底，而是将现象和自在之物</w:t>
      </w:r>
      <w:r w:rsidR="00C24914">
        <w:rPr>
          <w:rFonts w:hint="eastAsia"/>
        </w:rPr>
        <w:t>建构成</w:t>
      </w:r>
      <w:r w:rsidR="00C24914">
        <w:t>新的本体和现象，使得本体具有独立于人的认识的</w:t>
      </w:r>
      <w:r w:rsidR="008B7903">
        <w:rPr>
          <w:rFonts w:hint="eastAsia"/>
        </w:rPr>
        <w:t>存在论</w:t>
      </w:r>
      <w:r w:rsidR="008B7903">
        <w:t>地位</w:t>
      </w:r>
      <w:r w:rsidR="008B7903">
        <w:rPr>
          <w:rFonts w:hint="eastAsia"/>
        </w:rPr>
        <w:t>，由此</w:t>
      </w:r>
      <w:r w:rsidR="008B7903">
        <w:t>也</w:t>
      </w:r>
      <w:r w:rsidR="008B7903">
        <w:rPr>
          <w:rFonts w:hint="eastAsia"/>
        </w:rPr>
        <w:t>回到</w:t>
      </w:r>
      <w:r w:rsidR="008B7903">
        <w:t>了</w:t>
      </w:r>
      <w:r w:rsidR="008B7903">
        <w:rPr>
          <w:rFonts w:hint="eastAsia"/>
        </w:rPr>
        <w:t>批判康德之前</w:t>
      </w:r>
      <w:r w:rsidR="008B7903">
        <w:t>的先验实在论和经验观念论的观点。</w:t>
      </w:r>
      <w:r w:rsidR="008B7903">
        <w:rPr>
          <w:rFonts w:hint="eastAsia"/>
        </w:rPr>
        <w:t>因此</w:t>
      </w:r>
      <w:r w:rsidR="008B7903">
        <w:t>，本文主张</w:t>
      </w:r>
      <w:r w:rsidR="008B7903">
        <w:rPr>
          <w:rFonts w:hint="eastAsia"/>
        </w:rPr>
        <w:t>对</w:t>
      </w:r>
      <w:r w:rsidR="008B7903">
        <w:t>相容论的理解应建立在彻底的认识论基础上，同时提出了理性在解决</w:t>
      </w:r>
      <w:r w:rsidR="008B7903">
        <w:rPr>
          <w:rFonts w:hint="eastAsia"/>
        </w:rPr>
        <w:t>先验自由</w:t>
      </w:r>
      <w:r w:rsidR="008B7903">
        <w:t>和实践自由方面，以及</w:t>
      </w:r>
      <w:r w:rsidR="008B7903">
        <w:rPr>
          <w:rFonts w:hint="eastAsia"/>
        </w:rPr>
        <w:t>假设</w:t>
      </w:r>
      <w:r w:rsidR="008B7903">
        <w:t>自在之物为先验自由可能性证明时所具有的力量。</w:t>
      </w:r>
      <w:r w:rsidR="0088503C">
        <w:rPr>
          <w:rFonts w:hint="eastAsia"/>
        </w:rPr>
        <w:t>第一</w:t>
      </w:r>
      <w:r w:rsidR="0088503C">
        <w:t>，将理性</w:t>
      </w:r>
      <w:r w:rsidR="0088503C">
        <w:rPr>
          <w:rFonts w:hint="eastAsia"/>
        </w:rPr>
        <w:t>的</w:t>
      </w:r>
      <w:r w:rsidR="0088503C">
        <w:t>因果性看作是一种非经验</w:t>
      </w:r>
      <w:r w:rsidR="0088503C">
        <w:rPr>
          <w:rFonts w:hint="eastAsia"/>
        </w:rPr>
        <w:t>性</w:t>
      </w:r>
      <w:r w:rsidR="0088503C">
        <w:t>因果性的</w:t>
      </w:r>
      <w:r w:rsidR="0088503C">
        <w:t>“</w:t>
      </w:r>
      <w:r w:rsidR="0088503C">
        <w:rPr>
          <w:rFonts w:hint="eastAsia"/>
        </w:rPr>
        <w:t>作用</w:t>
      </w:r>
      <w:r w:rsidR="0088503C">
        <w:t>”</w:t>
      </w:r>
      <w:r w:rsidR="0088503C">
        <w:rPr>
          <w:rFonts w:hint="eastAsia"/>
        </w:rPr>
        <w:t>加之于</w:t>
      </w:r>
      <w:r w:rsidR="0088503C">
        <w:t>现象之中</w:t>
      </w:r>
      <w:r w:rsidR="008B7903">
        <w:rPr>
          <w:rFonts w:hint="eastAsia"/>
        </w:rPr>
        <w:t>；</w:t>
      </w:r>
      <w:r w:rsidR="0088503C">
        <w:t>第二，将理性的自发性看作是一种认识条件，</w:t>
      </w:r>
      <w:r w:rsidR="0088503C">
        <w:rPr>
          <w:rFonts w:hint="eastAsia"/>
        </w:rPr>
        <w:t>将所谓</w:t>
      </w:r>
      <w:r w:rsidR="0088503C">
        <w:t>的</w:t>
      </w:r>
      <w:r w:rsidR="0088503C">
        <w:rPr>
          <w:rFonts w:hint="eastAsia"/>
        </w:rPr>
        <w:t>本体</w:t>
      </w:r>
      <w:r w:rsidR="0088503C">
        <w:t>主义放置在认识论的条件之下，即仅仅将自在之物视为是</w:t>
      </w:r>
      <w:r w:rsidR="0088503C">
        <w:rPr>
          <w:rFonts w:hint="eastAsia"/>
        </w:rPr>
        <w:t>作为</w:t>
      </w:r>
      <w:r w:rsidR="0088503C">
        <w:t>对现象产生作用的</w:t>
      </w:r>
      <w:r w:rsidR="008B7903">
        <w:rPr>
          <w:rFonts w:hint="eastAsia"/>
        </w:rPr>
        <w:t>“被考虑为</w:t>
      </w:r>
      <w:r w:rsidR="008B7903">
        <w:t>”</w:t>
      </w:r>
      <w:r w:rsidR="0088503C">
        <w:t>本体的东西</w:t>
      </w:r>
      <w:r w:rsidR="0088503C">
        <w:rPr>
          <w:rFonts w:hint="eastAsia"/>
        </w:rPr>
        <w:t>，</w:t>
      </w:r>
      <w:r w:rsidR="0088503C">
        <w:t>从而使得经验性</w:t>
      </w:r>
      <w:r w:rsidR="0088503C">
        <w:rPr>
          <w:rFonts w:hint="eastAsia"/>
        </w:rPr>
        <w:t>决定</w:t>
      </w:r>
      <w:r w:rsidR="0088503C">
        <w:t>性和理性的自由</w:t>
      </w:r>
      <w:r w:rsidR="0088503C">
        <w:rPr>
          <w:rFonts w:hint="eastAsia"/>
        </w:rPr>
        <w:t>因果作用实现</w:t>
      </w:r>
      <w:r w:rsidR="0088503C">
        <w:t>相容。</w:t>
      </w:r>
    </w:p>
    <w:p w14:paraId="2574AED2" w14:textId="7E535223" w:rsidR="005A2CA9" w:rsidRDefault="00EB60F5" w:rsidP="005A2CA9">
      <w:pPr>
        <w:pStyle w:val="1"/>
        <w:numPr>
          <w:ilvl w:val="0"/>
          <w:numId w:val="1"/>
        </w:numPr>
        <w:ind w:firstLineChars="0"/>
        <w:jc w:val="left"/>
      </w:pPr>
      <w:bookmarkStart w:id="21" w:name="_Toc512972593"/>
      <w:r>
        <w:rPr>
          <w:rFonts w:hint="eastAsia"/>
        </w:rPr>
        <w:t>自由和决定</w:t>
      </w:r>
      <w:r w:rsidR="005A2CA9">
        <w:rPr>
          <w:rFonts w:hint="eastAsia"/>
        </w:rPr>
        <w:t>相容</w:t>
      </w:r>
      <w:r>
        <w:rPr>
          <w:rFonts w:hint="eastAsia"/>
        </w:rPr>
        <w:t>问题争论的初探</w:t>
      </w:r>
      <w:bookmarkEnd w:id="21"/>
    </w:p>
    <w:p w14:paraId="08637061" w14:textId="663E2652" w:rsidR="005A2CA9" w:rsidRPr="00190A5F" w:rsidRDefault="005A2CA9" w:rsidP="005A2CA9">
      <w:pPr>
        <w:ind w:firstLine="480"/>
        <w:rPr>
          <w:color w:val="FF0000"/>
        </w:rPr>
      </w:pPr>
      <w:r>
        <w:rPr>
          <w:rFonts w:hint="eastAsia"/>
        </w:rPr>
        <w:t>自希腊时代亚里士多德开启了对自由意志边缘的探索，到中世纪经院哲学、近代欧洲哲学对自由意志的深刻研究，自由便同因果决定</w:t>
      </w:r>
      <w:r w:rsidR="00DA6B26">
        <w:rPr>
          <w:rFonts w:hint="eastAsia"/>
        </w:rPr>
        <w:t>紧密</w:t>
      </w:r>
      <w:r>
        <w:rPr>
          <w:rFonts w:hint="eastAsia"/>
        </w:rPr>
        <w:t>联系在一起。人们发现，当从一种本体论角度探讨因果决定和自由的关系不足以证明自由意志时，</w:t>
      </w:r>
      <w:r w:rsidR="0089737A">
        <w:t>行动</w:t>
      </w:r>
      <w:r w:rsidR="0089737A">
        <w:rPr>
          <w:rFonts w:hint="eastAsia"/>
        </w:rPr>
        <w:t>及其结果被</w:t>
      </w:r>
      <w:r>
        <w:rPr>
          <w:rFonts w:hint="eastAsia"/>
        </w:rPr>
        <w:t>诉诸伦理和宗教领域，从一种后果论的角度</w:t>
      </w:r>
      <w:r w:rsidR="0078224F">
        <w:rPr>
          <w:rFonts w:hint="eastAsia"/>
        </w:rPr>
        <w:t>似乎</w:t>
      </w:r>
      <w:r>
        <w:rPr>
          <w:rFonts w:hint="eastAsia"/>
        </w:rPr>
        <w:t>更加容易解释自由何以可能。如果没有个体的自由</w:t>
      </w:r>
      <w:r>
        <w:t>而只存在无限的因果序列或是第一因（上帝），我们无法将一个人的行为所造成的后果归咎于个体本身，而只能从个体的原因向上追溯原因之原因，其</w:t>
      </w:r>
      <w:r w:rsidRPr="00190A5F">
        <w:rPr>
          <w:b/>
        </w:rPr>
        <w:t>结果</w:t>
      </w:r>
      <w:r>
        <w:t>只能是追溯无限的因果序列或是</w:t>
      </w:r>
      <w:r w:rsidR="00EF3525">
        <w:rPr>
          <w:rFonts w:hint="eastAsia"/>
        </w:rPr>
        <w:t>把</w:t>
      </w:r>
      <w:r w:rsidR="00EF3525">
        <w:t>责任</w:t>
      </w:r>
      <w:r>
        <w:t>全部归咎于上帝，</w:t>
      </w:r>
      <w:r w:rsidR="00EF3525">
        <w:rPr>
          <w:rFonts w:hint="eastAsia"/>
        </w:rPr>
        <w:t>从而</w:t>
      </w:r>
      <w:r>
        <w:t>产生了上帝是善是恶的</w:t>
      </w:r>
      <w:r>
        <w:rPr>
          <w:rFonts w:hint="eastAsia"/>
        </w:rPr>
        <w:t>悖论，而两者都不可能解释个人所要对其行为负责</w:t>
      </w:r>
      <w:r w:rsidR="00F14004">
        <w:rPr>
          <w:rFonts w:hint="eastAsia"/>
        </w:rPr>
        <w:t>之</w:t>
      </w:r>
      <w:r>
        <w:rPr>
          <w:rFonts w:hint="eastAsia"/>
        </w:rPr>
        <w:t>必然。另一方面，如果只存在个体的自由意志而取消了</w:t>
      </w:r>
      <w:r w:rsidR="002A599C">
        <w:rPr>
          <w:rFonts w:hint="eastAsia"/>
        </w:rPr>
        <w:t>因果决定论</w:t>
      </w:r>
      <w:r>
        <w:rPr>
          <w:rFonts w:hint="eastAsia"/>
        </w:rPr>
        <w:t>，则会取</w:t>
      </w:r>
      <w:r>
        <w:rPr>
          <w:rFonts w:hint="eastAsia"/>
        </w:rPr>
        <w:lastRenderedPageBreak/>
        <w:t>消因果性，只能造成了一个休谟式的怀疑论，将因果</w:t>
      </w:r>
      <w:r w:rsidR="008B7903">
        <w:rPr>
          <w:rFonts w:hint="eastAsia"/>
        </w:rPr>
        <w:t>性</w:t>
      </w:r>
      <w:r>
        <w:rPr>
          <w:rFonts w:hint="eastAsia"/>
        </w:rPr>
        <w:t>视作我们日常经验的习惯和偶然，</w:t>
      </w:r>
      <w:r w:rsidR="00EF3525" w:rsidRPr="00190A5F">
        <w:rPr>
          <w:rFonts w:hint="eastAsia"/>
          <w:b/>
        </w:rPr>
        <w:t>结果</w:t>
      </w:r>
      <w:r>
        <w:rPr>
          <w:rFonts w:hint="eastAsia"/>
        </w:rPr>
        <w:t>无法建构起由因果关系支撑的科学大厦。这时，当两个看似互相否定的命题在任何一方的独断领域都</w:t>
      </w:r>
      <w:r w:rsidR="00F14004">
        <w:rPr>
          <w:rFonts w:hint="eastAsia"/>
        </w:rPr>
        <w:t>陷入某种理论困境</w:t>
      </w:r>
      <w:r>
        <w:rPr>
          <w:rFonts w:hint="eastAsia"/>
        </w:rPr>
        <w:t>的情况下，相容论的理论就产生了。</w:t>
      </w:r>
      <w:r w:rsidR="002E16D5">
        <w:rPr>
          <w:rFonts w:hint="eastAsia"/>
        </w:rPr>
        <w:t>事实上，</w:t>
      </w:r>
      <w:r w:rsidR="00284D0A">
        <w:rPr>
          <w:rFonts w:hint="eastAsia"/>
        </w:rPr>
        <w:t>莱布尼茨</w:t>
      </w:r>
      <w:r w:rsidR="002E16D5">
        <w:rPr>
          <w:rFonts w:hint="eastAsia"/>
        </w:rPr>
        <w:t>和休谟等人</w:t>
      </w:r>
      <w:r w:rsidR="00965997">
        <w:rPr>
          <w:rFonts w:hint="eastAsia"/>
        </w:rPr>
        <w:t>不仅和</w:t>
      </w:r>
      <w:r w:rsidR="00965997">
        <w:t>后来</w:t>
      </w:r>
      <w:r w:rsidR="00965997">
        <w:rPr>
          <w:rFonts w:hint="eastAsia"/>
        </w:rPr>
        <w:t>康德</w:t>
      </w:r>
      <w:r w:rsidR="00965997">
        <w:t>相容论</w:t>
      </w:r>
      <w:r w:rsidR="008B7903">
        <w:rPr>
          <w:rFonts w:hint="eastAsia"/>
        </w:rPr>
        <w:t>存在着</w:t>
      </w:r>
      <w:r w:rsidR="00965997">
        <w:rPr>
          <w:rFonts w:hint="eastAsia"/>
        </w:rPr>
        <w:t>着</w:t>
      </w:r>
      <w:r w:rsidR="00965997">
        <w:t>某种联系，而且</w:t>
      </w:r>
      <w:r w:rsidR="00965997" w:rsidRPr="00E94F22">
        <w:rPr>
          <w:rFonts w:hint="eastAsia"/>
        </w:rPr>
        <w:t>为</w:t>
      </w:r>
      <w:r w:rsidR="00965997" w:rsidRPr="00E94F22">
        <w:t>康德相容论的最终解决</w:t>
      </w:r>
      <w:r w:rsidR="008B7903">
        <w:rPr>
          <w:rFonts w:hint="eastAsia"/>
        </w:rPr>
        <w:t>提供</w:t>
      </w:r>
      <w:r w:rsidR="008B7903">
        <w:t>了</w:t>
      </w:r>
      <w:r w:rsidR="00965997" w:rsidRPr="00E94F22">
        <w:t>不可或缺的基础。</w:t>
      </w:r>
    </w:p>
    <w:p w14:paraId="75F74DB2" w14:textId="5CDD218A" w:rsidR="001662B7" w:rsidRDefault="00774DCF" w:rsidP="0050284C">
      <w:pPr>
        <w:pStyle w:val="2"/>
        <w:numPr>
          <w:ilvl w:val="0"/>
          <w:numId w:val="19"/>
        </w:numPr>
        <w:ind w:firstLineChars="0"/>
      </w:pPr>
      <w:bookmarkStart w:id="22" w:name="_Toc512972594"/>
      <w:r>
        <w:rPr>
          <w:rFonts w:hint="eastAsia"/>
        </w:rPr>
        <w:t>莱布尼茨</w:t>
      </w:r>
      <w:r w:rsidR="00F0334E">
        <w:t>和休谟</w:t>
      </w:r>
      <w:r w:rsidR="00DA6B26">
        <w:rPr>
          <w:rFonts w:hint="eastAsia"/>
        </w:rPr>
        <w:t>对</w:t>
      </w:r>
      <w:r w:rsidR="001662B7">
        <w:rPr>
          <w:rFonts w:hint="eastAsia"/>
        </w:rPr>
        <w:t>相容论</w:t>
      </w:r>
      <w:r w:rsidR="00965997">
        <w:rPr>
          <w:rFonts w:hint="eastAsia"/>
        </w:rPr>
        <w:t>解决</w:t>
      </w:r>
      <w:r w:rsidR="00965997">
        <w:t>的路径</w:t>
      </w:r>
      <w:bookmarkEnd w:id="22"/>
    </w:p>
    <w:p w14:paraId="173CB9F6" w14:textId="7950FFD3" w:rsidR="00774DCF" w:rsidRDefault="00774DCF" w:rsidP="00190A5F">
      <w:pPr>
        <w:ind w:firstLine="480"/>
      </w:pPr>
      <w:r>
        <w:rPr>
          <w:rFonts w:hint="eastAsia"/>
        </w:rPr>
        <w:t>康德</w:t>
      </w:r>
      <w:r>
        <w:t>之前的哲学家有关相容论问题</w:t>
      </w:r>
      <w:r>
        <w:rPr>
          <w:rFonts w:hint="eastAsia"/>
        </w:rPr>
        <w:t>的</w:t>
      </w:r>
      <w:r>
        <w:t>解决，鲜明体现着他们各自所代表的唯理论和经验论</w:t>
      </w:r>
      <w:r>
        <w:rPr>
          <w:rFonts w:hint="eastAsia"/>
        </w:rPr>
        <w:t>立场</w:t>
      </w:r>
      <w:r>
        <w:t>。其中，莱布尼茨和休谟两人的观点具有代表性</w:t>
      </w:r>
      <w:r>
        <w:rPr>
          <w:rFonts w:hint="eastAsia"/>
        </w:rPr>
        <w:t>，</w:t>
      </w:r>
      <w:r>
        <w:t>他们的观点同样对</w:t>
      </w:r>
      <w:r>
        <w:rPr>
          <w:rFonts w:hint="eastAsia"/>
        </w:rPr>
        <w:t>批判时期</w:t>
      </w:r>
      <w:r>
        <w:t>的</w:t>
      </w:r>
      <w:r>
        <w:rPr>
          <w:rFonts w:hint="eastAsia"/>
        </w:rPr>
        <w:t>康德具有</w:t>
      </w:r>
      <w:r>
        <w:t>启发意义。</w:t>
      </w:r>
    </w:p>
    <w:p w14:paraId="7988EFB9" w14:textId="6605F3A6" w:rsidR="00806F5E" w:rsidRPr="00190A5F" w:rsidRDefault="00284D0A" w:rsidP="00190A5F">
      <w:pPr>
        <w:ind w:firstLine="480"/>
      </w:pPr>
      <w:r>
        <w:rPr>
          <w:rFonts w:hint="eastAsia"/>
        </w:rPr>
        <w:t>唯理论</w:t>
      </w:r>
      <w:r>
        <w:t>方面，</w:t>
      </w:r>
      <w:r>
        <w:rPr>
          <w:rFonts w:hint="eastAsia"/>
        </w:rPr>
        <w:t>十七世纪著名</w:t>
      </w:r>
      <w:r>
        <w:t>的</w:t>
      </w:r>
      <w:r>
        <w:rPr>
          <w:rFonts w:hint="eastAsia"/>
        </w:rPr>
        <w:t>理性主义哲学家</w:t>
      </w:r>
      <w:r>
        <w:t>莱布尼茨</w:t>
      </w:r>
      <w:r>
        <w:rPr>
          <w:rFonts w:hint="eastAsia"/>
        </w:rPr>
        <w:t>认为自由</w:t>
      </w:r>
      <w:r>
        <w:t>和决定相容就是上帝的意志和个人的自由</w:t>
      </w:r>
      <w:r>
        <w:rPr>
          <w:rFonts w:hint="eastAsia"/>
        </w:rPr>
        <w:t>相容</w:t>
      </w:r>
      <w:r>
        <w:t>。</w:t>
      </w:r>
      <w:r w:rsidR="00806F5E">
        <w:rPr>
          <w:rFonts w:hint="eastAsia"/>
        </w:rPr>
        <w:t>总</w:t>
      </w:r>
      <w:r w:rsidR="00806F5E">
        <w:t>的来说，莱布尼茨</w:t>
      </w:r>
      <w:r w:rsidR="00806F5E">
        <w:rPr>
          <w:rFonts w:hint="eastAsia"/>
        </w:rPr>
        <w:t>认为</w:t>
      </w:r>
      <w:r w:rsidR="00806F5E">
        <w:t>自由</w:t>
      </w:r>
      <w:r w:rsidR="00806F5E">
        <w:rPr>
          <w:rFonts w:hint="eastAsia"/>
        </w:rPr>
        <w:t>拥有做</w:t>
      </w:r>
      <w:r w:rsidR="00806F5E">
        <w:t>其他事情的</w:t>
      </w:r>
      <w:r w:rsidR="00806F5E">
        <w:rPr>
          <w:rFonts w:hint="eastAsia"/>
        </w:rPr>
        <w:t>可能性</w:t>
      </w:r>
      <w:r w:rsidR="00806F5E">
        <w:t>。</w:t>
      </w:r>
      <w:r w:rsidR="00806F5E">
        <w:rPr>
          <w:rFonts w:hint="eastAsia"/>
        </w:rPr>
        <w:t>这种可能性</w:t>
      </w:r>
      <w:r w:rsidR="00806F5E">
        <w:t>并不</w:t>
      </w:r>
      <w:r w:rsidR="00806F5E">
        <w:rPr>
          <w:rFonts w:hint="eastAsia"/>
        </w:rPr>
        <w:t>受</w:t>
      </w:r>
      <w:r w:rsidR="00806F5E">
        <w:t>“</w:t>
      </w:r>
      <w:r w:rsidR="00806F5E">
        <w:rPr>
          <w:rFonts w:hint="eastAsia"/>
        </w:rPr>
        <w:t>选择</w:t>
      </w:r>
      <w:r w:rsidR="00806F5E">
        <w:t>做一种</w:t>
      </w:r>
      <w:r w:rsidR="00965997">
        <w:rPr>
          <w:rFonts w:hint="eastAsia"/>
        </w:rPr>
        <w:t>最强</w:t>
      </w:r>
      <w:r w:rsidR="00965997">
        <w:t>的</w:t>
      </w:r>
      <w:r w:rsidR="00806F5E">
        <w:rPr>
          <w:rFonts w:hint="eastAsia"/>
        </w:rPr>
        <w:t>动机</w:t>
      </w:r>
      <w:r w:rsidR="00806F5E">
        <w:t>”</w:t>
      </w:r>
      <w:r w:rsidR="00806F5E">
        <w:rPr>
          <w:rFonts w:hint="eastAsia"/>
        </w:rPr>
        <w:t>这一必然性</w:t>
      </w:r>
      <w:r w:rsidR="00806F5E">
        <w:t>妨碍。</w:t>
      </w:r>
      <w:r>
        <w:rPr>
          <w:rFonts w:hint="eastAsia"/>
        </w:rPr>
        <w:t>他</w:t>
      </w:r>
      <w:r>
        <w:t>认为，</w:t>
      </w:r>
      <w:r w:rsidR="00F10B14">
        <w:rPr>
          <w:rFonts w:hint="eastAsia"/>
        </w:rPr>
        <w:t>上帝出于</w:t>
      </w:r>
      <w:r w:rsidR="00F10B14">
        <w:t>一种必然性和</w:t>
      </w:r>
      <w:r w:rsidR="00F10B14">
        <w:rPr>
          <w:rFonts w:hint="eastAsia"/>
        </w:rPr>
        <w:t>完满</w:t>
      </w:r>
      <w:r w:rsidR="00F10B14">
        <w:t>性</w:t>
      </w:r>
      <w:r w:rsidR="00F10B14">
        <w:rPr>
          <w:rFonts w:hint="eastAsia"/>
        </w:rPr>
        <w:t>的</w:t>
      </w:r>
      <w:r w:rsidR="00F10B14">
        <w:t>倾向加以选择，这种选择对于人来说就已经是</w:t>
      </w:r>
      <w:r w:rsidR="00F10B14">
        <w:rPr>
          <w:rFonts w:hint="eastAsia"/>
        </w:rPr>
        <w:t>安排好</w:t>
      </w:r>
      <w:r w:rsidR="00F10B14">
        <w:t>的。对上帝来说，他具有一种预见性，是一种</w:t>
      </w:r>
      <w:r w:rsidR="00F10B14">
        <w:t>“</w:t>
      </w:r>
      <w:r w:rsidR="00F10B14">
        <w:rPr>
          <w:rFonts w:hint="eastAsia"/>
        </w:rPr>
        <w:t>把</w:t>
      </w:r>
      <w:r w:rsidR="00F10B14">
        <w:t>它强加在未来的偶然事物上的必然性</w:t>
      </w:r>
      <w:r w:rsidR="00F10B14">
        <w:t>”</w:t>
      </w:r>
      <w:r w:rsidR="00F10B14">
        <w:rPr>
          <w:rFonts w:hint="eastAsia"/>
        </w:rPr>
        <w:t>。</w:t>
      </w:r>
      <w:r w:rsidR="00F10B14">
        <w:rPr>
          <w:rStyle w:val="ab"/>
        </w:rPr>
        <w:footnoteReference w:id="9"/>
      </w:r>
      <w:r w:rsidR="00F10B14">
        <w:rPr>
          <w:rFonts w:hint="eastAsia"/>
        </w:rPr>
        <w:t>但是，</w:t>
      </w:r>
      <w:r w:rsidR="00F10B14">
        <w:t>上帝这样安排</w:t>
      </w:r>
      <w:r w:rsidR="00F10B14">
        <w:rPr>
          <w:rFonts w:hint="eastAsia"/>
        </w:rPr>
        <w:t>并不</w:t>
      </w:r>
      <w:r w:rsidR="00F10B14">
        <w:t>有损于个人的自由。这是因为在莱布尼茨那里</w:t>
      </w:r>
      <w:r w:rsidR="00F10B14">
        <w:rPr>
          <w:rFonts w:hint="eastAsia"/>
        </w:rPr>
        <w:t>，有</w:t>
      </w:r>
      <w:r w:rsidR="00F10B14">
        <w:t>两种必然性是需要区分的，</w:t>
      </w:r>
      <w:r w:rsidR="00F10B14">
        <w:rPr>
          <w:rFonts w:hint="eastAsia"/>
        </w:rPr>
        <w:t>其中</w:t>
      </w:r>
      <w:r w:rsidR="00F10B14">
        <w:t>绝对的必然性</w:t>
      </w:r>
      <w:r w:rsidR="00F10B14">
        <w:rPr>
          <w:rFonts w:hint="eastAsia"/>
        </w:rPr>
        <w:t>是</w:t>
      </w:r>
      <w:r w:rsidR="00F10B14">
        <w:t>因为其反面</w:t>
      </w:r>
      <w:r w:rsidR="00F10B14">
        <w:rPr>
          <w:rFonts w:hint="eastAsia"/>
        </w:rPr>
        <w:t>蕴涵着</w:t>
      </w:r>
      <w:r w:rsidR="00F10B14">
        <w:t>逻辑的对立面，</w:t>
      </w:r>
      <w:r w:rsidR="00F10B14">
        <w:rPr>
          <w:rFonts w:hint="eastAsia"/>
        </w:rPr>
        <w:t>所以这种</w:t>
      </w:r>
      <w:r w:rsidR="00F10B14">
        <w:t>对立面是不可能的</w:t>
      </w:r>
      <w:r w:rsidR="00F10B14">
        <w:rPr>
          <w:rFonts w:hint="eastAsia"/>
        </w:rPr>
        <w:t>，</w:t>
      </w:r>
      <w:r w:rsidR="00F10B14">
        <w:t>这才产生了一种必然的决定性；另一种必然性是道德的必然性，</w:t>
      </w:r>
      <w:r w:rsidR="00CD5EA2">
        <w:rPr>
          <w:rFonts w:hint="eastAsia"/>
        </w:rPr>
        <w:t>这种</w:t>
      </w:r>
      <w:r w:rsidR="00CD5EA2">
        <w:t>必然性在上帝那里是指上帝只能选择最好的，在人那里是指</w:t>
      </w:r>
      <w:r w:rsidR="00154014">
        <w:rPr>
          <w:rFonts w:hint="eastAsia"/>
        </w:rPr>
        <w:t>人</w:t>
      </w:r>
      <w:r w:rsidR="00154014">
        <w:t>的行动</w:t>
      </w:r>
      <w:r w:rsidR="00154014">
        <w:rPr>
          <w:rFonts w:hint="eastAsia"/>
        </w:rPr>
        <w:t>会依据</w:t>
      </w:r>
      <w:r w:rsidR="00154014">
        <w:t>其最</w:t>
      </w:r>
      <w:r w:rsidR="009F566A">
        <w:rPr>
          <w:rFonts w:hint="eastAsia"/>
        </w:rPr>
        <w:t>充足</w:t>
      </w:r>
      <w:r w:rsidR="009F566A">
        <w:t>的</w:t>
      </w:r>
      <w:r w:rsidR="00806F5E">
        <w:rPr>
          <w:rFonts w:hint="eastAsia"/>
        </w:rPr>
        <w:t>理由</w:t>
      </w:r>
      <w:r w:rsidR="00806F5E">
        <w:t>而行动，</w:t>
      </w:r>
      <w:r w:rsidR="00806F5E">
        <w:rPr>
          <w:rFonts w:hint="eastAsia"/>
        </w:rPr>
        <w:t>这样</w:t>
      </w:r>
      <w:r w:rsidR="00806F5E">
        <w:t>，</w:t>
      </w:r>
      <w:r w:rsidR="00806F5E">
        <w:rPr>
          <w:rFonts w:hint="eastAsia"/>
        </w:rPr>
        <w:t>道德</w:t>
      </w:r>
      <w:r w:rsidR="00806F5E">
        <w:t>的必然性就是指使</w:t>
      </w:r>
      <w:r w:rsidR="00F10B14">
        <w:t>“</w:t>
      </w:r>
      <w:r w:rsidR="00F10B14">
        <w:rPr>
          <w:rFonts w:hint="eastAsia"/>
        </w:rPr>
        <w:t>一切心灵</w:t>
      </w:r>
      <w:r w:rsidR="00F10B14">
        <w:t>遵循那最大的倾向。</w:t>
      </w:r>
      <w:r w:rsidR="00F10B14">
        <w:t>”</w:t>
      </w:r>
      <w:r w:rsidR="00F10B14">
        <w:rPr>
          <w:rStyle w:val="ab"/>
        </w:rPr>
        <w:footnoteReference w:id="10"/>
      </w:r>
      <w:r w:rsidR="00806F5E">
        <w:rPr>
          <w:rFonts w:hint="eastAsia"/>
        </w:rPr>
        <w:t>在</w:t>
      </w:r>
      <w:r w:rsidR="00806F5E">
        <w:t>这种必然性之下，莱布尼茨认为，</w:t>
      </w:r>
      <w:r w:rsidR="00806F5E">
        <w:rPr>
          <w:rFonts w:hint="eastAsia"/>
        </w:rPr>
        <w:t>行动仍</w:t>
      </w:r>
      <w:r w:rsidR="00806F5E">
        <w:t>不失为自由</w:t>
      </w:r>
      <w:r w:rsidR="00806F5E">
        <w:rPr>
          <w:rFonts w:hint="eastAsia"/>
        </w:rPr>
        <w:t>的</w:t>
      </w:r>
      <w:r w:rsidR="00806F5E">
        <w:t>。因为行动</w:t>
      </w:r>
      <w:r w:rsidR="00806F5E">
        <w:rPr>
          <w:rFonts w:hint="eastAsia"/>
        </w:rPr>
        <w:t>需要</w:t>
      </w:r>
      <w:r w:rsidR="00806F5E">
        <w:t>遵循一种最</w:t>
      </w:r>
      <w:r w:rsidR="00806F5E">
        <w:rPr>
          <w:rFonts w:hint="eastAsia"/>
        </w:rPr>
        <w:t>强</w:t>
      </w:r>
      <w:r w:rsidR="00806F5E">
        <w:t>的动机，这种动机建立在一种充足理由之下才能</w:t>
      </w:r>
      <w:r w:rsidR="00806F5E">
        <w:rPr>
          <w:rFonts w:hint="eastAsia"/>
        </w:rPr>
        <w:t>行动</w:t>
      </w:r>
      <w:r w:rsidR="00806F5E">
        <w:t>，本</w:t>
      </w:r>
      <w:r w:rsidR="00806F5E">
        <w:rPr>
          <w:rFonts w:hint="eastAsia"/>
        </w:rPr>
        <w:t>是</w:t>
      </w:r>
      <w:r w:rsidR="00806F5E">
        <w:t>无可争议的。反过来说，行动一方面不能遵循一种相对弱的动机行动，另一方面更不能在</w:t>
      </w:r>
      <w:r w:rsidR="00806F5E">
        <w:rPr>
          <w:rFonts w:hint="eastAsia"/>
        </w:rPr>
        <w:t>动机</w:t>
      </w:r>
      <w:r w:rsidR="00806F5E">
        <w:t>无区别的状态下</w:t>
      </w:r>
      <w:r w:rsidR="00806F5E">
        <w:rPr>
          <w:rFonts w:hint="eastAsia"/>
        </w:rPr>
        <w:t>行动</w:t>
      </w:r>
      <w:r w:rsidR="00806F5E">
        <w:t>。</w:t>
      </w:r>
      <w:r w:rsidR="00D728C1">
        <w:rPr>
          <w:rFonts w:hint="eastAsia"/>
        </w:rPr>
        <w:t>但是</w:t>
      </w:r>
      <w:r w:rsidR="00D728C1">
        <w:t>，正如上帝选择</w:t>
      </w:r>
      <w:r w:rsidR="00D728C1">
        <w:rPr>
          <w:rFonts w:hint="eastAsia"/>
        </w:rPr>
        <w:t>最好</w:t>
      </w:r>
      <w:r w:rsidR="00D728C1">
        <w:t>的并不是</w:t>
      </w:r>
      <w:r w:rsidR="00D728C1">
        <w:rPr>
          <w:rFonts w:hint="eastAsia"/>
        </w:rPr>
        <w:t>一种</w:t>
      </w:r>
      <w:r w:rsidR="00D728C1">
        <w:t>绝对的必然一样，人的行动尽管是选择一种理由最</w:t>
      </w:r>
      <w:r w:rsidR="00D728C1">
        <w:lastRenderedPageBreak/>
        <w:t>强的，仍</w:t>
      </w:r>
      <w:r w:rsidR="00D728C1">
        <w:rPr>
          <w:rFonts w:hint="eastAsia"/>
        </w:rPr>
        <w:t>不是</w:t>
      </w:r>
      <w:r w:rsidR="00D728C1">
        <w:t>绝对必然的，</w:t>
      </w:r>
      <w:r w:rsidR="009821B3">
        <w:rPr>
          <w:rFonts w:hint="eastAsia"/>
        </w:rPr>
        <w:t>人</w:t>
      </w:r>
      <w:r w:rsidR="00D728C1">
        <w:t>仍然</w:t>
      </w:r>
      <w:r w:rsidR="00D728C1">
        <w:rPr>
          <w:rFonts w:hint="eastAsia"/>
        </w:rPr>
        <w:t>有</w:t>
      </w:r>
      <w:r w:rsidR="00D728C1">
        <w:t>能力选择</w:t>
      </w:r>
      <w:r w:rsidR="009821B3">
        <w:rPr>
          <w:rFonts w:hint="eastAsia"/>
        </w:rPr>
        <w:t>做</w:t>
      </w:r>
      <w:r w:rsidR="00086137">
        <w:rPr>
          <w:rFonts w:hint="eastAsia"/>
        </w:rPr>
        <w:t>其他</w:t>
      </w:r>
      <w:r w:rsidR="00086137">
        <w:t>行动。</w:t>
      </w:r>
    </w:p>
    <w:p w14:paraId="0FE8AC72" w14:textId="6B037E6D" w:rsidR="005A2CA9" w:rsidRDefault="00804E9E" w:rsidP="005A2CA9">
      <w:pPr>
        <w:ind w:firstLine="480"/>
      </w:pPr>
      <w:r>
        <w:rPr>
          <w:rFonts w:hint="eastAsia"/>
        </w:rPr>
        <w:t>休谟提出的自由和因果必然相容</w:t>
      </w:r>
      <w:r w:rsidR="009821B3">
        <w:rPr>
          <w:rFonts w:hint="eastAsia"/>
        </w:rPr>
        <w:t>的</w:t>
      </w:r>
      <w:r>
        <w:rPr>
          <w:rFonts w:hint="eastAsia"/>
        </w:rPr>
        <w:t>观点是基于心理决定论的。</w:t>
      </w:r>
      <w:r w:rsidR="006528A6">
        <w:rPr>
          <w:rFonts w:hint="eastAsia"/>
        </w:rPr>
        <w:t>在这之中，心理作用可以作为第一因归之于行为者本身。</w:t>
      </w:r>
      <w:r w:rsidR="005A2CA9">
        <w:rPr>
          <w:rFonts w:hint="eastAsia"/>
        </w:rPr>
        <w:t>休谟提出了三种自由的表述：自发自由、中立自由和自由。自发自由与外在的强制对立，中立自由是“决定性的缺无”。多数学者认为“自发的自由”和“自由”可以等同</w:t>
      </w:r>
      <w:r w:rsidR="005A2CA9">
        <w:t>。</w:t>
      </w:r>
      <w:r w:rsidR="00243DB2">
        <w:rPr>
          <w:rStyle w:val="ab"/>
        </w:rPr>
        <w:footnoteReference w:id="11"/>
      </w:r>
      <w:r w:rsidR="005A2CA9">
        <w:t>通过反驳中立自由，必然学说得到巩固，人的行为由他的心理特征所决定；通过反驳彻底决定论，自由学说得到巩固，行为的第一因在人自身。休谟通过论述二者对于道德的必要性来说明它们</w:t>
      </w:r>
      <w:r w:rsidR="006677EB">
        <w:rPr>
          <w:rFonts w:hint="eastAsia"/>
        </w:rPr>
        <w:t>可以</w:t>
      </w:r>
      <w:r w:rsidR="005A2CA9">
        <w:t>并行不悖：一方面，他通过反驳中立自由，</w:t>
      </w:r>
      <w:r w:rsidR="005A2CA9">
        <w:rPr>
          <w:rFonts w:hint="eastAsia"/>
        </w:rPr>
        <w:t>说明心理特征对行动的决定作用是行为归责的根据；另一方面，他通过反驳彻底的决定论在宗教上的运用，说明行为的第一因是人自身，并非上帝，因而人是自由的。</w:t>
      </w:r>
      <w:r w:rsidR="00F0334E">
        <w:rPr>
          <w:rFonts w:hint="eastAsia"/>
        </w:rPr>
        <w:t>然而</w:t>
      </w:r>
      <w:r w:rsidR="007552CF">
        <w:rPr>
          <w:rFonts w:hint="eastAsia"/>
        </w:rPr>
        <w:t>，诉诸心理决定论并不能摆脱彻底决定论的的追问。</w:t>
      </w:r>
      <w:r w:rsidR="00C24006">
        <w:rPr>
          <w:rFonts w:hint="eastAsia"/>
        </w:rPr>
        <w:t>例如</w:t>
      </w:r>
      <w:r w:rsidR="005232C9">
        <w:rPr>
          <w:rFonts w:hint="eastAsia"/>
        </w:rPr>
        <w:t>，经验主义的休谟将必然看作是人们经验的习惯联想，那么这种必然性具有一定偶然性的发生。在这种通过观察而得出的必然规律下，心理决定论</w:t>
      </w:r>
      <w:r w:rsidR="005232C9" w:rsidRPr="00774DCF">
        <w:rPr>
          <w:rFonts w:hint="eastAsia"/>
        </w:rPr>
        <w:t>显得</w:t>
      </w:r>
      <w:r w:rsidR="00774DCF" w:rsidRPr="00190A5F">
        <w:rPr>
          <w:rFonts w:hint="eastAsia"/>
        </w:rPr>
        <w:t>胜任</w:t>
      </w:r>
      <w:r w:rsidR="005232C9" w:rsidRPr="00774DCF">
        <w:rPr>
          <w:rFonts w:hint="eastAsia"/>
        </w:rPr>
        <w:t>不了行动归</w:t>
      </w:r>
      <w:r w:rsidR="005232C9">
        <w:rPr>
          <w:rFonts w:hint="eastAsia"/>
        </w:rPr>
        <w:t>责的第一因</w:t>
      </w:r>
      <w:r w:rsidR="00774DCF">
        <w:rPr>
          <w:rFonts w:hint="eastAsia"/>
        </w:rPr>
        <w:t>的角色</w:t>
      </w:r>
      <w:r w:rsidR="005232C9">
        <w:rPr>
          <w:rFonts w:hint="eastAsia"/>
        </w:rPr>
        <w:t>。因为心理作用会被不可避免地同其他一些现象、环境和人先前的经验相联系，从而根据彻底决定论的链条将第一因无限向前延伸。</w:t>
      </w:r>
      <w:r w:rsidR="00D66DF7">
        <w:rPr>
          <w:rFonts w:hint="eastAsia"/>
        </w:rPr>
        <w:t>既然休谟持一种经验论的立场，</w:t>
      </w:r>
      <w:r w:rsidR="00F0334E">
        <w:rPr>
          <w:rFonts w:hint="eastAsia"/>
        </w:rPr>
        <w:t>那么他</w:t>
      </w:r>
      <w:r w:rsidR="00D66DF7">
        <w:rPr>
          <w:rFonts w:hint="eastAsia"/>
        </w:rPr>
        <w:t>是通过反驳彻底决定论在</w:t>
      </w:r>
      <w:r w:rsidR="00C24006">
        <w:rPr>
          <w:rFonts w:hint="eastAsia"/>
        </w:rPr>
        <w:t>宗教上</w:t>
      </w:r>
      <w:r w:rsidR="00D66DF7">
        <w:rPr>
          <w:rFonts w:hint="eastAsia"/>
        </w:rPr>
        <w:t>的运用来巩固自由</w:t>
      </w:r>
      <w:r w:rsidR="00C24006">
        <w:rPr>
          <w:rFonts w:hint="eastAsia"/>
        </w:rPr>
        <w:t>的。</w:t>
      </w:r>
      <w:r w:rsidR="00D66DF7">
        <w:rPr>
          <w:rStyle w:val="ab"/>
        </w:rPr>
        <w:footnoteReference w:id="12"/>
      </w:r>
      <w:r w:rsidR="001D6834">
        <w:rPr>
          <w:rFonts w:hint="eastAsia"/>
        </w:rPr>
        <w:t>这同样</w:t>
      </w:r>
      <w:r w:rsidR="001D6834">
        <w:t>不是对自由积极的证明。</w:t>
      </w:r>
    </w:p>
    <w:p w14:paraId="55CA083E" w14:textId="54196FED" w:rsidR="001662B7" w:rsidRDefault="001662B7" w:rsidP="0050284C">
      <w:pPr>
        <w:pStyle w:val="2"/>
        <w:numPr>
          <w:ilvl w:val="0"/>
          <w:numId w:val="19"/>
        </w:numPr>
        <w:ind w:firstLineChars="0"/>
      </w:pPr>
      <w:bookmarkStart w:id="25" w:name="_Toc512972595"/>
      <w:r>
        <w:rPr>
          <w:rFonts w:hint="eastAsia"/>
        </w:rPr>
        <w:t>康德的相容论问题解决</w:t>
      </w:r>
      <w:bookmarkEnd w:id="25"/>
    </w:p>
    <w:p w14:paraId="7F501B0A" w14:textId="6BFEE9B1" w:rsidR="00FD78BF" w:rsidRPr="00190A5F" w:rsidRDefault="00BD4B4B" w:rsidP="003A4E1F">
      <w:pPr>
        <w:ind w:firstLine="480"/>
      </w:pPr>
      <w:r w:rsidRPr="00484ECF">
        <w:rPr>
          <w:rFonts w:hint="eastAsia"/>
        </w:rPr>
        <w:t>虽然</w:t>
      </w:r>
      <w:r w:rsidR="005A3F7C" w:rsidRPr="00484ECF">
        <w:rPr>
          <w:rFonts w:hint="eastAsia"/>
        </w:rPr>
        <w:t>康德也被认为是采用了一种相容论的立场，但是</w:t>
      </w:r>
      <w:r w:rsidRPr="00190A5F">
        <w:rPr>
          <w:rFonts w:hint="eastAsia"/>
        </w:rPr>
        <w:t>其</w:t>
      </w:r>
      <w:r w:rsidR="005A3F7C" w:rsidRPr="00484ECF">
        <w:rPr>
          <w:rFonts w:hint="eastAsia"/>
        </w:rPr>
        <w:t>解决方式在</w:t>
      </w:r>
      <w:r w:rsidR="00FD78BF" w:rsidRPr="00190A5F">
        <w:rPr>
          <w:rFonts w:hint="eastAsia"/>
        </w:rPr>
        <w:t>莱布尼茨</w:t>
      </w:r>
      <w:r w:rsidR="00086137" w:rsidRPr="00190A5F">
        <w:t>的理念论和休谟</w:t>
      </w:r>
      <w:r w:rsidR="005A3F7C" w:rsidRPr="00484ECF">
        <w:rPr>
          <w:rFonts w:hint="eastAsia"/>
        </w:rPr>
        <w:t>的心理决定论思路上又前进了一步。</w:t>
      </w:r>
      <w:r w:rsidR="00484ECF" w:rsidRPr="00190A5F">
        <w:rPr>
          <w:rFonts w:hint="eastAsia"/>
        </w:rPr>
        <w:t>其中</w:t>
      </w:r>
      <w:r w:rsidR="00484ECF" w:rsidRPr="00190A5F">
        <w:t>，</w:t>
      </w:r>
      <w:r w:rsidR="00484ECF">
        <w:rPr>
          <w:rFonts w:hint="eastAsia"/>
        </w:rPr>
        <w:t>许多</w:t>
      </w:r>
      <w:r w:rsidR="00484ECF">
        <w:t>学者认为在康德的二律背反中，正题所针对的就是在莱布尼茨同克拉克论战时莱布尼茨所持有</w:t>
      </w:r>
      <w:r w:rsidR="00484ECF">
        <w:rPr>
          <w:rFonts w:hint="eastAsia"/>
        </w:rPr>
        <w:t>的</w:t>
      </w:r>
      <w:r w:rsidR="00484ECF">
        <w:t>充足理由理论。</w:t>
      </w:r>
      <w:r w:rsidR="00484ECF">
        <w:rPr>
          <w:rStyle w:val="ab"/>
        </w:rPr>
        <w:footnoteReference w:id="13"/>
      </w:r>
      <w:r w:rsidR="00ED06B8">
        <w:rPr>
          <w:rFonts w:hint="eastAsia"/>
        </w:rPr>
        <w:t>因为</w:t>
      </w:r>
      <w:r w:rsidR="00ED06B8">
        <w:t>莱布尼茨所同时诉诸的是两个</w:t>
      </w:r>
      <w:r w:rsidR="00ED06B8">
        <w:rPr>
          <w:rFonts w:hint="eastAsia"/>
        </w:rPr>
        <w:t>看似矛盾</w:t>
      </w:r>
      <w:r w:rsidR="00ED06B8">
        <w:t>的原则，第一是充足理由原则，</w:t>
      </w:r>
      <w:r w:rsidR="00ED06B8">
        <w:rPr>
          <w:rFonts w:hint="eastAsia"/>
        </w:rPr>
        <w:t>他认为</w:t>
      </w:r>
      <w:r w:rsidR="00ED06B8">
        <w:t>这一</w:t>
      </w:r>
      <w:r w:rsidR="00ED06B8">
        <w:rPr>
          <w:rFonts w:hint="eastAsia"/>
        </w:rPr>
        <w:t>原则</w:t>
      </w:r>
      <w:r w:rsidR="00ED06B8">
        <w:t>是行动的本性，也是上帝完满的证明</w:t>
      </w:r>
      <w:r w:rsidR="00ED06B8">
        <w:rPr>
          <w:rFonts w:hint="eastAsia"/>
        </w:rPr>
        <w:t>，</w:t>
      </w:r>
      <w:r w:rsidR="00ED06B8">
        <w:t>因此任何现</w:t>
      </w:r>
      <w:r w:rsidR="00ED06B8">
        <w:lastRenderedPageBreak/>
        <w:t>象都能获得一种完备性的原因。第二是因果律原则，这一原则</w:t>
      </w:r>
      <w:r w:rsidR="00ED06B8">
        <w:rPr>
          <w:rFonts w:hint="eastAsia"/>
        </w:rPr>
        <w:t>认为</w:t>
      </w:r>
      <w:r w:rsidR="00ED06B8">
        <w:t>任何现象都必须</w:t>
      </w:r>
      <w:r w:rsidR="00ED06B8">
        <w:rPr>
          <w:rFonts w:hint="eastAsia"/>
        </w:rPr>
        <w:t>有</w:t>
      </w:r>
      <w:r w:rsidR="00ED06B8">
        <w:t>一个</w:t>
      </w:r>
      <w:r w:rsidR="00ED06B8">
        <w:rPr>
          <w:rFonts w:hint="eastAsia"/>
        </w:rPr>
        <w:t>在</w:t>
      </w:r>
      <w:r w:rsidR="00ED06B8">
        <w:t>先的原因。</w:t>
      </w:r>
      <w:r w:rsidR="00967A27">
        <w:rPr>
          <w:rFonts w:hint="eastAsia"/>
        </w:rPr>
        <w:t>康德在</w:t>
      </w:r>
      <w:r w:rsidR="00967A27">
        <w:t>正题中提出的一种莱布尼茨式的论证方法之所以是错的，就在于他所预设的</w:t>
      </w:r>
      <w:r w:rsidR="00967A27">
        <w:rPr>
          <w:rFonts w:hint="eastAsia"/>
        </w:rPr>
        <w:t>上帝</w:t>
      </w:r>
      <w:r w:rsidR="00967A27">
        <w:t>理念，一种神性意志被理性强行用来同</w:t>
      </w:r>
      <w:r w:rsidR="00967A27">
        <w:rPr>
          <w:rFonts w:hint="eastAsia"/>
        </w:rPr>
        <w:t>可能</w:t>
      </w:r>
      <w:r w:rsidR="00967A27">
        <w:t>经验相符合。</w:t>
      </w:r>
      <w:r w:rsidR="00967A27">
        <w:rPr>
          <w:rFonts w:hint="eastAsia"/>
        </w:rPr>
        <w:t>由此</w:t>
      </w:r>
      <w:r w:rsidR="00967A27">
        <w:t>造成了先验的幻</w:t>
      </w:r>
      <w:r w:rsidR="00967A27">
        <w:rPr>
          <w:rFonts w:hint="eastAsia"/>
        </w:rPr>
        <w:t>相</w:t>
      </w:r>
      <w:r w:rsidR="00967A27">
        <w:t>，而这种论证也很轻易地被经验论打破。</w:t>
      </w:r>
    </w:p>
    <w:p w14:paraId="60E0925A" w14:textId="09F0FD96" w:rsidR="00C429CF" w:rsidRDefault="00420A92" w:rsidP="001A3991">
      <w:pPr>
        <w:ind w:firstLine="480"/>
      </w:pPr>
      <w:r>
        <w:rPr>
          <w:rFonts w:hint="eastAsia"/>
        </w:rPr>
        <w:t>另一方面，康德对休谟的经验论也提出了相同的批评。</w:t>
      </w:r>
      <w:r>
        <w:rPr>
          <w:rStyle w:val="ab"/>
        </w:rPr>
        <w:footnoteReference w:id="14"/>
      </w:r>
      <w:r w:rsidR="004E379D">
        <w:rPr>
          <w:rFonts w:hint="eastAsia"/>
        </w:rPr>
        <w:t>和</w:t>
      </w:r>
      <w:r w:rsidR="001D6834">
        <w:rPr>
          <w:rFonts w:hint="eastAsia"/>
        </w:rPr>
        <w:t>莱布尼茨</w:t>
      </w:r>
      <w:r w:rsidR="004E379D">
        <w:rPr>
          <w:rFonts w:hint="eastAsia"/>
        </w:rPr>
        <w:t>一样，康德认为，正是</w:t>
      </w:r>
      <w:r w:rsidR="001D6834">
        <w:rPr>
          <w:rFonts w:hint="eastAsia"/>
        </w:rPr>
        <w:t>因为</w:t>
      </w:r>
      <w:r w:rsidR="004E379D">
        <w:rPr>
          <w:rFonts w:hint="eastAsia"/>
        </w:rPr>
        <w:t>休谟没有能通过人的感性形式的</w:t>
      </w:r>
      <w:r w:rsidR="0049440B">
        <w:rPr>
          <w:rFonts w:hint="eastAsia"/>
        </w:rPr>
        <w:t>眼镜</w:t>
      </w:r>
      <w:r w:rsidR="004E379D">
        <w:rPr>
          <w:rFonts w:hint="eastAsia"/>
        </w:rPr>
        <w:t>来认识外部事物，使得他有理由直接怀疑因果性的必然性。对因果性的质疑也使得他的心理决定论学说建立在一种不稳定状态上。</w:t>
      </w:r>
      <w:r w:rsidR="004E379D">
        <w:rPr>
          <w:rStyle w:val="ab"/>
        </w:rPr>
        <w:footnoteReference w:id="15"/>
      </w:r>
      <w:r w:rsidR="00274603">
        <w:rPr>
          <w:rFonts w:hint="eastAsia"/>
        </w:rPr>
        <w:t>康德在解决相容论问题之前，在《纯粹理性批判》的开篇通过研究感性的先天认识形式提出了</w:t>
      </w:r>
      <w:r w:rsidR="00F07B26">
        <w:rPr>
          <w:rFonts w:hint="eastAsia"/>
        </w:rPr>
        <w:t>先验观念论和经验实在论，</w:t>
      </w:r>
      <w:r w:rsidR="00274603">
        <w:rPr>
          <w:rFonts w:hint="eastAsia"/>
        </w:rPr>
        <w:t>通过</w:t>
      </w:r>
      <w:r w:rsidR="00547A92">
        <w:rPr>
          <w:rFonts w:hint="eastAsia"/>
        </w:rPr>
        <w:t>经验</w:t>
      </w:r>
      <w:r w:rsidR="00547A92">
        <w:t>的</w:t>
      </w:r>
      <w:r w:rsidR="00274603" w:rsidRPr="00751D70">
        <w:rPr>
          <w:rFonts w:hint="eastAsia"/>
        </w:rPr>
        <w:t>第二类比</w:t>
      </w:r>
      <w:r w:rsidR="00274603">
        <w:rPr>
          <w:rFonts w:hint="eastAsia"/>
        </w:rPr>
        <w:t>完成了对</w:t>
      </w:r>
      <w:r w:rsidR="00BD4B4B">
        <w:rPr>
          <w:rFonts w:hint="eastAsia"/>
        </w:rPr>
        <w:t>在</w:t>
      </w:r>
      <w:r w:rsidR="00BD4B4B">
        <w:t>经验领域的</w:t>
      </w:r>
      <w:r w:rsidR="00274603">
        <w:rPr>
          <w:rFonts w:hint="eastAsia"/>
        </w:rPr>
        <w:t>因果必然性研究</w:t>
      </w:r>
      <w:r w:rsidR="00F07B26">
        <w:rPr>
          <w:rFonts w:hint="eastAsia"/>
        </w:rPr>
        <w:t>。在这一基础上，康德</w:t>
      </w:r>
      <w:r w:rsidR="00F07B26" w:rsidRPr="00E94F22">
        <w:rPr>
          <w:rFonts w:hint="eastAsia"/>
        </w:rPr>
        <w:t>一方面</w:t>
      </w:r>
      <w:r w:rsidR="00965997" w:rsidRPr="00E94F22">
        <w:rPr>
          <w:rFonts w:hint="eastAsia"/>
        </w:rPr>
        <w:t>赋予</w:t>
      </w:r>
      <w:r w:rsidR="00F07B26" w:rsidRPr="00E94F22">
        <w:rPr>
          <w:rFonts w:hint="eastAsia"/>
        </w:rPr>
        <w:t>人</w:t>
      </w:r>
      <w:r w:rsidR="00965997" w:rsidRPr="00E94F22">
        <w:rPr>
          <w:rFonts w:hint="eastAsia"/>
        </w:rPr>
        <w:t>一种</w:t>
      </w:r>
      <w:r w:rsidR="00F07B26" w:rsidRPr="00E94F22">
        <w:rPr>
          <w:rFonts w:hint="eastAsia"/>
        </w:rPr>
        <w:t>经验性品格</w:t>
      </w:r>
      <w:r w:rsidR="00965997" w:rsidRPr="00E94F22">
        <w:rPr>
          <w:rFonts w:hint="eastAsia"/>
        </w:rPr>
        <w:t>，</w:t>
      </w:r>
      <w:r w:rsidR="00F07B26" w:rsidRPr="00E94F22">
        <w:rPr>
          <w:rFonts w:hint="eastAsia"/>
        </w:rPr>
        <w:t>肯</w:t>
      </w:r>
      <w:r w:rsidR="00F07B26">
        <w:rPr>
          <w:rFonts w:hint="eastAsia"/>
        </w:rPr>
        <w:t>定了人具有一种经验必然的特征</w:t>
      </w:r>
      <w:r w:rsidR="001A3991">
        <w:rPr>
          <w:rFonts w:hint="eastAsia"/>
        </w:rPr>
        <w:t>，</w:t>
      </w:r>
      <w:r w:rsidR="00F07B26">
        <w:rPr>
          <w:rFonts w:hint="eastAsia"/>
        </w:rPr>
        <w:t>另一方面又赋予理性一种自发性的品格，使得因果决定发生的作用被限制在经验领域</w:t>
      </w:r>
      <w:r w:rsidR="001A3991">
        <w:rPr>
          <w:rFonts w:hint="eastAsia"/>
        </w:rPr>
        <w:t>。</w:t>
      </w:r>
      <w:r w:rsidR="00F07B26">
        <w:rPr>
          <w:rFonts w:hint="eastAsia"/>
        </w:rPr>
        <w:t>自由和必然的冲突是通过纯粹理性的二律背反开始的。在那里，康德针对同时代及以前自由和必然的争论进行了研究，指出了双方共同的预设存在某种误用。</w:t>
      </w:r>
    </w:p>
    <w:p w14:paraId="4CC3376E" w14:textId="368528EB" w:rsidR="00BB7978" w:rsidRDefault="001662B7" w:rsidP="0050284C">
      <w:pPr>
        <w:pStyle w:val="2"/>
        <w:numPr>
          <w:ilvl w:val="0"/>
          <w:numId w:val="19"/>
        </w:numPr>
        <w:ind w:firstLineChars="0"/>
      </w:pPr>
      <w:bookmarkStart w:id="26" w:name="_Toc512972596"/>
      <w:r>
        <w:rPr>
          <w:rFonts w:hint="eastAsia"/>
        </w:rPr>
        <w:t>就康德相容论问题</w:t>
      </w:r>
      <w:r w:rsidR="00546385">
        <w:rPr>
          <w:rFonts w:hint="eastAsia"/>
        </w:rPr>
        <w:t>解决</w:t>
      </w:r>
      <w:r>
        <w:rPr>
          <w:rFonts w:hint="eastAsia"/>
        </w:rPr>
        <w:t>的</w:t>
      </w:r>
      <w:r w:rsidR="00BB7978">
        <w:rPr>
          <w:rFonts w:hint="eastAsia"/>
        </w:rPr>
        <w:t>本体主义和主观主义之争</w:t>
      </w:r>
      <w:bookmarkEnd w:id="26"/>
    </w:p>
    <w:p w14:paraId="5EF03B10" w14:textId="7D3D0CD9" w:rsidR="00BB7978" w:rsidRDefault="002729BE" w:rsidP="00BB7978">
      <w:pPr>
        <w:ind w:firstLine="480"/>
      </w:pPr>
      <w:r>
        <w:rPr>
          <w:rFonts w:hint="eastAsia"/>
        </w:rPr>
        <w:t>康德</w:t>
      </w:r>
      <w:r w:rsidR="00BB7978">
        <w:rPr>
          <w:rFonts w:hint="eastAsia"/>
        </w:rPr>
        <w:t>相容论依然带来很多问题</w:t>
      </w:r>
      <w:r w:rsidR="00546385">
        <w:rPr>
          <w:rFonts w:hint="eastAsia"/>
        </w:rPr>
        <w:t>。尤其对于如何理解在“先验观念论”视角下解决相容论问题引发了学者之间</w:t>
      </w:r>
      <w:r w:rsidR="00BD4B4B">
        <w:rPr>
          <w:rFonts w:hint="eastAsia"/>
        </w:rPr>
        <w:t>不同</w:t>
      </w:r>
      <w:r w:rsidR="00546385">
        <w:rPr>
          <w:rFonts w:hint="eastAsia"/>
        </w:rPr>
        <w:t>的解读。学者对这一问题争论的焦点，</w:t>
      </w:r>
      <w:r w:rsidR="00BB7978">
        <w:rPr>
          <w:rFonts w:hint="eastAsia"/>
        </w:rPr>
        <w:t>就是两种不同的因果性如何同时作用于统一的理性行为者</w:t>
      </w:r>
      <w:r w:rsidR="00965997">
        <w:rPr>
          <w:rFonts w:hint="eastAsia"/>
        </w:rPr>
        <w:t>，</w:t>
      </w:r>
      <w:r w:rsidR="00BB7978">
        <w:rPr>
          <w:rFonts w:hint="eastAsia"/>
        </w:rPr>
        <w:t>如何使得理性行为者的行为结果既符合自然因果的条件序列，又有充分理由将这一行为视为自发的，</w:t>
      </w:r>
      <w:r w:rsidR="00546385">
        <w:rPr>
          <w:rFonts w:hint="eastAsia"/>
        </w:rPr>
        <w:t>并</w:t>
      </w:r>
      <w:r w:rsidR="00BB7978">
        <w:rPr>
          <w:rFonts w:hint="eastAsia"/>
        </w:rPr>
        <w:t>能将其归因于行为者自身？关于此类问题的回答，当代康德相容论研究存在着</w:t>
      </w:r>
      <w:r w:rsidR="00965997">
        <w:rPr>
          <w:rFonts w:hint="eastAsia"/>
        </w:rPr>
        <w:t>“两个世界”</w:t>
      </w:r>
      <w:r w:rsidR="00BB7978">
        <w:rPr>
          <w:rFonts w:hint="eastAsia"/>
        </w:rPr>
        <w:t>和</w:t>
      </w:r>
      <w:r w:rsidR="00965997">
        <w:rPr>
          <w:rFonts w:hint="eastAsia"/>
        </w:rPr>
        <w:t>“两种视角”</w:t>
      </w:r>
      <w:r w:rsidR="00BB7978">
        <w:rPr>
          <w:rFonts w:hint="eastAsia"/>
        </w:rPr>
        <w:t>两种不同理解路径。</w:t>
      </w:r>
      <w:r w:rsidR="00A13CA7">
        <w:rPr>
          <w:rStyle w:val="ab"/>
        </w:rPr>
        <w:footnoteReference w:id="16"/>
      </w:r>
    </w:p>
    <w:p w14:paraId="4116C548" w14:textId="18A6D66E" w:rsidR="00BB7978" w:rsidRDefault="00BB7978" w:rsidP="00BB7978">
      <w:pPr>
        <w:ind w:firstLine="480"/>
      </w:pPr>
      <w:r>
        <w:rPr>
          <w:rFonts w:hint="eastAsia"/>
        </w:rPr>
        <w:t>持“本体主义”立场的伍德将康德如何使理知的品格影响经验性品格的方式称为“无时间的施动者”（</w:t>
      </w:r>
      <w:r w:rsidRPr="00751D70">
        <w:rPr>
          <w:rFonts w:ascii="Times New Roman" w:hAnsi="Times New Roman" w:cs="Times New Roman"/>
        </w:rPr>
        <w:t>timeless agency</w:t>
      </w:r>
      <w:r>
        <w:t>）</w:t>
      </w:r>
      <w:r w:rsidR="00BD4B4B">
        <w:rPr>
          <w:rFonts w:hint="eastAsia"/>
        </w:rPr>
        <w:t>。</w:t>
      </w:r>
      <w:r>
        <w:t>伍德</w:t>
      </w:r>
      <w:r w:rsidR="001A3991">
        <w:rPr>
          <w:rFonts w:hint="eastAsia"/>
        </w:rPr>
        <w:t>把</w:t>
      </w:r>
      <w:r w:rsidR="001A3991">
        <w:t>理知的</w:t>
      </w:r>
      <w:r w:rsidR="001A3991">
        <w:rPr>
          <w:rFonts w:hint="eastAsia"/>
        </w:rPr>
        <w:t>品格</w:t>
      </w:r>
      <w:r w:rsidR="001A3991">
        <w:t>视为</w:t>
      </w:r>
      <w:r>
        <w:t>了人</w:t>
      </w:r>
      <w:r w:rsidR="001A3991">
        <w:rPr>
          <w:rFonts w:hint="eastAsia"/>
        </w:rPr>
        <w:t>被</w:t>
      </w:r>
      <w:r w:rsidR="001A3991">
        <w:t>赋予</w:t>
      </w:r>
      <w:r>
        <w:lastRenderedPageBreak/>
        <w:t>以一种理性的永恒行为能力，这种行为能力可以</w:t>
      </w:r>
      <w:r>
        <w:t>“</w:t>
      </w:r>
      <w:r>
        <w:t>构筑</w:t>
      </w:r>
      <w:r>
        <w:t>”</w:t>
      </w:r>
      <w:r>
        <w:t>人的经验性品格，并由此影响经验的条件序列。</w:t>
      </w:r>
      <w:r>
        <w:t xml:space="preserve"> </w:t>
      </w:r>
      <w:r>
        <w:t>具体来说，因为本体并不具有现象领域所有的时空这些感性条件，</w:t>
      </w:r>
      <w:r w:rsidR="00BD4B4B">
        <w:rPr>
          <w:rFonts w:hint="eastAsia"/>
        </w:rPr>
        <w:t>所以</w:t>
      </w:r>
      <w:r>
        <w:t>本体的作用是无时间性的，也</w:t>
      </w:r>
      <w:r w:rsidR="00BD4B4B">
        <w:rPr>
          <w:rFonts w:hint="eastAsia"/>
        </w:rPr>
        <w:t>不</w:t>
      </w:r>
      <w:r>
        <w:t>被任何因果性所规定。而</w:t>
      </w:r>
      <w:r w:rsidR="00BD4B4B">
        <w:rPr>
          <w:rFonts w:hint="eastAsia"/>
        </w:rPr>
        <w:t>伍德</w:t>
      </w:r>
      <w:r>
        <w:t>提出</w:t>
      </w:r>
      <w:r>
        <w:t>“</w:t>
      </w:r>
      <w:r>
        <w:t>无时间施动者</w:t>
      </w:r>
      <w:r>
        <w:t>”</w:t>
      </w:r>
      <w:r>
        <w:t>的目的是想要解决</w:t>
      </w:r>
      <w:r>
        <w:t>“</w:t>
      </w:r>
      <w:r>
        <w:t>本体自身的无时间性如何保证我们做出不同于我们实际做出的能力</w:t>
      </w:r>
      <w:r>
        <w:t>”</w:t>
      </w:r>
      <w:r w:rsidR="00BD4B4B">
        <w:rPr>
          <w:rFonts w:hint="eastAsia"/>
        </w:rPr>
        <w:t>。</w:t>
      </w:r>
      <w:r>
        <w:t>为此，他认为，一个理知的品格影响经验性品格的方式是选择一个可能世</w:t>
      </w:r>
      <w:r>
        <w:rPr>
          <w:rFonts w:hint="eastAsia"/>
        </w:rPr>
        <w:t>界的子集，这段子集来自于我的经验性品格确定的“道德历史”，从而理知的品格得以决定一段必须从这种可能性子集中得出的现实世界。这样，对于一段我已经做过罪恶</w:t>
      </w:r>
      <w:r w:rsidRPr="00751D70">
        <w:rPr>
          <w:rFonts w:ascii="Times New Roman" w:hAnsi="Times New Roman" w:cs="Times New Roman" w:hint="eastAsia"/>
        </w:rPr>
        <w:t>（</w:t>
      </w:r>
      <w:r w:rsidRPr="00751D70">
        <w:rPr>
          <w:rFonts w:ascii="Times New Roman" w:hAnsi="Times New Roman" w:cs="Times New Roman"/>
        </w:rPr>
        <w:t>misdeed</w:t>
      </w:r>
      <w:r w:rsidRPr="00751D70">
        <w:rPr>
          <w:rFonts w:ascii="Times New Roman" w:hAnsi="Times New Roman" w:cs="Times New Roman"/>
        </w:rPr>
        <w:t>）</w:t>
      </w:r>
      <w:r>
        <w:t>来说，尽管事实我已经做出选择了，但是直到做出选择的那一刻，我仍然是有力量</w:t>
      </w:r>
      <w:r w:rsidRPr="00751D70">
        <w:rPr>
          <w:rFonts w:ascii="Times New Roman" w:hAnsi="Times New Roman" w:cs="Times New Roman"/>
        </w:rPr>
        <w:t>（</w:t>
      </w:r>
      <w:r w:rsidRPr="00751D70">
        <w:rPr>
          <w:rFonts w:ascii="Times New Roman" w:hAnsi="Times New Roman" w:cs="Times New Roman"/>
        </w:rPr>
        <w:t>power</w:t>
      </w:r>
      <w:r w:rsidRPr="00751D70">
        <w:rPr>
          <w:rFonts w:ascii="Times New Roman" w:hAnsi="Times New Roman" w:cs="Times New Roman"/>
        </w:rPr>
        <w:t>）</w:t>
      </w:r>
      <w:r>
        <w:t>去做违背我事实上已经做的事情。因为此时是理知的无时间施动能力</w:t>
      </w:r>
      <w:r w:rsidR="001A3991">
        <w:rPr>
          <w:rFonts w:hint="eastAsia"/>
        </w:rPr>
        <w:t>在</w:t>
      </w:r>
      <w:r>
        <w:t>发挥作用。这种本体层面的无时间选取，构成了伍德用来调和自然界因果决定论的工具，这种选取既然是无时间性的，因此不应有任何在前的根据或状态。</w:t>
      </w:r>
    </w:p>
    <w:p w14:paraId="219B2749" w14:textId="1CE5C643" w:rsidR="00BB7978" w:rsidRDefault="00BB7978" w:rsidP="00BB7978">
      <w:pPr>
        <w:ind w:firstLine="480"/>
      </w:pPr>
      <w:r>
        <w:rPr>
          <w:rFonts w:hint="eastAsia"/>
        </w:rPr>
        <w:t>伍德的理论很好地抓住了康德在解决自由和必然相容问题时所坚持</w:t>
      </w:r>
      <w:r w:rsidR="00BD4B4B">
        <w:rPr>
          <w:rFonts w:hint="eastAsia"/>
        </w:rPr>
        <w:t>的</w:t>
      </w:r>
      <w:r>
        <w:rPr>
          <w:rFonts w:hint="eastAsia"/>
        </w:rPr>
        <w:t>一个关键点。即</w:t>
      </w:r>
      <w:r w:rsidR="0089737A">
        <w:rPr>
          <w:rFonts w:hint="eastAsia"/>
        </w:rPr>
        <w:t>事物</w:t>
      </w:r>
      <w:r>
        <w:rPr>
          <w:rFonts w:hint="eastAsia"/>
        </w:rPr>
        <w:t>不能根据经验链条的规定去预测</w:t>
      </w:r>
      <w:r w:rsidR="0089737A">
        <w:rPr>
          <w:rFonts w:hint="eastAsia"/>
        </w:rPr>
        <w:t>其</w:t>
      </w:r>
      <w:r>
        <w:rPr>
          <w:rFonts w:hint="eastAsia"/>
        </w:rPr>
        <w:t>发生，而只能用其来解释事物的发生。因为对于任何行为，对</w:t>
      </w:r>
      <w:r w:rsidR="0089737A">
        <w:rPr>
          <w:rFonts w:hint="eastAsia"/>
        </w:rPr>
        <w:t>事物</w:t>
      </w:r>
      <w:r>
        <w:rPr>
          <w:rFonts w:hint="eastAsia"/>
        </w:rPr>
        <w:t>的认识只能根据其显现出来的经验性品格去认识，对于其背后隐藏着的可能的理知的品格，我们无法证明其存在：“因此，行动的真正的道德性（功与过），哪怕我们自己的行为的道德性，对我们都仍然是隐藏着的。我们的这份只能够与经验性的品格有关。”</w:t>
      </w:r>
      <w:r w:rsidR="000C37E1">
        <w:rPr>
          <w:rStyle w:val="ab"/>
        </w:rPr>
        <w:footnoteReference w:id="17"/>
      </w:r>
      <w:r>
        <w:t xml:space="preserve"> </w:t>
      </w:r>
      <w:r w:rsidR="001E7A41">
        <w:rPr>
          <w:rFonts w:hint="eastAsia"/>
        </w:rPr>
        <w:t>虽然</w:t>
      </w:r>
      <w:r w:rsidR="00965997">
        <w:rPr>
          <w:rFonts w:hint="eastAsia"/>
        </w:rPr>
        <w:t>伍德</w:t>
      </w:r>
      <w:r w:rsidR="00965997">
        <w:t>的理论</w:t>
      </w:r>
      <w:r w:rsidR="0082201E">
        <w:rPr>
          <w:rFonts w:hint="eastAsia"/>
        </w:rPr>
        <w:t>研究自由</w:t>
      </w:r>
      <w:r w:rsidR="0082201E">
        <w:t>的因果性和经验</w:t>
      </w:r>
      <w:r w:rsidR="0082201E">
        <w:rPr>
          <w:rFonts w:hint="eastAsia"/>
        </w:rPr>
        <w:t>的</w:t>
      </w:r>
      <w:r w:rsidR="0082201E">
        <w:t>因果性的相容</w:t>
      </w:r>
      <w:r w:rsidR="001E7A41">
        <w:rPr>
          <w:rFonts w:hint="eastAsia"/>
        </w:rPr>
        <w:t>，</w:t>
      </w:r>
      <w:r w:rsidRPr="00E94F22">
        <w:t>但</w:t>
      </w:r>
      <w:r w:rsidR="00965997">
        <w:rPr>
          <w:rFonts w:hint="eastAsia"/>
        </w:rPr>
        <w:t>颇具</w:t>
      </w:r>
      <w:r w:rsidR="00965997">
        <w:t>讽刺的是，</w:t>
      </w:r>
      <w:r>
        <w:t>伍德的理论恰恰也引起了人们对其行动的可预测性的宿命论</w:t>
      </w:r>
      <w:r w:rsidR="00BD4B4B">
        <w:rPr>
          <w:rFonts w:hint="eastAsia"/>
        </w:rPr>
        <w:t>的</w:t>
      </w:r>
      <w:r>
        <w:t>质疑。</w:t>
      </w:r>
    </w:p>
    <w:p w14:paraId="4CBCBA63" w14:textId="36FB48FC" w:rsidR="005A2CA9" w:rsidRDefault="00BB7978">
      <w:pPr>
        <w:ind w:firstLine="480"/>
      </w:pPr>
      <w:r>
        <w:rPr>
          <w:rFonts w:hint="eastAsia"/>
        </w:rPr>
        <w:t>持“主观主义”的阿利森构造了一种“沉思合理性模型”。他认为，经验性的品格实际上是一种经验性的心理决定论，这一路径同康德之前的休谟、</w:t>
      </w:r>
      <w:r w:rsidR="00FD78BF">
        <w:rPr>
          <w:rFonts w:hint="eastAsia"/>
        </w:rPr>
        <w:t>莱布尼茨</w:t>
      </w:r>
      <w:r>
        <w:rPr>
          <w:rFonts w:hint="eastAsia"/>
        </w:rPr>
        <w:t>的相容问题的处理方式大致相同。</w:t>
      </w:r>
      <w:r w:rsidR="001A3991">
        <w:rPr>
          <w:rFonts w:hint="eastAsia"/>
        </w:rPr>
        <w:t>因此</w:t>
      </w:r>
      <w:r>
        <w:rPr>
          <w:rFonts w:hint="eastAsia"/>
        </w:rPr>
        <w:t>，康德提出</w:t>
      </w:r>
      <w:r w:rsidR="001A3991">
        <w:rPr>
          <w:rFonts w:hint="eastAsia"/>
        </w:rPr>
        <w:t>的</w:t>
      </w:r>
      <w:r>
        <w:rPr>
          <w:rFonts w:hint="eastAsia"/>
        </w:rPr>
        <w:t>理知的品格的原因在于</w:t>
      </w:r>
      <w:r w:rsidR="001E7A41">
        <w:rPr>
          <w:rFonts w:hint="eastAsia"/>
        </w:rPr>
        <w:t>他</w:t>
      </w:r>
      <w:r>
        <w:rPr>
          <w:rFonts w:hint="eastAsia"/>
        </w:rPr>
        <w:t>不仅将自由设定为一种消极的自由，即一种以自由的反面“决定论”来阐释的自由，一种独立于自然因果性的自由，而且</w:t>
      </w:r>
      <w:r w:rsidR="001E7A41">
        <w:rPr>
          <w:rFonts w:hint="eastAsia"/>
        </w:rPr>
        <w:t>他</w:t>
      </w:r>
      <w:r>
        <w:rPr>
          <w:rFonts w:hint="eastAsia"/>
        </w:rPr>
        <w:t>要将其阐释为一种积极的自由，即“能够自行开始一系列因果序列”的能力，也就是自发性</w:t>
      </w:r>
      <w:r w:rsidRPr="00751D70">
        <w:rPr>
          <w:rFonts w:ascii="Times New Roman" w:hAnsi="Times New Roman" w:cs="Times New Roman"/>
        </w:rPr>
        <w:t>（</w:t>
      </w:r>
      <w:r w:rsidRPr="00751D70">
        <w:rPr>
          <w:rFonts w:ascii="Times New Roman" w:hAnsi="Times New Roman" w:cs="Times New Roman"/>
        </w:rPr>
        <w:t>spontaneity</w:t>
      </w:r>
      <w:r w:rsidRPr="00751D70">
        <w:rPr>
          <w:rFonts w:ascii="Times New Roman" w:hAnsi="Times New Roman" w:cs="Times New Roman"/>
        </w:rPr>
        <w:t>）</w:t>
      </w:r>
      <w:r>
        <w:t>。另一方面，</w:t>
      </w:r>
      <w:r>
        <w:lastRenderedPageBreak/>
        <w:t>自发性也同人的知性和理性的认识能力有关。在这里，阿</w:t>
      </w:r>
      <w:r>
        <w:rPr>
          <w:rFonts w:hint="eastAsia"/>
        </w:rPr>
        <w:t>利森采用了一种“沉思合理性模型”</w:t>
      </w:r>
      <w:r w:rsidRPr="00751D70">
        <w:rPr>
          <w:rFonts w:ascii="Times New Roman" w:hAnsi="Times New Roman" w:cs="Times New Roman"/>
        </w:rPr>
        <w:t>（</w:t>
      </w:r>
      <w:r w:rsidRPr="00751D70">
        <w:rPr>
          <w:rFonts w:ascii="Times New Roman" w:hAnsi="Times New Roman" w:cs="Times New Roman"/>
        </w:rPr>
        <w:t>a mode of deliberative rationality</w:t>
      </w:r>
      <w:r w:rsidRPr="00751D70">
        <w:rPr>
          <w:rFonts w:ascii="Times New Roman" w:hAnsi="Times New Roman" w:cs="Times New Roman"/>
        </w:rPr>
        <w:t>）</w:t>
      </w:r>
      <w:r>
        <w:t>，并赋予了知性一种判断的</w:t>
      </w:r>
      <w:r>
        <w:t>“</w:t>
      </w:r>
      <w:r>
        <w:t>视取</w:t>
      </w:r>
      <w:r>
        <w:t>”</w:t>
      </w:r>
      <w:r w:rsidRPr="00751D70">
        <w:rPr>
          <w:rFonts w:ascii="Times New Roman" w:hAnsi="Times New Roman" w:cs="Times New Roman"/>
        </w:rPr>
        <w:t>（</w:t>
      </w:r>
      <w:r w:rsidRPr="00751D70">
        <w:rPr>
          <w:rFonts w:ascii="Times New Roman" w:hAnsi="Times New Roman" w:cs="Times New Roman"/>
        </w:rPr>
        <w:t>taking as</w:t>
      </w:r>
      <w:r w:rsidRPr="00751D70">
        <w:rPr>
          <w:rFonts w:ascii="Times New Roman" w:hAnsi="Times New Roman" w:cs="Times New Roman"/>
        </w:rPr>
        <w:t>）</w:t>
      </w:r>
      <w:r>
        <w:t>和理性的一种</w:t>
      </w:r>
      <w:r>
        <w:t>“</w:t>
      </w:r>
      <w:r>
        <w:t>形成</w:t>
      </w:r>
      <w:r w:rsidR="001E7A41">
        <w:rPr>
          <w:rFonts w:hint="eastAsia"/>
        </w:rPr>
        <w:t>诸</w:t>
      </w:r>
      <w:r>
        <w:t>理念并依据这些理念来调节科学探索</w:t>
      </w:r>
      <w:r>
        <w:t>”</w:t>
      </w:r>
      <w:r>
        <w:t>两类的自发性。</w:t>
      </w:r>
      <w:r>
        <w:t xml:space="preserve">  </w:t>
      </w:r>
    </w:p>
    <w:p w14:paraId="6C06242A" w14:textId="423C26C8" w:rsidR="005A2CA9" w:rsidRDefault="00200EAD" w:rsidP="005A2CA9">
      <w:pPr>
        <w:pStyle w:val="1"/>
        <w:numPr>
          <w:ilvl w:val="0"/>
          <w:numId w:val="1"/>
        </w:numPr>
        <w:ind w:firstLineChars="0"/>
      </w:pPr>
      <w:bookmarkStart w:id="27" w:name="_Toc512972597"/>
      <w:r>
        <w:rPr>
          <w:rFonts w:hint="eastAsia"/>
        </w:rPr>
        <w:t>康德相容论问题</w:t>
      </w:r>
      <w:r w:rsidR="001E7A41">
        <w:rPr>
          <w:rFonts w:hint="eastAsia"/>
        </w:rPr>
        <w:t>的</w:t>
      </w:r>
      <w:r w:rsidR="00624187">
        <w:rPr>
          <w:rFonts w:hint="eastAsia"/>
        </w:rPr>
        <w:t>起源</w:t>
      </w:r>
      <w:bookmarkEnd w:id="27"/>
    </w:p>
    <w:p w14:paraId="507A0501" w14:textId="632707D7" w:rsidR="001E7A41" w:rsidRDefault="000B5BFB" w:rsidP="006C3218">
      <w:pPr>
        <w:ind w:firstLine="480"/>
      </w:pPr>
      <w:r w:rsidRPr="000B5BFB">
        <w:rPr>
          <w:rFonts w:hint="eastAsia"/>
        </w:rPr>
        <w:t>自由和因果决定的冲突起源于第三个二律背反的提出。</w:t>
      </w:r>
      <w:r>
        <w:t>二律背反源于两个相互</w:t>
      </w:r>
      <w:r>
        <w:rPr>
          <w:rFonts w:hint="eastAsia"/>
        </w:rPr>
        <w:t>对立</w:t>
      </w:r>
      <w:r>
        <w:t>的观点在同一的预设的条件下能够</w:t>
      </w:r>
      <w:r>
        <w:rPr>
          <w:rFonts w:hint="eastAsia"/>
        </w:rPr>
        <w:t>通过</w:t>
      </w:r>
      <w:r>
        <w:t>否定对方而证明自己</w:t>
      </w:r>
      <w:r>
        <w:rPr>
          <w:rFonts w:hint="eastAsia"/>
        </w:rPr>
        <w:t>是</w:t>
      </w:r>
      <w:r>
        <w:t>正确的</w:t>
      </w:r>
      <w:r>
        <w:rPr>
          <w:rFonts w:hint="eastAsia"/>
        </w:rPr>
        <w:t>。</w:t>
      </w:r>
      <w:r w:rsidRPr="000B5BFB">
        <w:t>在前两个二律背反中，争论的双方因为其共同预设的错误而使得两方是同时错误的，这一点在第三、第四个二律背反中同理。</w:t>
      </w:r>
      <w:r w:rsidR="00940968">
        <w:rPr>
          <w:rFonts w:hint="eastAsia"/>
        </w:rPr>
        <w:t>与</w:t>
      </w:r>
      <w:r w:rsidR="00940968">
        <w:t>前两个二律背反中正反双方</w:t>
      </w:r>
      <w:r w:rsidR="00940968">
        <w:rPr>
          <w:rFonts w:hint="eastAsia"/>
        </w:rPr>
        <w:t>必须被</w:t>
      </w:r>
      <w:r w:rsidR="00940968">
        <w:t>看作是错误的不同，</w:t>
      </w:r>
      <w:r w:rsidRPr="000B5BFB">
        <w:t>后两个二律背反中的正方和反方可以通过对双方共同预设的前提加以调节性解决，从而使得两方都能够成为正确的。</w:t>
      </w:r>
      <w:r w:rsidR="00940968">
        <w:rPr>
          <w:rFonts w:hint="eastAsia"/>
        </w:rPr>
        <w:t>这是</w:t>
      </w:r>
      <w:r w:rsidR="00940968">
        <w:t>因为</w:t>
      </w:r>
      <w:r w:rsidRPr="000B5BFB">
        <w:t>就正反双方论证方法来看，尽管争论中的正方和反方都分别使用反证法来证明其对立观点的不可能，但正是这种不可能表明独断的双方所维护的前提不能得到兼顾，这使得为自由和因果必然得到了相容的可能性。因此，独断的唯理论和独断的经验</w:t>
      </w:r>
      <w:r w:rsidRPr="000B5BFB">
        <w:rPr>
          <w:rFonts w:hint="eastAsia"/>
        </w:rPr>
        <w:t>论似乎都不会允许有其他概念的加入或调和。</w:t>
      </w:r>
      <w:r w:rsidR="005A2CA9" w:rsidRPr="00E94F22">
        <w:rPr>
          <w:rFonts w:hint="eastAsia"/>
        </w:rPr>
        <w:t>很显然，在第三个二律背反中的正反方论辩及其注释中，康德为两方的相容留下了诸多伏笔，也因此为真正解决相容问题敞开了一条道路。</w:t>
      </w:r>
    </w:p>
    <w:p w14:paraId="5795C61D" w14:textId="72E49D62" w:rsidR="00200EAD" w:rsidRDefault="00624187" w:rsidP="00200EAD">
      <w:pPr>
        <w:pStyle w:val="2"/>
        <w:numPr>
          <w:ilvl w:val="0"/>
          <w:numId w:val="23"/>
        </w:numPr>
        <w:ind w:firstLineChars="0"/>
      </w:pPr>
      <w:bookmarkStart w:id="28" w:name="_Toc512972598"/>
      <w:r>
        <w:rPr>
          <w:rFonts w:hint="eastAsia"/>
        </w:rPr>
        <w:t>就</w:t>
      </w:r>
      <w:r w:rsidR="00200EAD" w:rsidRPr="00200EAD">
        <w:rPr>
          <w:rFonts w:hint="eastAsia"/>
        </w:rPr>
        <w:t>自由和因果决定</w:t>
      </w:r>
      <w:r>
        <w:rPr>
          <w:rFonts w:hint="eastAsia"/>
        </w:rPr>
        <w:t>相容的基础</w:t>
      </w:r>
      <w:bookmarkEnd w:id="28"/>
    </w:p>
    <w:p w14:paraId="65E0982B" w14:textId="440837EA" w:rsidR="003245BB" w:rsidRPr="00F85324" w:rsidRDefault="003245BB" w:rsidP="00F85324">
      <w:pPr>
        <w:ind w:firstLine="480"/>
      </w:pPr>
      <w:r>
        <w:rPr>
          <w:rFonts w:hint="eastAsia"/>
        </w:rPr>
        <w:t>同样在解决二律背反的过程中，先验观念论起到了很大的作用。因为他建立在对反方“经验论”的基础上，</w:t>
      </w:r>
      <w:r w:rsidR="00940968">
        <w:rPr>
          <w:rFonts w:hint="eastAsia"/>
        </w:rPr>
        <w:t>把</w:t>
      </w:r>
      <w:r w:rsidR="00940968">
        <w:t>因果律限制在</w:t>
      </w:r>
      <w:r w:rsidR="00940968">
        <w:rPr>
          <w:rFonts w:hint="eastAsia"/>
        </w:rPr>
        <w:t>可能</w:t>
      </w:r>
      <w:r w:rsidR="00940968">
        <w:t>经验范围内，对反题观点</w:t>
      </w:r>
      <w:r>
        <w:rPr>
          <w:rFonts w:hint="eastAsia"/>
        </w:rPr>
        <w:t>加以调节性的解决</w:t>
      </w:r>
      <w:r w:rsidR="001E7A41">
        <w:rPr>
          <w:rFonts w:hint="eastAsia"/>
        </w:rPr>
        <w:t>。</w:t>
      </w:r>
      <w:r w:rsidR="00AC666E">
        <w:rPr>
          <w:rFonts w:hint="eastAsia"/>
        </w:rPr>
        <w:t>这</w:t>
      </w:r>
      <w:r>
        <w:rPr>
          <w:rFonts w:hint="eastAsia"/>
        </w:rPr>
        <w:t>使得一方面</w:t>
      </w:r>
      <w:r w:rsidR="00AC666E">
        <w:rPr>
          <w:rFonts w:hint="eastAsia"/>
        </w:rPr>
        <w:t>必须</w:t>
      </w:r>
      <w:r>
        <w:rPr>
          <w:rFonts w:hint="eastAsia"/>
        </w:rPr>
        <w:t>承认人所经验到的现象都是通过人的感性形式呈现出来的，除却现象外实际上人无法认识独立于感性形式的任何对象。因此，人</w:t>
      </w:r>
      <w:r w:rsidR="00AC666E">
        <w:rPr>
          <w:rFonts w:hint="eastAsia"/>
        </w:rPr>
        <w:t>的行为</w:t>
      </w:r>
      <w:r w:rsidR="00940968">
        <w:rPr>
          <w:rFonts w:hint="eastAsia"/>
        </w:rPr>
        <w:t>之</w:t>
      </w:r>
      <w:r w:rsidR="00AC666E">
        <w:rPr>
          <w:rFonts w:hint="eastAsia"/>
        </w:rPr>
        <w:t>后果</w:t>
      </w:r>
      <w:r>
        <w:rPr>
          <w:rFonts w:hint="eastAsia"/>
        </w:rPr>
        <w:t>在经验领域受到因果必然的支配</w:t>
      </w:r>
      <w:r w:rsidR="00AC666E">
        <w:rPr>
          <w:rFonts w:hint="eastAsia"/>
        </w:rPr>
        <w:t>，作用于现象的行动是作为有条件者受到条件序列的规定</w:t>
      </w:r>
      <w:r>
        <w:rPr>
          <w:rFonts w:hint="eastAsia"/>
        </w:rPr>
        <w:t>。另一方面，上一结论也不可避免地推出现象乃是人的直观受到对象刺激的质料，那么在现象后面的</w:t>
      </w:r>
      <w:r w:rsidR="00940968">
        <w:rPr>
          <w:rFonts w:hint="eastAsia"/>
        </w:rPr>
        <w:t>先验</w:t>
      </w:r>
      <w:r>
        <w:rPr>
          <w:rFonts w:hint="eastAsia"/>
        </w:rPr>
        <w:t>对象</w:t>
      </w:r>
      <w:r w:rsidR="00940968">
        <w:rPr>
          <w:rFonts w:hint="eastAsia"/>
        </w:rPr>
        <w:t>“自在之物</w:t>
      </w:r>
      <w:r w:rsidR="00940968">
        <w:t>”</w:t>
      </w:r>
      <w:r>
        <w:rPr>
          <w:rFonts w:hint="eastAsia"/>
        </w:rPr>
        <w:t>，</w:t>
      </w:r>
      <w:r w:rsidR="000E7753">
        <w:rPr>
          <w:rFonts w:hint="eastAsia"/>
        </w:rPr>
        <w:t>虽然</w:t>
      </w:r>
      <w:r w:rsidR="000E7753">
        <w:t>人</w:t>
      </w:r>
      <w:r w:rsidR="000E7753">
        <w:rPr>
          <w:rFonts w:hint="eastAsia"/>
        </w:rPr>
        <w:t>的</w:t>
      </w:r>
      <w:r w:rsidR="000E7753">
        <w:lastRenderedPageBreak/>
        <w:t>感性形式不能直接认识</w:t>
      </w:r>
      <w:r w:rsidR="000E7753">
        <w:rPr>
          <w:rFonts w:hint="eastAsia"/>
        </w:rPr>
        <w:t>自在之物</w:t>
      </w:r>
      <w:r w:rsidR="000E7753">
        <w:t>，</w:t>
      </w:r>
      <w:r>
        <w:rPr>
          <w:rFonts w:hint="eastAsia"/>
        </w:rPr>
        <w:t>但又不得不承认，这样的自在之物会对现象产生作用。因此，作为理性主体的人</w:t>
      </w:r>
      <w:r w:rsidR="00AC666E">
        <w:rPr>
          <w:rFonts w:hint="eastAsia"/>
        </w:rPr>
        <w:t>在</w:t>
      </w:r>
      <w:r>
        <w:rPr>
          <w:rFonts w:hint="eastAsia"/>
        </w:rPr>
        <w:t>受到经验因果性的支配</w:t>
      </w:r>
      <w:r w:rsidR="00AC666E">
        <w:rPr>
          <w:rFonts w:hint="eastAsia"/>
        </w:rPr>
        <w:t>基础上</w:t>
      </w:r>
      <w:r>
        <w:rPr>
          <w:rFonts w:hint="eastAsia"/>
        </w:rPr>
        <w:t>，</w:t>
      </w:r>
      <w:r w:rsidR="0074241C">
        <w:rPr>
          <w:rFonts w:hint="eastAsia"/>
        </w:rPr>
        <w:t>也会</w:t>
      </w:r>
      <w:r w:rsidR="00AC666E">
        <w:rPr>
          <w:rFonts w:hint="eastAsia"/>
        </w:rPr>
        <w:t>受到一种来自理性主体自在的作用也成为了可能。</w:t>
      </w:r>
      <w:r w:rsidR="00F269FD">
        <w:rPr>
          <w:rFonts w:hint="eastAsia"/>
        </w:rPr>
        <w:t>而这种具有争议性的理论，在他作为解决二律背反问题的过程中，</w:t>
      </w:r>
      <w:r w:rsidR="00940968">
        <w:rPr>
          <w:rFonts w:hint="eastAsia"/>
        </w:rPr>
        <w:t>表面上</w:t>
      </w:r>
      <w:r w:rsidR="00940968">
        <w:t>面临</w:t>
      </w:r>
      <w:r w:rsidR="00940968">
        <w:rPr>
          <w:rFonts w:hint="eastAsia"/>
        </w:rPr>
        <w:t>着</w:t>
      </w:r>
      <w:r w:rsidR="00940968">
        <w:t>诸多困难。</w:t>
      </w:r>
    </w:p>
    <w:p w14:paraId="49370BAE" w14:textId="3551AFE5" w:rsidR="005A2CA9" w:rsidRDefault="005A2CA9" w:rsidP="0050284C">
      <w:pPr>
        <w:pStyle w:val="3"/>
        <w:numPr>
          <w:ilvl w:val="0"/>
          <w:numId w:val="24"/>
        </w:numPr>
        <w:ind w:firstLineChars="0"/>
      </w:pPr>
      <w:bookmarkStart w:id="29" w:name="_Toc512470749"/>
      <w:bookmarkStart w:id="30" w:name="_Toc512503082"/>
      <w:bookmarkStart w:id="31" w:name="_Toc512706908"/>
      <w:bookmarkStart w:id="32" w:name="_Toc512753653"/>
      <w:bookmarkStart w:id="33" w:name="_Toc512972599"/>
      <w:r>
        <w:rPr>
          <w:rFonts w:hint="eastAsia"/>
        </w:rPr>
        <w:t>正题</w:t>
      </w:r>
      <w:bookmarkEnd w:id="29"/>
      <w:bookmarkEnd w:id="30"/>
      <w:bookmarkEnd w:id="31"/>
      <w:bookmarkEnd w:id="32"/>
      <w:bookmarkEnd w:id="33"/>
    </w:p>
    <w:p w14:paraId="5FC7F019" w14:textId="02F4158E" w:rsidR="005A2CA9" w:rsidRDefault="005A2CA9" w:rsidP="005A2CA9">
      <w:pPr>
        <w:ind w:firstLine="480"/>
      </w:pPr>
      <w:r>
        <w:rPr>
          <w:rFonts w:hint="eastAsia"/>
        </w:rPr>
        <w:t>关于正题论证步骤，有许多不同观点。在这里我</w:t>
      </w:r>
      <w:r>
        <w:t>将正题论证步骤分为以下五步：</w:t>
      </w:r>
    </w:p>
    <w:p w14:paraId="1452D06B" w14:textId="77777777" w:rsidR="005A2CA9" w:rsidRDefault="005A2CA9" w:rsidP="005A2CA9">
      <w:pPr>
        <w:ind w:firstLine="480"/>
      </w:pPr>
      <w:r>
        <w:t>1.</w:t>
      </w:r>
      <w:r>
        <w:tab/>
      </w:r>
      <w:r>
        <w:t>假定：除了按照自然因果性外，没有其他因果性，那么这意味着一切行为都以一种时间上前后相继的形式发生；</w:t>
      </w:r>
    </w:p>
    <w:p w14:paraId="48124A79" w14:textId="3A1295A1" w:rsidR="005A2CA9" w:rsidRDefault="005A2CA9" w:rsidP="005A2CA9">
      <w:pPr>
        <w:ind w:firstLine="480"/>
      </w:pPr>
      <w:r>
        <w:t>2.</w:t>
      </w:r>
      <w:r>
        <w:tab/>
      </w:r>
      <w:r>
        <w:t>那么所有发生的行为都要按照固定的规则以一个在前发生的行为为前提</w:t>
      </w:r>
      <w:r w:rsidR="00624587">
        <w:rPr>
          <w:rFonts w:hint="eastAsia"/>
        </w:rPr>
        <w:t>；</w:t>
      </w:r>
    </w:p>
    <w:p w14:paraId="00BFE73E" w14:textId="760323CB" w:rsidR="005A2CA9" w:rsidRDefault="005A2CA9" w:rsidP="005A2CA9">
      <w:pPr>
        <w:ind w:firstLine="480"/>
      </w:pPr>
      <w:r>
        <w:t>3.</w:t>
      </w:r>
      <w:r>
        <w:tab/>
      </w:r>
      <w:r>
        <w:t>那么这样一来，任何行为都需要按照自然律而发生的，那么不会有任何一个绝对的开始</w:t>
      </w:r>
      <w:r w:rsidR="00D108DE">
        <w:rPr>
          <w:rFonts w:hint="eastAsia"/>
        </w:rPr>
        <w:t>；</w:t>
      </w:r>
    </w:p>
    <w:p w14:paraId="5D16DC7C" w14:textId="77777777" w:rsidR="005A2CA9" w:rsidRDefault="005A2CA9" w:rsidP="005A2CA9">
      <w:pPr>
        <w:ind w:firstLine="480"/>
      </w:pPr>
      <w:r>
        <w:t>4.</w:t>
      </w:r>
      <w:r>
        <w:tab/>
      </w:r>
      <w:r>
        <w:t>但自然律恰好在于</w:t>
      </w:r>
      <w:r>
        <w:t>“</w:t>
      </w:r>
      <w:r>
        <w:t>没有先天地得到充分规定的原因就不会有任何东西发生</w:t>
      </w:r>
      <w:r>
        <w:t>”</w:t>
      </w:r>
      <w:r>
        <w:t>（</w:t>
      </w:r>
      <w:r>
        <w:t>A446/B474</w:t>
      </w:r>
      <w:r>
        <w:t>）</w:t>
      </w:r>
    </w:p>
    <w:p w14:paraId="51156C45" w14:textId="77777777" w:rsidR="005A2CA9" w:rsidRDefault="005A2CA9" w:rsidP="005A2CA9">
      <w:pPr>
        <w:ind w:firstLine="480"/>
      </w:pPr>
      <w:r>
        <w:t>5.</w:t>
      </w:r>
      <w:r>
        <w:tab/>
      </w:r>
      <w:r>
        <w:t>那么这个命题就是自相矛盾的。</w:t>
      </w:r>
    </w:p>
    <w:p w14:paraId="3DE77599" w14:textId="21DAEFA7" w:rsidR="005A2CA9" w:rsidRDefault="005A2CA9" w:rsidP="005A2CA9">
      <w:pPr>
        <w:ind w:firstLine="480"/>
      </w:pPr>
      <w:r>
        <w:rPr>
          <w:rFonts w:hint="eastAsia"/>
        </w:rPr>
        <w:t>如这五步所展现的，自然律因为规定</w:t>
      </w:r>
      <w:r w:rsidR="006677EB">
        <w:rPr>
          <w:rFonts w:hint="eastAsia"/>
        </w:rPr>
        <w:t>了</w:t>
      </w:r>
      <w:r>
        <w:rPr>
          <w:rFonts w:hint="eastAsia"/>
        </w:rPr>
        <w:t>“所有发生的行为都要按照固定的规则以一个在前发生的行为为前提”和另一方面自然律所要求的“没有先天地得到充分规定的原因就不会有任何东西发生”相矛盾，</w:t>
      </w:r>
      <w:r w:rsidR="006677EB">
        <w:rPr>
          <w:rFonts w:hint="eastAsia"/>
        </w:rPr>
        <w:t>这</w:t>
      </w:r>
      <w:r>
        <w:rPr>
          <w:rFonts w:hint="eastAsia"/>
        </w:rPr>
        <w:t>证明</w:t>
      </w:r>
      <w:r w:rsidR="006677EB">
        <w:rPr>
          <w:rFonts w:hint="eastAsia"/>
        </w:rPr>
        <w:t>了</w:t>
      </w:r>
      <w:r w:rsidR="008E60D0">
        <w:rPr>
          <w:rFonts w:hint="eastAsia"/>
        </w:rPr>
        <w:t>如果</w:t>
      </w:r>
      <w:r>
        <w:rPr>
          <w:rFonts w:hint="eastAsia"/>
        </w:rPr>
        <w:t>所有事物单纯遵循一个自然因果律</w:t>
      </w:r>
      <w:r w:rsidR="008E60D0">
        <w:rPr>
          <w:rFonts w:hint="eastAsia"/>
        </w:rPr>
        <w:t>，那么解释这个事物发生的原因将</w:t>
      </w:r>
      <w:r>
        <w:rPr>
          <w:rFonts w:hint="eastAsia"/>
        </w:rPr>
        <w:t>是</w:t>
      </w:r>
      <w:r w:rsidR="008E60D0">
        <w:rPr>
          <w:rFonts w:hint="eastAsia"/>
        </w:rPr>
        <w:t>永远</w:t>
      </w:r>
      <w:r>
        <w:rPr>
          <w:rFonts w:hint="eastAsia"/>
        </w:rPr>
        <w:t>不充分的。</w:t>
      </w:r>
    </w:p>
    <w:p w14:paraId="739742F3" w14:textId="52EA7112" w:rsidR="005A2CA9" w:rsidRDefault="005A2CA9" w:rsidP="005A2CA9">
      <w:pPr>
        <w:ind w:firstLine="480"/>
      </w:pPr>
      <w:r>
        <w:rPr>
          <w:rFonts w:hint="eastAsia"/>
        </w:rPr>
        <w:t>正题的论证，</w:t>
      </w:r>
      <w:r w:rsidR="0074241C">
        <w:rPr>
          <w:rFonts w:hint="eastAsia"/>
        </w:rPr>
        <w:t>存在着</w:t>
      </w:r>
      <w:r w:rsidR="0074241C">
        <w:t>一个</w:t>
      </w:r>
      <w:r>
        <w:rPr>
          <w:rFonts w:hint="eastAsia"/>
        </w:rPr>
        <w:t>自然因果性所规定的任何事物以一个</w:t>
      </w:r>
      <w:r w:rsidR="0074241C">
        <w:rPr>
          <w:rFonts w:hint="eastAsia"/>
        </w:rPr>
        <w:t>在先</w:t>
      </w:r>
      <w:r>
        <w:rPr>
          <w:rFonts w:hint="eastAsia"/>
        </w:rPr>
        <w:t>启动的事物为前提这一规则，</w:t>
      </w:r>
      <w:r w:rsidR="0074241C">
        <w:rPr>
          <w:rFonts w:hint="eastAsia"/>
        </w:rPr>
        <w:t>他</w:t>
      </w:r>
      <w:r>
        <w:rPr>
          <w:rFonts w:hint="eastAsia"/>
        </w:rPr>
        <w:t>无法为后一事物提供“充分的解释”。</w:t>
      </w:r>
      <w:r w:rsidRPr="00E94F22">
        <w:rPr>
          <w:rFonts w:hint="eastAsia"/>
        </w:rPr>
        <w:t>事实上，</w:t>
      </w:r>
      <w:r w:rsidR="00E94F22">
        <w:rPr>
          <w:rFonts w:hint="eastAsia"/>
        </w:rPr>
        <w:t xml:space="preserve"> </w:t>
      </w:r>
      <w:r w:rsidR="00E94F22">
        <w:rPr>
          <w:rFonts w:hint="eastAsia"/>
        </w:rPr>
        <w:t>正因为</w:t>
      </w:r>
      <w:r w:rsidR="00E94F22">
        <w:t>正题的诉求体现了莱布尼茨</w:t>
      </w:r>
      <w:r w:rsidR="00E94F22">
        <w:rPr>
          <w:rFonts w:hint="eastAsia"/>
        </w:rPr>
        <w:t>唯理论在</w:t>
      </w:r>
      <w:r w:rsidR="00E94F22">
        <w:t>自由问题上的观点，</w:t>
      </w:r>
      <w:r w:rsidR="00E94F22">
        <w:rPr>
          <w:rFonts w:hint="eastAsia"/>
        </w:rPr>
        <w:t>这一论证</w:t>
      </w:r>
      <w:r w:rsidR="00E94F22">
        <w:t>也引起了康德学者</w:t>
      </w:r>
      <w:r w:rsidR="00E94F22">
        <w:rPr>
          <w:rFonts w:hint="eastAsia"/>
        </w:rPr>
        <w:t>对正题是否</w:t>
      </w:r>
      <w:r w:rsidR="00E94F22">
        <w:t>可以被解释为对莱布尼茨观点的还原</w:t>
      </w:r>
      <w:r w:rsidR="00E94F22">
        <w:rPr>
          <w:rFonts w:hint="eastAsia"/>
        </w:rPr>
        <w:t>这一问题</w:t>
      </w:r>
      <w:r w:rsidR="00E94F22">
        <w:t>的广泛讨论</w:t>
      </w:r>
      <w:r w:rsidR="00C43482">
        <w:rPr>
          <w:rFonts w:hint="eastAsia"/>
        </w:rPr>
        <w:t>。</w:t>
      </w:r>
      <w:r w:rsidR="00E94F22">
        <w:rPr>
          <w:rStyle w:val="ab"/>
        </w:rPr>
        <w:footnoteReference w:id="18"/>
      </w:r>
    </w:p>
    <w:p w14:paraId="48550140" w14:textId="0C41FD71" w:rsidR="00A23934" w:rsidRPr="00190A5F" w:rsidRDefault="00A23934" w:rsidP="005A2CA9">
      <w:pPr>
        <w:ind w:firstLine="480"/>
        <w:rPr>
          <w:color w:val="FF0000"/>
        </w:rPr>
      </w:pPr>
      <w:r>
        <w:rPr>
          <w:rFonts w:hint="eastAsia"/>
        </w:rPr>
        <w:lastRenderedPageBreak/>
        <w:t>其实</w:t>
      </w:r>
      <w:r>
        <w:t>，不仅莱布尼茨，</w:t>
      </w:r>
      <w:r>
        <w:rPr>
          <w:rFonts w:hint="eastAsia"/>
        </w:rPr>
        <w:t>唯理论</w:t>
      </w:r>
      <w:r>
        <w:t>立场</w:t>
      </w:r>
      <w:r>
        <w:rPr>
          <w:rFonts w:hint="eastAsia"/>
        </w:rPr>
        <w:t>的</w:t>
      </w:r>
      <w:r>
        <w:t>相容论在</w:t>
      </w:r>
      <w:r>
        <w:rPr>
          <w:rFonts w:hint="eastAsia"/>
        </w:rPr>
        <w:t>前批判哲学</w:t>
      </w:r>
      <w:r>
        <w:t>时期的康德</w:t>
      </w:r>
      <w:r>
        <w:rPr>
          <w:rFonts w:hint="eastAsia"/>
        </w:rPr>
        <w:t>中</w:t>
      </w:r>
      <w:r>
        <w:t>发现他的影子。</w:t>
      </w:r>
      <w:r w:rsidR="00E30689">
        <w:rPr>
          <w:rFonts w:hint="eastAsia"/>
        </w:rPr>
        <w:t>这是</w:t>
      </w:r>
      <w:r w:rsidR="00E30689">
        <w:t>由于</w:t>
      </w:r>
      <w:r w:rsidR="00E30689">
        <w:rPr>
          <w:rFonts w:hint="eastAsia"/>
        </w:rPr>
        <w:t>前</w:t>
      </w:r>
      <w:r w:rsidR="00E30689">
        <w:t>批判时期的康德坚持一种</w:t>
      </w:r>
      <w:r w:rsidR="00E30689">
        <w:rPr>
          <w:rFonts w:hint="eastAsia"/>
        </w:rPr>
        <w:t>先验</w:t>
      </w:r>
      <w:r w:rsidR="00E30689">
        <w:t>实在论的</w:t>
      </w:r>
      <w:r w:rsidR="00E30689">
        <w:rPr>
          <w:rFonts w:hint="eastAsia"/>
        </w:rPr>
        <w:t>观点</w:t>
      </w:r>
      <w:r w:rsidR="00E30689">
        <w:t>。</w:t>
      </w:r>
      <w:r w:rsidR="00CD3608">
        <w:rPr>
          <w:rFonts w:hint="eastAsia"/>
        </w:rPr>
        <w:t>他</w:t>
      </w:r>
      <w:r w:rsidR="00CD3608">
        <w:t>来自理性对知性的超越，将对条件者的追溯视为一种完成了的任务，因此就会把</w:t>
      </w:r>
      <w:r w:rsidR="00CD3608">
        <w:rPr>
          <w:rFonts w:hint="eastAsia"/>
        </w:rPr>
        <w:t>整个</w:t>
      </w:r>
      <w:r w:rsidR="00CD3608">
        <w:t>条件序列</w:t>
      </w:r>
      <w:r w:rsidR="00CD3608">
        <w:rPr>
          <w:rFonts w:hint="eastAsia"/>
        </w:rPr>
        <w:t>预设</w:t>
      </w:r>
      <w:r w:rsidR="00CD3608">
        <w:t>为无限的，由此</w:t>
      </w:r>
      <w:r w:rsidR="00CD3608">
        <w:rPr>
          <w:rFonts w:hint="eastAsia"/>
        </w:rPr>
        <w:t>却</w:t>
      </w:r>
      <w:r w:rsidR="00CD3608">
        <w:t>忽略了综合活动</w:t>
      </w:r>
      <w:r w:rsidR="00CD3608">
        <w:rPr>
          <w:rFonts w:hint="eastAsia"/>
        </w:rPr>
        <w:t>的</w:t>
      </w:r>
      <w:r w:rsidR="00CD3608">
        <w:t>不可完成</w:t>
      </w:r>
      <w:r w:rsidR="00CD3608">
        <w:rPr>
          <w:rFonts w:hint="eastAsia"/>
        </w:rPr>
        <w:t>。康德</w:t>
      </w:r>
      <w:r w:rsidR="00CD3608">
        <w:t>对此批评</w:t>
      </w:r>
      <w:r w:rsidR="00CD3608">
        <w:rPr>
          <w:rFonts w:hint="eastAsia"/>
        </w:rPr>
        <w:t>道</w:t>
      </w:r>
      <w:r w:rsidR="00CD3608">
        <w:t>：</w:t>
      </w:r>
      <w:r w:rsidR="00CD3608">
        <w:t>“</w:t>
      </w:r>
      <w:r w:rsidR="00FB46FF">
        <w:rPr>
          <w:rFonts w:hint="eastAsia"/>
        </w:rPr>
        <w:t>我们</w:t>
      </w:r>
      <w:r w:rsidR="00FB46FF">
        <w:t>不能先于综合</w:t>
      </w:r>
      <w:r w:rsidR="00FB46FF">
        <w:rPr>
          <w:rFonts w:ascii="宋体" w:hAnsi="宋体" w:hint="eastAsia"/>
        </w:rPr>
        <w:t>、因而</w:t>
      </w:r>
      <w:r w:rsidR="00FB46FF">
        <w:rPr>
          <w:rFonts w:ascii="宋体" w:hAnsi="宋体"/>
        </w:rPr>
        <w:t>也不能通过这综合来思考一个总体性。因为这个总体性概念本身在这种情况下就是一个完成了的各部分的表象，而这种完成</w:t>
      </w:r>
      <w:r w:rsidR="00FB46FF">
        <w:rPr>
          <w:rFonts w:ascii="宋体" w:hAnsi="宋体" w:hint="eastAsia"/>
        </w:rPr>
        <w:t>、因而</w:t>
      </w:r>
      <w:r w:rsidR="00FB46FF">
        <w:rPr>
          <w:rFonts w:ascii="宋体" w:hAnsi="宋体"/>
        </w:rPr>
        <w:t>就连这个完成概念也是不可能的</w:t>
      </w:r>
      <w:r w:rsidR="00FB46FF">
        <w:rPr>
          <w:rFonts w:ascii="宋体" w:hAnsi="宋体" w:hint="eastAsia"/>
        </w:rPr>
        <w:t>。</w:t>
      </w:r>
      <w:r w:rsidR="00CD3608">
        <w:t>”</w:t>
      </w:r>
      <w:r w:rsidR="00FB46FF">
        <w:rPr>
          <w:rStyle w:val="ab"/>
        </w:rPr>
        <w:footnoteReference w:id="19"/>
      </w:r>
    </w:p>
    <w:p w14:paraId="67A065DC" w14:textId="77777777" w:rsidR="005A2CA9" w:rsidRDefault="005A2CA9" w:rsidP="0050284C">
      <w:pPr>
        <w:pStyle w:val="3"/>
        <w:numPr>
          <w:ilvl w:val="0"/>
          <w:numId w:val="24"/>
        </w:numPr>
        <w:ind w:firstLineChars="0"/>
      </w:pPr>
      <w:bookmarkStart w:id="34" w:name="_Toc512470750"/>
      <w:bookmarkStart w:id="35" w:name="_Toc512503083"/>
      <w:bookmarkStart w:id="36" w:name="_Toc512706909"/>
      <w:bookmarkStart w:id="37" w:name="_Toc512753654"/>
      <w:bookmarkStart w:id="38" w:name="_Toc512972600"/>
      <w:r>
        <w:rPr>
          <w:rFonts w:hint="eastAsia"/>
        </w:rPr>
        <w:t>反题</w:t>
      </w:r>
      <w:bookmarkEnd w:id="34"/>
      <w:bookmarkEnd w:id="35"/>
      <w:bookmarkEnd w:id="36"/>
      <w:bookmarkEnd w:id="37"/>
      <w:bookmarkEnd w:id="38"/>
    </w:p>
    <w:p w14:paraId="0F708935" w14:textId="48563CB4" w:rsidR="005A2CA9" w:rsidRDefault="00940968" w:rsidP="005A2CA9">
      <w:pPr>
        <w:ind w:firstLine="480"/>
      </w:pPr>
      <w:r>
        <w:rPr>
          <w:rFonts w:hint="eastAsia"/>
        </w:rPr>
        <w:t>同</w:t>
      </w:r>
      <w:r>
        <w:t>正题坚持</w:t>
      </w:r>
      <w:r>
        <w:rPr>
          <w:rFonts w:hint="eastAsia"/>
        </w:rPr>
        <w:t>在</w:t>
      </w:r>
      <w:r>
        <w:t>因果律之上设定一个无条件者不同，</w:t>
      </w:r>
      <w:r w:rsidR="006C3218">
        <w:rPr>
          <w:rFonts w:hint="eastAsia"/>
        </w:rPr>
        <w:t>反题</w:t>
      </w:r>
      <w:r w:rsidR="006C3218">
        <w:t>是一种经验决定论</w:t>
      </w:r>
      <w:r>
        <w:rPr>
          <w:rFonts w:hint="eastAsia"/>
        </w:rPr>
        <w:t>，</w:t>
      </w:r>
      <w:r>
        <w:t>认为任何时候都需要被作为</w:t>
      </w:r>
      <w:r>
        <w:rPr>
          <w:rFonts w:hint="eastAsia"/>
        </w:rPr>
        <w:t>有条件者</w:t>
      </w:r>
      <w:r>
        <w:t>放置在经验因果序列中。</w:t>
      </w:r>
      <w:r w:rsidR="005A2CA9">
        <w:rPr>
          <w:rFonts w:hint="eastAsia"/>
        </w:rPr>
        <w:t>我将反题</w:t>
      </w:r>
      <w:r w:rsidR="00424427">
        <w:rPr>
          <w:rFonts w:hint="eastAsia"/>
        </w:rPr>
        <w:t>同样</w:t>
      </w:r>
      <w:r w:rsidR="005A2CA9">
        <w:rPr>
          <w:rFonts w:hint="eastAsia"/>
        </w:rPr>
        <w:t>概括</w:t>
      </w:r>
      <w:r w:rsidR="00424427">
        <w:rPr>
          <w:rFonts w:hint="eastAsia"/>
        </w:rPr>
        <w:t>为</w:t>
      </w:r>
      <w:r w:rsidR="005A2CA9">
        <w:rPr>
          <w:rFonts w:hint="eastAsia"/>
        </w:rPr>
        <w:t>以下五个步骤：</w:t>
      </w:r>
    </w:p>
    <w:p w14:paraId="6B4C7963" w14:textId="2F63903F" w:rsidR="005A2CA9" w:rsidRDefault="005A2CA9" w:rsidP="005A2CA9">
      <w:pPr>
        <w:ind w:firstLine="480"/>
      </w:pPr>
      <w:r>
        <w:t>1.</w:t>
      </w:r>
      <w:r>
        <w:tab/>
      </w:r>
      <w:r>
        <w:t>我们假设在自然因果性外还存在着一种自由因果性，</w:t>
      </w:r>
      <w:r w:rsidR="00940968">
        <w:rPr>
          <w:rFonts w:hint="eastAsia"/>
        </w:rPr>
        <w:t>并</w:t>
      </w:r>
      <w:r>
        <w:t>规定这种自由既可以是时间上的第一开端，也必须是力学上的第一开端（因果序列的开端）；</w:t>
      </w:r>
    </w:p>
    <w:p w14:paraId="6FD9C193" w14:textId="48032CA4" w:rsidR="005A2CA9" w:rsidRDefault="005A2CA9" w:rsidP="005A2CA9">
      <w:pPr>
        <w:ind w:firstLine="480"/>
      </w:pPr>
      <w:r>
        <w:t>2.</w:t>
      </w:r>
      <w:r>
        <w:tab/>
      </w:r>
      <w:r>
        <w:t>那么这种自由意味着有一种绝对地开始一种状态的能力</w:t>
      </w:r>
      <w:r w:rsidR="00940968">
        <w:rPr>
          <w:rFonts w:hint="eastAsia"/>
        </w:rPr>
        <w:t>，</w:t>
      </w:r>
      <w:r>
        <w:t>也</w:t>
      </w:r>
      <w:r w:rsidR="00940968">
        <w:rPr>
          <w:rFonts w:hint="eastAsia"/>
        </w:rPr>
        <w:t>拥</w:t>
      </w:r>
      <w:r>
        <w:t>有着开启这一状态的一系列后果的能力；</w:t>
      </w:r>
    </w:p>
    <w:p w14:paraId="0FE412ED" w14:textId="3CD46E10" w:rsidR="005A2CA9" w:rsidRDefault="005A2CA9" w:rsidP="005A2CA9">
      <w:pPr>
        <w:ind w:firstLine="480"/>
      </w:pPr>
      <w:r>
        <w:t>3.</w:t>
      </w:r>
      <w:r>
        <w:tab/>
      </w:r>
      <w:r>
        <w:t>然而经验的类比告诉我们</w:t>
      </w:r>
      <w:r>
        <w:t>“</w:t>
      </w:r>
      <w:r>
        <w:t>行动的每一个开端都是以一个尚未启动的原因之状态为前提</w:t>
      </w:r>
      <w:r>
        <w:t>”</w:t>
      </w:r>
      <w:r w:rsidR="00940968">
        <w:rPr>
          <w:rStyle w:val="ab"/>
        </w:rPr>
        <w:footnoteReference w:id="20"/>
      </w:r>
      <w:r w:rsidR="00104E1D">
        <w:rPr>
          <w:rFonts w:hint="eastAsia"/>
        </w:rPr>
        <w:t>。</w:t>
      </w:r>
    </w:p>
    <w:p w14:paraId="3BB6BE94" w14:textId="649D6710" w:rsidR="005A2CA9" w:rsidRDefault="005A2CA9" w:rsidP="005A2CA9">
      <w:pPr>
        <w:ind w:firstLine="480"/>
      </w:pPr>
      <w:r>
        <w:t>4.</w:t>
      </w:r>
      <w:r>
        <w:tab/>
      </w:r>
      <w:r>
        <w:t>但这样一来便会与我们对自由的假设相对立，而维护自由的假设就会使得经验的任何统一性都是不可能的</w:t>
      </w:r>
      <w:r w:rsidR="000C37E1">
        <w:rPr>
          <w:rFonts w:hint="eastAsia"/>
        </w:rPr>
        <w:t>。</w:t>
      </w:r>
    </w:p>
    <w:p w14:paraId="35E884AB" w14:textId="2514F970" w:rsidR="005A2CA9" w:rsidRPr="00190A5F" w:rsidRDefault="005A2CA9">
      <w:pPr>
        <w:ind w:firstLine="480"/>
        <w:rPr>
          <w:highlight w:val="green"/>
        </w:rPr>
      </w:pPr>
      <w:r>
        <w:t>5.</w:t>
      </w:r>
      <w:r>
        <w:tab/>
      </w:r>
      <w:r>
        <w:t>因此自由只是一个</w:t>
      </w:r>
      <w:r>
        <w:t>“</w:t>
      </w:r>
      <w:r>
        <w:t>空洞的观念物</w:t>
      </w:r>
      <w:r>
        <w:t>”</w:t>
      </w:r>
      <w:r>
        <w:t>，</w:t>
      </w:r>
      <w:r w:rsidRPr="00E94F22">
        <w:t>自由是不可能的。</w:t>
      </w:r>
    </w:p>
    <w:p w14:paraId="34365370" w14:textId="7E71CFA2" w:rsidR="005A2CA9" w:rsidRDefault="005A2CA9" w:rsidP="005A2CA9">
      <w:pPr>
        <w:ind w:firstLine="480"/>
      </w:pPr>
      <w:r>
        <w:rPr>
          <w:rFonts w:hint="eastAsia"/>
        </w:rPr>
        <w:lastRenderedPageBreak/>
        <w:t>在论证中，反题所批评的理由在于由自由因果性构成的联结无法同自然因果性相容。首先，正题和反题都支持经验性类比：“行动的每一个开端都是以那尚未行动的原因的某种状态为前提的。”所以我们看到，当自由被定义为时间性的第一开端和力学性的第一开端时，绝对开始的那个状态必然要以它之前的那个状态为前提，但“这种状态与刚才这种先行的原因没有任何因果性的关联，也就是不以任何方式从其中产生出来。”</w:t>
      </w:r>
      <w:r w:rsidR="00776B27">
        <w:rPr>
          <w:rFonts w:hint="eastAsia"/>
        </w:rPr>
        <w:t>因此</w:t>
      </w:r>
      <w:r>
        <w:rPr>
          <w:rFonts w:hint="eastAsia"/>
        </w:rPr>
        <w:t>，这种联结是一种“前提”联结，即它承认每一个状态都以他在先的一个状态为前提；而不一定是“因果”联结，即不承认任何一个这样的状态</w:t>
      </w:r>
      <w:r>
        <w:t>-</w:t>
      </w:r>
      <w:r>
        <w:t>状态联结都是由自然因果性造成的，而也有可能是自由因果性造成的。</w:t>
      </w:r>
      <w:r>
        <w:t>“</w:t>
      </w:r>
      <w:r>
        <w:t>前提</w:t>
      </w:r>
      <w:r>
        <w:t>”</w:t>
      </w:r>
      <w:r>
        <w:t>和</w:t>
      </w:r>
      <w:r>
        <w:t>“</w:t>
      </w:r>
      <w:r>
        <w:t>原因</w:t>
      </w:r>
      <w:r>
        <w:t>”</w:t>
      </w:r>
      <w:r>
        <w:t>存在差别。比如说，</w:t>
      </w:r>
      <w:r w:rsidR="00776B27">
        <w:rPr>
          <w:rFonts w:hint="eastAsia"/>
        </w:rPr>
        <w:t>“我举起手</w:t>
      </w:r>
      <w:r w:rsidR="00776B27">
        <w:t>”</w:t>
      </w:r>
      <w:r>
        <w:t>这一动作是以之前</w:t>
      </w:r>
      <w:r w:rsidR="00776B27">
        <w:rPr>
          <w:rFonts w:hint="eastAsia"/>
        </w:rPr>
        <w:t>“我</w:t>
      </w:r>
      <w:r w:rsidR="00776B27">
        <w:t>把手放在桌子上</w:t>
      </w:r>
      <w:r w:rsidR="00776B27">
        <w:t>”</w:t>
      </w:r>
      <w:r>
        <w:t>这一状态为前提的，但不能说</w:t>
      </w:r>
      <w:r w:rsidR="00776B27">
        <w:rPr>
          <w:rFonts w:hint="eastAsia"/>
        </w:rPr>
        <w:t>“我把手</w:t>
      </w:r>
      <w:r w:rsidR="00776B27">
        <w:t>放在桌子上</w:t>
      </w:r>
      <w:r w:rsidR="00776B27">
        <w:t>”</w:t>
      </w:r>
      <w:r>
        <w:t>是</w:t>
      </w:r>
      <w:r w:rsidR="00776B27">
        <w:rPr>
          <w:rFonts w:hint="eastAsia"/>
        </w:rPr>
        <w:t>“我</w:t>
      </w:r>
      <w:r w:rsidR="00776B27">
        <w:t>举起手来</w:t>
      </w:r>
      <w:r w:rsidR="00776B27">
        <w:t>”</w:t>
      </w:r>
      <w:r>
        <w:t>的原因。这样一来，</w:t>
      </w:r>
      <w:r>
        <w:t>“</w:t>
      </w:r>
      <w:r>
        <w:t>经验的任何统一性都是不可能的，因而在任何经验只会中也都是找不到这种联结，所以它是一个空洞的观念物。</w:t>
      </w:r>
      <w:r>
        <w:t>”</w:t>
      </w:r>
      <w:r w:rsidR="00417A8B">
        <w:rPr>
          <w:rStyle w:val="ab"/>
        </w:rPr>
        <w:footnoteReference w:id="21"/>
      </w:r>
    </w:p>
    <w:p w14:paraId="2F027F5F" w14:textId="58446E68" w:rsidR="005D0CD7" w:rsidRDefault="005A2CA9" w:rsidP="0011745B">
      <w:pPr>
        <w:ind w:firstLine="480"/>
      </w:pPr>
      <w:r>
        <w:rPr>
          <w:rFonts w:hint="eastAsia"/>
        </w:rPr>
        <w:t>首先，虽然一个自行开始一个序列的能力得到了证明，但正题和反题都不认为存在着一个时间序列上绝对的第一开端。因为正题和反题都承认了经验性类比的原则“每一个状态都以一在先状态为前提”，但对于时间序列是否有其终点不置可否。因此无论如何，</w:t>
      </w:r>
      <w:r w:rsidR="00E94F22">
        <w:rPr>
          <w:rFonts w:hint="eastAsia"/>
        </w:rPr>
        <w:t>都</w:t>
      </w:r>
      <w:r w:rsidRPr="00EA136A">
        <w:rPr>
          <w:rFonts w:hint="eastAsia"/>
        </w:rPr>
        <w:t>不能</w:t>
      </w:r>
      <w:r>
        <w:rPr>
          <w:rFonts w:hint="eastAsia"/>
        </w:rPr>
        <w:t>说一个自由的因果性可以充当时间序列上的第一开端。其次，自由因果性只能成为原因上的第一开端，因而只是在时间序列中突然摆脱了自然律所规定的因果性原则而自发地开启一系列行为的发生：“……因为我们在这里所讨论的绝对第一开端不是时间上的，而是原因性上的。如果我现在（例如说）完全自由地、不受自然原因的必然规定影响地从椅子上站起来，那么在这个事件中，连同其无限的自然后果一起，就会绝对地开始一个新的序列，虽然按照事件的这个事件知识一个先行序列的继续而已。”</w:t>
      </w:r>
      <w:r w:rsidR="00417A8B">
        <w:rPr>
          <w:rStyle w:val="ab"/>
        </w:rPr>
        <w:footnoteReference w:id="22"/>
      </w:r>
      <w:r>
        <w:rPr>
          <w:rFonts w:hint="eastAsia"/>
        </w:rPr>
        <w:t>为形象计，我试着用一</w:t>
      </w:r>
      <w:r w:rsidR="00B35086">
        <w:rPr>
          <w:rFonts w:hint="eastAsia"/>
        </w:rPr>
        <w:t>条由无数根线段组成的无限延长的直线来充当被割裂的因果序列（见图</w:t>
      </w:r>
      <w:r w:rsidR="00B35086">
        <w:rPr>
          <w:rFonts w:hint="eastAsia"/>
        </w:rPr>
        <w:t>1</w:t>
      </w:r>
      <w:r>
        <w:t>），从图上，尽管代表一个因果序列的直线是无限定延长的，但是因为自由作用的缘</w:t>
      </w:r>
      <w:r>
        <w:lastRenderedPageBreak/>
        <w:t>故，直接被无数条线段割裂开来。</w:t>
      </w:r>
    </w:p>
    <w:p w14:paraId="68C4190A" w14:textId="77777777" w:rsidR="0011745B" w:rsidRDefault="005D0CD7" w:rsidP="0011745B">
      <w:pPr>
        <w:keepNext/>
        <w:ind w:firstLine="480"/>
      </w:pPr>
      <w:r>
        <w:rPr>
          <w:noProof/>
        </w:rPr>
        <w:drawing>
          <wp:inline distT="0" distB="0" distL="0" distR="0" wp14:anchorId="0EB7F5B8" wp14:editId="311C9E66">
            <wp:extent cx="5274310" cy="9423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80405170621.png"/>
                    <pic:cNvPicPr/>
                  </pic:nvPicPr>
                  <pic:blipFill>
                    <a:blip r:embed="rId8">
                      <a:extLst>
                        <a:ext uri="{28A0092B-C50C-407E-A947-70E740481C1C}">
                          <a14:useLocalDpi xmlns:a14="http://schemas.microsoft.com/office/drawing/2010/main" val="0"/>
                        </a:ext>
                      </a:extLst>
                    </a:blip>
                    <a:stretch>
                      <a:fillRect/>
                    </a:stretch>
                  </pic:blipFill>
                  <pic:spPr>
                    <a:xfrm>
                      <a:off x="0" y="0"/>
                      <a:ext cx="5274310" cy="942340"/>
                    </a:xfrm>
                    <a:prstGeom prst="rect">
                      <a:avLst/>
                    </a:prstGeom>
                  </pic:spPr>
                </pic:pic>
              </a:graphicData>
            </a:graphic>
          </wp:inline>
        </w:drawing>
      </w:r>
    </w:p>
    <w:p w14:paraId="749ACE75" w14:textId="66A45B5D" w:rsidR="005A2CA9" w:rsidRDefault="0011745B" w:rsidP="00751D70">
      <w:pPr>
        <w:pStyle w:val="ae"/>
        <w:ind w:firstLine="400"/>
        <w:jc w:val="center"/>
      </w:pPr>
      <w:r>
        <w:t>图</w:t>
      </w:r>
      <w:r>
        <w:t xml:space="preserve"> </w:t>
      </w:r>
      <w:r>
        <w:fldChar w:fldCharType="begin"/>
      </w:r>
      <w:r>
        <w:instrText xml:space="preserve"> SEQ </w:instrText>
      </w:r>
      <w:r>
        <w:instrText>图</w:instrText>
      </w:r>
      <w:r>
        <w:instrText xml:space="preserve"> \* ARABIC </w:instrText>
      </w:r>
      <w:r>
        <w:fldChar w:fldCharType="separate"/>
      </w:r>
      <w:r>
        <w:rPr>
          <w:noProof/>
        </w:rPr>
        <w:t>1</w:t>
      </w:r>
      <w:r>
        <w:fldChar w:fldCharType="end"/>
      </w:r>
    </w:p>
    <w:p w14:paraId="71EF67B2" w14:textId="698AF124" w:rsidR="005A2CA9" w:rsidRDefault="00381BC1" w:rsidP="0050284C">
      <w:pPr>
        <w:pStyle w:val="3"/>
        <w:numPr>
          <w:ilvl w:val="0"/>
          <w:numId w:val="24"/>
        </w:numPr>
        <w:ind w:firstLineChars="0"/>
      </w:pPr>
      <w:bookmarkStart w:id="39" w:name="_Toc512470751"/>
      <w:bookmarkStart w:id="40" w:name="_Toc512503084"/>
      <w:bookmarkStart w:id="41" w:name="_Toc512706910"/>
      <w:bookmarkStart w:id="42" w:name="_Toc512753655"/>
      <w:bookmarkStart w:id="43" w:name="_Toc512972601"/>
      <w:r>
        <w:rPr>
          <w:rFonts w:hint="eastAsia"/>
        </w:rPr>
        <w:t>消解第三个二律背反冲突</w:t>
      </w:r>
      <w:bookmarkEnd w:id="39"/>
      <w:bookmarkEnd w:id="40"/>
      <w:bookmarkEnd w:id="41"/>
      <w:bookmarkEnd w:id="42"/>
      <w:r w:rsidR="00776B27">
        <w:rPr>
          <w:rFonts w:hint="eastAsia"/>
        </w:rPr>
        <w:t>并为</w:t>
      </w:r>
      <w:r w:rsidR="00776B27">
        <w:t>相容</w:t>
      </w:r>
      <w:r w:rsidR="00776B27">
        <w:rPr>
          <w:rFonts w:hint="eastAsia"/>
        </w:rPr>
        <w:t>创造可能</w:t>
      </w:r>
      <w:bookmarkEnd w:id="43"/>
    </w:p>
    <w:p w14:paraId="086A07FC" w14:textId="1102BB08" w:rsidR="005A2CA9" w:rsidRDefault="00C852A1" w:rsidP="005A2CA9">
      <w:pPr>
        <w:ind w:firstLine="480"/>
      </w:pPr>
      <w:r>
        <w:rPr>
          <w:rFonts w:hint="eastAsia"/>
        </w:rPr>
        <w:t>事实上，</w:t>
      </w:r>
      <w:r w:rsidR="005A2CA9">
        <w:rPr>
          <w:rFonts w:hint="eastAsia"/>
        </w:rPr>
        <w:t>第三个二律背反的正反论题</w:t>
      </w:r>
      <w:r>
        <w:rPr>
          <w:rFonts w:hint="eastAsia"/>
        </w:rPr>
        <w:t>的冲突已经</w:t>
      </w:r>
      <w:r w:rsidR="005A2CA9">
        <w:rPr>
          <w:rFonts w:hint="eastAsia"/>
        </w:rPr>
        <w:t>为下面的解决自由与因果必然相容问题留有余地。</w:t>
      </w:r>
    </w:p>
    <w:p w14:paraId="6857D959" w14:textId="12006936" w:rsidR="00F01FAC" w:rsidRDefault="005A2CA9" w:rsidP="005A2CA9">
      <w:pPr>
        <w:ind w:firstLine="480"/>
      </w:pPr>
      <w:r>
        <w:rPr>
          <w:rFonts w:hint="eastAsia"/>
        </w:rPr>
        <w:t>第一，从逻辑上看，若想使相互矛盾的两项在一定条件下相容，那么正题和反题绝不是对立的两方，反题也不是从正题完全反面的条件下做出的。如我们不可能使</w:t>
      </w:r>
      <w:r>
        <w:t>A</w:t>
      </w:r>
      <w:r>
        <w:t>和非</w:t>
      </w:r>
      <w:r>
        <w:t>A</w:t>
      </w:r>
      <w:r w:rsidR="00C852A1">
        <w:rPr>
          <w:rFonts w:hint="eastAsia"/>
        </w:rPr>
        <w:t>共存</w:t>
      </w:r>
      <w:r>
        <w:t>。</w:t>
      </w:r>
      <w:r w:rsidR="008D26F0">
        <w:rPr>
          <w:rFonts w:hint="eastAsia"/>
        </w:rPr>
        <w:t>但是</w:t>
      </w:r>
      <w:r>
        <w:t>，正题所主张的</w:t>
      </w:r>
      <w:r>
        <w:t>“</w:t>
      </w:r>
      <w:r>
        <w:t>除自然因果性之外还需要允许一种自由因果性</w:t>
      </w:r>
      <w:r>
        <w:t>”</w:t>
      </w:r>
      <w:r>
        <w:t>是通过证明只允许一种自然因果性的</w:t>
      </w:r>
      <w:r>
        <w:t>“</w:t>
      </w:r>
      <w:r>
        <w:t>自相矛盾</w:t>
      </w:r>
      <w:r>
        <w:t>”</w:t>
      </w:r>
      <w:r>
        <w:t>来指出引入一种自由因果性的必要；反题</w:t>
      </w:r>
      <w:r w:rsidR="00776B27">
        <w:rPr>
          <w:rFonts w:hint="eastAsia"/>
        </w:rPr>
        <w:t>所</w:t>
      </w:r>
      <w:r>
        <w:t>主张的</w:t>
      </w:r>
      <w:r>
        <w:t>“</w:t>
      </w:r>
      <w:r w:rsidR="00203288">
        <w:rPr>
          <w:rFonts w:hint="eastAsia"/>
        </w:rPr>
        <w:t>自由</w:t>
      </w:r>
      <w:r w:rsidR="00203288">
        <w:t>和决定</w:t>
      </w:r>
      <w:r>
        <w:t>矛盾，所以只可允许一种自然因果性</w:t>
      </w:r>
      <w:r>
        <w:t>”</w:t>
      </w:r>
      <w:r>
        <w:t>是通过证明</w:t>
      </w:r>
      <w:r w:rsidR="00203288">
        <w:rPr>
          <w:rFonts w:hint="eastAsia"/>
        </w:rPr>
        <w:t>一方与</w:t>
      </w:r>
      <w:r>
        <w:t>对立的</w:t>
      </w:r>
      <w:r w:rsidR="00203288">
        <w:rPr>
          <w:rFonts w:hint="eastAsia"/>
        </w:rPr>
        <w:t>另一方</w:t>
      </w:r>
      <w:r>
        <w:t>相容之矛盾而证明反方成立的。我们需要重申，第三个二律背反所争论的正方和反方并不是独断的自由和独断的决定论之间的争论，而更可以被看成是自由</w:t>
      </w:r>
      <w:r>
        <w:rPr>
          <w:rFonts w:hint="eastAsia"/>
        </w:rPr>
        <w:t>与决定的相容同独断的决定论之间的相容</w:t>
      </w:r>
      <w:r w:rsidR="00C852A1">
        <w:rPr>
          <w:rStyle w:val="ab"/>
        </w:rPr>
        <w:footnoteReference w:id="23"/>
      </w:r>
      <w:r>
        <w:rPr>
          <w:rFonts w:hint="eastAsia"/>
        </w:rPr>
        <w:t>。由此如何才能够使得本该对立而无法调和的正反两方同时被宣布为正确的，一直以来都是康德学者们争论的话题。对此，康德的解决方式是，在第二章“纯粹理性的二律背反”第九节以前都采用了同前两个数学性二律背反相同的处理方式，即通过指出双方所共同预设的前提“如果有条件者被给予了，那么它所有条件的整个序列也就被给予了”来指出由于双方将知性范围内的表象等同于自在之物，从而预设了把所有条件序列的实存从而产生了先验幻相的方式来指出他们共同认可的前提都是错的。但是到了第九节之后，康德对与力学性二律背反和数学性二律背反的区别重新确立起来。这一次，康德使用了一个形象的比喻：“……现在则由于在力学性二律背反中或许会有这样一个能够与理性的要求共存的预设，它就可能从这种观点出发、并在法官都对双方都误解了的法律根据的缺陷作了弥补时，得到双方都感到满意的调解，这一点在数学性的二律背反的争执那里是不可能做到的。</w:t>
      </w:r>
      <w:r>
        <w:t>”</w:t>
      </w:r>
      <w:r w:rsidR="00D73619">
        <w:rPr>
          <w:rStyle w:val="ab"/>
        </w:rPr>
        <w:footnoteReference w:id="24"/>
      </w:r>
      <w:r>
        <w:t>坎普﹒斯密就曾指出：</w:t>
      </w:r>
      <w:r>
        <w:t>“</w:t>
      </w:r>
      <w:r>
        <w:t>二律背反不只是说</w:t>
      </w:r>
      <w:r>
        <w:t>A</w:t>
      </w:r>
      <w:r>
        <w:t>和非</w:t>
      </w:r>
      <w:r>
        <w:t>A</w:t>
      </w:r>
      <w:r>
        <w:t>都是真的，而是说</w:t>
      </w:r>
      <w:r>
        <w:t>A</w:t>
      </w:r>
      <w:r>
        <w:t>和非</w:t>
      </w:r>
      <w:r>
        <w:t>A</w:t>
      </w:r>
      <w:r>
        <w:t>纵然是相互矛盾，然而两者能以不发生这种矛盾的论证来得到成立的。</w:t>
      </w:r>
      <w:r>
        <w:t>”</w:t>
      </w:r>
      <w:r w:rsidR="00D73619">
        <w:rPr>
          <w:rStyle w:val="ab"/>
        </w:rPr>
        <w:footnoteReference w:id="25"/>
      </w:r>
      <w:r>
        <w:t>事实上，至少在康德看来，他</w:t>
      </w:r>
      <w:r w:rsidR="00203288">
        <w:rPr>
          <w:rFonts w:hint="eastAsia"/>
        </w:rPr>
        <w:t>的确</w:t>
      </w:r>
      <w:r>
        <w:t>做到了正题和反题在某种程度上的相容</w:t>
      </w:r>
      <w:r>
        <w:rPr>
          <w:rFonts w:hint="eastAsia"/>
        </w:rPr>
        <w:t>：既保留了在经验统一性前提下的</w:t>
      </w:r>
      <w:r w:rsidR="00203288">
        <w:rPr>
          <w:rFonts w:hint="eastAsia"/>
        </w:rPr>
        <w:t>经验</w:t>
      </w:r>
      <w:r>
        <w:rPr>
          <w:rFonts w:hint="eastAsia"/>
        </w:rPr>
        <w:t>因果性，</w:t>
      </w:r>
      <w:r w:rsidR="00203288">
        <w:rPr>
          <w:rFonts w:hint="eastAsia"/>
        </w:rPr>
        <w:t>又</w:t>
      </w:r>
      <w:r>
        <w:rPr>
          <w:rFonts w:hint="eastAsia"/>
        </w:rPr>
        <w:t>赋予行为以</w:t>
      </w:r>
      <w:r w:rsidR="00203288">
        <w:rPr>
          <w:rFonts w:hint="eastAsia"/>
        </w:rPr>
        <w:t>能够</w:t>
      </w:r>
      <w:r w:rsidR="00203288">
        <w:t>从自身开始</w:t>
      </w:r>
      <w:r>
        <w:rPr>
          <w:rFonts w:hint="eastAsia"/>
        </w:rPr>
        <w:t>的自由意志，只不过这样的自由意志不再在经验的因果序列之内发生作用。</w:t>
      </w:r>
      <w:r w:rsidR="008D26F0">
        <w:rPr>
          <w:rFonts w:hint="eastAsia"/>
        </w:rPr>
        <w:t>对此，康德的解决方式是，通过先验观念论，将本属于“两个世界”</w:t>
      </w:r>
      <w:r w:rsidR="008D26F0">
        <w:rPr>
          <w:rStyle w:val="ab"/>
        </w:rPr>
        <w:footnoteReference w:id="26"/>
      </w:r>
      <w:r w:rsidR="00746E33">
        <w:rPr>
          <w:rFonts w:hint="eastAsia"/>
        </w:rPr>
        <w:t>的因果性</w:t>
      </w:r>
      <w:r w:rsidR="007279A0">
        <w:rPr>
          <w:rFonts w:hint="eastAsia"/>
        </w:rPr>
        <w:t>归之于一个理性行为者身上，使得来自本体层面的先验自由在发挥作用的同时，并不影响经验性因果序列。</w:t>
      </w:r>
    </w:p>
    <w:p w14:paraId="54DAB935" w14:textId="1F521B22" w:rsidR="0050732F" w:rsidRDefault="005A2CA9" w:rsidP="0050284C">
      <w:pPr>
        <w:ind w:firstLine="480"/>
      </w:pPr>
      <w:r>
        <w:rPr>
          <w:rFonts w:hint="eastAsia"/>
        </w:rPr>
        <w:t>第二，从正题和反题</w:t>
      </w:r>
      <w:r w:rsidR="003A7B04">
        <w:rPr>
          <w:rFonts w:hint="eastAsia"/>
        </w:rPr>
        <w:t>都是从</w:t>
      </w:r>
      <w:r>
        <w:rPr>
          <w:rFonts w:hint="eastAsia"/>
        </w:rPr>
        <w:t>假设一方不成立</w:t>
      </w:r>
      <w:r w:rsidR="003A7B04">
        <w:rPr>
          <w:rFonts w:hint="eastAsia"/>
        </w:rPr>
        <w:t>来</w:t>
      </w:r>
      <w:r w:rsidR="003A7B04">
        <w:t>证明自己</w:t>
      </w:r>
      <w:r w:rsidR="003A7B04">
        <w:rPr>
          <w:rFonts w:hint="eastAsia"/>
        </w:rPr>
        <w:t>正确</w:t>
      </w:r>
      <w:r w:rsidR="003A7B04">
        <w:t>的论证方式</w:t>
      </w:r>
      <w:r>
        <w:rPr>
          <w:rFonts w:hint="eastAsia"/>
        </w:rPr>
        <w:t>看，无论正方</w:t>
      </w:r>
      <w:r w:rsidR="00203288">
        <w:rPr>
          <w:rFonts w:hint="eastAsia"/>
        </w:rPr>
        <w:t>还是</w:t>
      </w:r>
      <w:r w:rsidR="00203288">
        <w:t>反</w:t>
      </w:r>
      <w:r>
        <w:rPr>
          <w:rFonts w:hint="eastAsia"/>
        </w:rPr>
        <w:t>方都具“完备性”和“可普遍性”之间的矛盾。任何一方</w:t>
      </w:r>
      <w:r w:rsidR="00523029">
        <w:rPr>
          <w:rFonts w:hint="eastAsia"/>
        </w:rPr>
        <w:t>单独</w:t>
      </w:r>
      <w:r>
        <w:rPr>
          <w:rFonts w:hint="eastAsia"/>
        </w:rPr>
        <w:t>都不可能同时实现这两个要求。“完备性”是自然律</w:t>
      </w:r>
      <w:r w:rsidR="00055A71">
        <w:rPr>
          <w:rFonts w:hint="eastAsia"/>
        </w:rPr>
        <w:t>由</w:t>
      </w:r>
      <w:r>
        <w:rPr>
          <w:rFonts w:hint="eastAsia"/>
        </w:rPr>
        <w:t>以构成对任意发生的行动做出解释的充分根据，“可普遍性”是经验统一性的要求。由于不论是对因果序列诉诸一个有限的无条件者还是诉诸一个无限的有条件者序列都被证明</w:t>
      </w:r>
      <w:r w:rsidR="00EF1B85">
        <w:rPr>
          <w:rFonts w:hint="eastAsia"/>
        </w:rPr>
        <w:t>只是宇宙论</w:t>
      </w:r>
      <w:r>
        <w:rPr>
          <w:rFonts w:hint="eastAsia"/>
        </w:rPr>
        <w:t>的，前者违背了经验统一性的要求，只是一个“空洞的观念物”，后者则不能构成对一个有条件者的充分解释，那么只有一个同时符合“完备性要求”和“可普遍性要求”的条件序列才</w:t>
      </w:r>
      <w:r w:rsidR="00203288">
        <w:rPr>
          <w:rFonts w:hint="eastAsia"/>
        </w:rPr>
        <w:t>能</w:t>
      </w:r>
      <w:r w:rsidR="00203288">
        <w:t>使自由可能</w:t>
      </w:r>
      <w:r>
        <w:rPr>
          <w:rFonts w:hint="eastAsia"/>
        </w:rPr>
        <w:t>。现在，既然反题已经证明自由因果性不能进入到现象中来，那么如果有一个作为无条件者的自由因果性，他不存在感性经验领域而存在于其他领域就是可能的而且是合理的，尽管我们暂时不能证明这样的自由因果性的存在。</w:t>
      </w:r>
    </w:p>
    <w:p w14:paraId="23294D1D" w14:textId="2F5E4724" w:rsidR="00EF1B85" w:rsidRDefault="00EF1B85">
      <w:pPr>
        <w:ind w:firstLine="480"/>
      </w:pPr>
      <w:r>
        <w:rPr>
          <w:rFonts w:hint="eastAsia"/>
        </w:rPr>
        <w:t>此时，当康德把二律背反所预设的错误宇宙论理念的应用修正过来后，知性的经验性综合过程既不能被看作是无限的，也不能看作是有限的。对于知性的综合活动来说，在一个已知有条件的项基础上探求更高的项总是可能的，</w:t>
      </w:r>
      <w:r w:rsidR="00030014">
        <w:rPr>
          <w:rFonts w:hint="eastAsia"/>
        </w:rPr>
        <w:t>在这种情况下，</w:t>
      </w:r>
      <w:r w:rsidR="003A7B04">
        <w:rPr>
          <w:rFonts w:hint="eastAsia"/>
        </w:rPr>
        <w:t>就</w:t>
      </w:r>
      <w:r w:rsidR="00030014">
        <w:rPr>
          <w:rFonts w:hint="eastAsia"/>
        </w:rPr>
        <w:t>每个行动及其结果</w:t>
      </w:r>
      <w:r w:rsidR="003A7B04">
        <w:rPr>
          <w:rFonts w:hint="eastAsia"/>
        </w:rPr>
        <w:t>而言</w:t>
      </w:r>
      <w:r w:rsidR="00030014">
        <w:rPr>
          <w:rFonts w:hint="eastAsia"/>
        </w:rPr>
        <w:t>，就不能说</w:t>
      </w:r>
      <w:r w:rsidR="00203288">
        <w:rPr>
          <w:rFonts w:hint="eastAsia"/>
        </w:rPr>
        <w:t>经验因果性</w:t>
      </w:r>
      <w:r w:rsidR="00203288">
        <w:t>对于构成</w:t>
      </w:r>
      <w:r w:rsidR="00030014">
        <w:rPr>
          <w:rFonts w:hint="eastAsia"/>
        </w:rPr>
        <w:t>行动</w:t>
      </w:r>
      <w:r w:rsidR="00203288">
        <w:rPr>
          <w:rFonts w:hint="eastAsia"/>
        </w:rPr>
        <w:t>的</w:t>
      </w:r>
      <w:r w:rsidR="00203288">
        <w:t>理由来说</w:t>
      </w:r>
      <w:r w:rsidR="00030014">
        <w:rPr>
          <w:rFonts w:hint="eastAsia"/>
        </w:rPr>
        <w:t>是充分的，因为有条件项既不是无限的也不是有限的，而始终被保持一个开放的序列。</w:t>
      </w:r>
    </w:p>
    <w:p w14:paraId="0A79890D" w14:textId="5BE3A539" w:rsidR="0050732F" w:rsidRPr="0050284C" w:rsidRDefault="00200EAD" w:rsidP="0050284C">
      <w:pPr>
        <w:pStyle w:val="2"/>
        <w:numPr>
          <w:ilvl w:val="0"/>
          <w:numId w:val="23"/>
        </w:numPr>
        <w:ind w:firstLineChars="0"/>
        <w:rPr>
          <w:color w:val="FF0000"/>
        </w:rPr>
      </w:pPr>
      <w:bookmarkStart w:id="45" w:name="_Toc512972602"/>
      <w:r>
        <w:rPr>
          <w:rFonts w:ascii="黑体" w:hAnsi="黑体" w:hint="eastAsia"/>
        </w:rPr>
        <w:t>自由和因果决定相容的</w:t>
      </w:r>
      <w:r>
        <w:rPr>
          <w:rFonts w:hint="eastAsia"/>
        </w:rPr>
        <w:t>困难</w:t>
      </w:r>
      <w:bookmarkEnd w:id="45"/>
    </w:p>
    <w:p w14:paraId="4D383657" w14:textId="69A5A8B1" w:rsidR="0050732F" w:rsidRPr="0050732F" w:rsidRDefault="005C28CA" w:rsidP="0050732F">
      <w:pPr>
        <w:ind w:firstLine="480"/>
        <w:rPr>
          <w:rFonts w:ascii="DengXian" w:hAnsi="DengXian" w:cs="Times New Roman"/>
        </w:rPr>
      </w:pPr>
      <w:r>
        <w:rPr>
          <w:rFonts w:ascii="DengXian" w:hAnsi="DengXian" w:cs="Times New Roman" w:hint="eastAsia"/>
        </w:rPr>
        <w:t>当经验因果性和自由的因果性</w:t>
      </w:r>
      <w:r w:rsidR="003A7B04">
        <w:rPr>
          <w:rFonts w:ascii="DengXian" w:hAnsi="DengXian" w:cs="Times New Roman" w:hint="eastAsia"/>
        </w:rPr>
        <w:t>被</w:t>
      </w:r>
      <w:r w:rsidR="0050732F" w:rsidRPr="0050732F">
        <w:rPr>
          <w:rFonts w:ascii="DengXian" w:hAnsi="DengXian" w:cs="Times New Roman"/>
        </w:rPr>
        <w:t>归结为一个行为者时，</w:t>
      </w:r>
      <w:r>
        <w:rPr>
          <w:rFonts w:ascii="DengXian" w:hAnsi="DengXian" w:cs="Times New Roman" w:hint="eastAsia"/>
        </w:rPr>
        <w:t>康德</w:t>
      </w:r>
      <w:r w:rsidR="0050732F" w:rsidRPr="0050732F">
        <w:rPr>
          <w:rFonts w:ascii="DengXian" w:hAnsi="DengXian" w:cs="Times New Roman"/>
        </w:rPr>
        <w:t>把这两种作用所体现出的</w:t>
      </w:r>
      <w:r w:rsidR="00BF5C0A">
        <w:rPr>
          <w:rFonts w:ascii="DengXian" w:hAnsi="DengXian" w:cs="Times New Roman" w:hint="eastAsia"/>
        </w:rPr>
        <w:t>理性</w:t>
      </w:r>
      <w:r w:rsidR="0050732F" w:rsidRPr="0050732F">
        <w:rPr>
          <w:rFonts w:ascii="DengXian" w:hAnsi="DengXian" w:cs="Times New Roman"/>
        </w:rPr>
        <w:t>稳定的原则称之为人的理性因果性的</w:t>
      </w:r>
      <w:r w:rsidR="0050732F" w:rsidRPr="0050732F">
        <w:rPr>
          <w:rFonts w:ascii="DengXian" w:hAnsi="DengXian" w:cs="Times New Roman"/>
        </w:rPr>
        <w:t>“</w:t>
      </w:r>
      <w:r w:rsidR="0050732F" w:rsidRPr="0050732F">
        <w:rPr>
          <w:rFonts w:ascii="DengXian" w:hAnsi="DengXian" w:cs="Times New Roman"/>
        </w:rPr>
        <w:t>经验性品格</w:t>
      </w:r>
      <w:r w:rsidR="0050732F" w:rsidRPr="0050732F">
        <w:rPr>
          <w:rFonts w:ascii="DengXian" w:hAnsi="DengXian" w:cs="Times New Roman"/>
        </w:rPr>
        <w:t>”</w:t>
      </w:r>
      <w:r w:rsidR="0050732F" w:rsidRPr="0050732F">
        <w:rPr>
          <w:rFonts w:ascii="DengXian" w:hAnsi="DengXian" w:cs="Times New Roman"/>
        </w:rPr>
        <w:t>和</w:t>
      </w:r>
      <w:r w:rsidR="0050732F" w:rsidRPr="0050732F">
        <w:rPr>
          <w:rFonts w:ascii="DengXian" w:hAnsi="DengXian" w:cs="Times New Roman"/>
        </w:rPr>
        <w:t>“</w:t>
      </w:r>
      <w:r w:rsidR="0050732F" w:rsidRPr="0050732F">
        <w:rPr>
          <w:rFonts w:ascii="DengXian" w:hAnsi="DengXian" w:cs="Times New Roman"/>
        </w:rPr>
        <w:t>理知的品格</w:t>
      </w:r>
      <w:r w:rsidR="0050732F" w:rsidRPr="0050732F">
        <w:rPr>
          <w:rFonts w:ascii="DengXian" w:hAnsi="DengXian" w:cs="Times New Roman"/>
        </w:rPr>
        <w:t>”</w:t>
      </w:r>
      <w:r w:rsidR="0050732F" w:rsidRPr="0050732F">
        <w:rPr>
          <w:rFonts w:ascii="DengXian" w:hAnsi="DengXian" w:cs="Times New Roman"/>
        </w:rPr>
        <w:t>。</w:t>
      </w:r>
    </w:p>
    <w:p w14:paraId="00898D11" w14:textId="1345746E" w:rsidR="0050732F" w:rsidRPr="0050732F" w:rsidRDefault="0050732F" w:rsidP="0050732F">
      <w:pPr>
        <w:ind w:firstLine="480"/>
        <w:rPr>
          <w:rFonts w:ascii="DengXian" w:hAnsi="DengXian" w:cs="Times New Roman"/>
        </w:rPr>
      </w:pPr>
      <w:r w:rsidRPr="0050732F">
        <w:rPr>
          <w:rFonts w:ascii="DengXian" w:hAnsi="DengXian" w:cs="Times New Roman" w:hint="eastAsia"/>
        </w:rPr>
        <w:t>对于提出这两种品格的先验基础，康德指出：“因为，既然这些现象不是自在之物，它们必须以某种先验对象为基础，这种先验对象把它们规定为单纯的表象，那么就没有什么阻止我们在这个先验对象由</w:t>
      </w:r>
      <w:r w:rsidR="00DB6AB0">
        <w:rPr>
          <w:rFonts w:ascii="DengXian" w:hAnsi="DengXian" w:cs="Times New Roman" w:hint="eastAsia"/>
        </w:rPr>
        <w:t>以</w:t>
      </w:r>
      <w:r w:rsidRPr="0050732F">
        <w:rPr>
          <w:rFonts w:ascii="DengXian" w:hAnsi="DengXian" w:cs="Times New Roman" w:hint="eastAsia"/>
        </w:rPr>
        <w:t>显现的属性之外也赋予它某种原因性，这种原因性不是现象，虽然它的结果仍然还是在现象中被碰到的。</w:t>
      </w:r>
      <w:r w:rsidRPr="0050732F">
        <w:rPr>
          <w:rFonts w:ascii="DengXian" w:hAnsi="DengXian" w:cs="Times New Roman"/>
        </w:rPr>
        <w:t>”</w:t>
      </w:r>
      <w:r w:rsidRPr="0050732F">
        <w:rPr>
          <w:rFonts w:ascii="DengXian" w:hAnsi="DengXian" w:cs="Times New Roman"/>
          <w:vertAlign w:val="superscript"/>
        </w:rPr>
        <w:footnoteReference w:id="27"/>
      </w:r>
      <w:r w:rsidRPr="0050732F">
        <w:rPr>
          <w:rFonts w:ascii="DengXian" w:hAnsi="DengXian" w:cs="Times New Roman"/>
        </w:rPr>
        <w:t>简言之，康德预设了，既然作为自在之物</w:t>
      </w:r>
      <w:r w:rsidRPr="0050732F">
        <w:rPr>
          <w:rFonts w:ascii="DengXian" w:hAnsi="DengXian" w:cs="Times New Roman"/>
          <w:vertAlign w:val="superscript"/>
        </w:rPr>
        <w:footnoteReference w:id="28"/>
      </w:r>
      <w:r w:rsidRPr="0050732F">
        <w:rPr>
          <w:rFonts w:ascii="DengXian" w:hAnsi="DengXian" w:cs="Times New Roman"/>
        </w:rPr>
        <w:t>的先验对象是现象的可能性基础，那么我们有理由赋予自在之物以某种原因性来产生对现象的作用</w:t>
      </w:r>
      <w:r w:rsidRPr="0050732F">
        <w:rPr>
          <w:rFonts w:ascii="DengXian" w:hAnsi="DengXian" w:cs="Times New Roman" w:hint="eastAsia"/>
        </w:rPr>
        <w:t>。</w:t>
      </w:r>
      <w:r w:rsidRPr="0050732F">
        <w:rPr>
          <w:rFonts w:ascii="DengXian" w:hAnsi="DengXian" w:cs="Times New Roman"/>
          <w:vertAlign w:val="superscript"/>
        </w:rPr>
        <w:footnoteReference w:id="29"/>
      </w:r>
    </w:p>
    <w:p w14:paraId="37F5670B" w14:textId="6BA70899" w:rsidR="0050732F" w:rsidRPr="0050732F" w:rsidRDefault="003A7B04" w:rsidP="0050732F">
      <w:pPr>
        <w:ind w:firstLine="480"/>
        <w:rPr>
          <w:rFonts w:ascii="DengXian" w:hAnsi="DengXian" w:cs="Times New Roman"/>
        </w:rPr>
      </w:pPr>
      <w:r>
        <w:rPr>
          <w:rFonts w:ascii="DengXian" w:hAnsi="DengXian" w:cs="Times New Roman" w:hint="eastAsia"/>
        </w:rPr>
        <w:t>因此</w:t>
      </w:r>
      <w:r w:rsidR="0050732F" w:rsidRPr="0050732F">
        <w:rPr>
          <w:rFonts w:ascii="DengXian" w:hAnsi="DengXian" w:cs="Times New Roman" w:hint="eastAsia"/>
        </w:rPr>
        <w:t>，如果一个主体按照他的经验性的品格，那么他所做出的行动及产生的结果都是服从依据因果联系所规定的法则的。按照康德的说法，我们可以形象地将主体</w:t>
      </w:r>
      <w:r w:rsidR="00F107A4">
        <w:rPr>
          <w:rFonts w:ascii="DengXian" w:hAnsi="DengXian" w:cs="Times New Roman" w:hint="eastAsia"/>
        </w:rPr>
        <w:t>比作</w:t>
      </w:r>
      <w:r w:rsidR="0050732F" w:rsidRPr="0050732F">
        <w:rPr>
          <w:rFonts w:ascii="DengXian" w:hAnsi="DengXian" w:cs="Times New Roman" w:hint="eastAsia"/>
        </w:rPr>
        <w:t>个蓄水池，当外部经验现象不可避免地流进来，“它的经验性品格即因果性法则也通过经验而被认识”，那么他所“流出”的行为和后果也只能按照自然规律来解释，而除此之外我们设想不出其他因果性。</w:t>
      </w:r>
    </w:p>
    <w:p w14:paraId="5C7EEEBB" w14:textId="79D5B211" w:rsidR="0050732F" w:rsidRPr="0050732F" w:rsidRDefault="00F107A4" w:rsidP="0050732F">
      <w:pPr>
        <w:ind w:firstLine="480"/>
        <w:rPr>
          <w:rFonts w:ascii="DengXian" w:hAnsi="DengXian" w:cs="Times New Roman"/>
        </w:rPr>
      </w:pPr>
      <w:r>
        <w:rPr>
          <w:rFonts w:ascii="DengXian" w:hAnsi="DengXian" w:cs="Times New Roman" w:hint="eastAsia"/>
        </w:rPr>
        <w:t>然而</w:t>
      </w:r>
      <w:r w:rsidR="00DB6AB0">
        <w:rPr>
          <w:rFonts w:ascii="DengXian" w:hAnsi="DengXian" w:cs="Times New Roman" w:hint="eastAsia"/>
        </w:rPr>
        <w:t>按</w:t>
      </w:r>
      <w:r w:rsidR="0050732F" w:rsidRPr="0050732F">
        <w:rPr>
          <w:rFonts w:ascii="DengXian" w:hAnsi="DengXian" w:cs="Times New Roman" w:hint="eastAsia"/>
        </w:rPr>
        <w:t>照主体的理知的品格，他可以被认为是不受感性和由现象而来的规定的任何影响。因为这时主体作为一个本体而言是不依赖任何感性所带来的时空变化的。这样，“我们关于这个主体就会完全正确地说，它自行开始了它在感官世界中的结果，而不是这个行动在它里面开始了自身；这一点在</w:t>
      </w:r>
      <w:r w:rsidR="005C28CA">
        <w:rPr>
          <w:rFonts w:ascii="DengXian" w:hAnsi="DengXian" w:cs="Times New Roman" w:hint="eastAsia"/>
        </w:rPr>
        <w:t>下述</w:t>
      </w:r>
      <w:r w:rsidR="0050732F" w:rsidRPr="0050732F">
        <w:rPr>
          <w:rFonts w:ascii="DengXian" w:hAnsi="DengXian" w:cs="Times New Roman" w:hint="eastAsia"/>
        </w:rPr>
        <w:t>情况下也会有效，即这些在感官世界中的结果并不因此而可以自行开始，因为它们在其中任何时候都是由先前时间中的经验性条件、但毕竟只是借助于（仅仅是理知的品格的现象的）经验性品格而预先得到规定的，并且只是作为自然原因的序列的延续才是可能的。</w:t>
      </w:r>
      <w:r w:rsidR="0050732F" w:rsidRPr="0050732F">
        <w:rPr>
          <w:rFonts w:ascii="DengXian" w:hAnsi="DengXian" w:cs="Times New Roman"/>
        </w:rPr>
        <w:t>”</w:t>
      </w:r>
      <w:r w:rsidR="0050732F" w:rsidRPr="0050732F">
        <w:rPr>
          <w:rFonts w:ascii="DengXian" w:hAnsi="DengXian" w:cs="Times New Roman"/>
          <w:vertAlign w:val="superscript"/>
        </w:rPr>
        <w:footnoteReference w:id="30"/>
      </w:r>
    </w:p>
    <w:p w14:paraId="0C996A28" w14:textId="16D5E6D9" w:rsidR="0050732F" w:rsidRPr="0050732F" w:rsidRDefault="0050732F" w:rsidP="0050732F">
      <w:pPr>
        <w:ind w:firstLine="480"/>
        <w:rPr>
          <w:rFonts w:ascii="DengXian" w:hAnsi="DengXian" w:cs="Times New Roman"/>
        </w:rPr>
      </w:pPr>
      <w:r w:rsidRPr="0050732F">
        <w:rPr>
          <w:rFonts w:ascii="DengXian" w:hAnsi="DengXian" w:cs="Times New Roman" w:hint="eastAsia"/>
        </w:rPr>
        <w:t>我认为，康德对于一种非经验的原因性（理知的品格）可能存在的证明是从理性的因果性的可能存在证明开始的。正是在这里引起了许多关于经验性品格和理知品格关系的争议。</w:t>
      </w:r>
    </w:p>
    <w:p w14:paraId="11EBE563" w14:textId="1273C58F" w:rsidR="008665BA" w:rsidRDefault="0050732F" w:rsidP="00F778F3">
      <w:pPr>
        <w:ind w:firstLine="480"/>
        <w:rPr>
          <w:rFonts w:ascii="DengXian" w:hAnsi="DengXian" w:cs="Times New Roman"/>
        </w:rPr>
      </w:pPr>
      <w:r w:rsidRPr="0050732F">
        <w:rPr>
          <w:rFonts w:ascii="DengXian" w:hAnsi="DengXian" w:cs="Times New Roman" w:hint="eastAsia"/>
        </w:rPr>
        <w:t>第一，康德假定理性具有因果性，而首先显示这一因果性的正是其理知的品格。为了</w:t>
      </w:r>
      <w:r w:rsidR="00DB6AB0">
        <w:rPr>
          <w:rFonts w:ascii="DengXian" w:hAnsi="DengXian" w:cs="Times New Roman" w:hint="eastAsia"/>
        </w:rPr>
        <w:t>使</w:t>
      </w:r>
      <w:r w:rsidRPr="0050732F">
        <w:rPr>
          <w:rFonts w:ascii="DengXian" w:hAnsi="DengXian" w:cs="Times New Roman" w:hint="eastAsia"/>
        </w:rPr>
        <w:t>这个假设</w:t>
      </w:r>
      <w:r w:rsidR="00DB6AB0">
        <w:rPr>
          <w:rFonts w:ascii="DengXian" w:hAnsi="DengXian" w:cs="Times New Roman" w:hint="eastAsia"/>
        </w:rPr>
        <w:t>被认识</w:t>
      </w:r>
      <w:r w:rsidRPr="0050732F">
        <w:rPr>
          <w:rFonts w:ascii="DengXian" w:hAnsi="DengXian" w:cs="Times New Roman" w:hint="eastAsia"/>
        </w:rPr>
        <w:t>，康德借助了理性在实践层面所赋予给主体的道德命令</w:t>
      </w:r>
      <w:r w:rsidRPr="00BC03CF">
        <w:rPr>
          <w:rFonts w:ascii="DengXian" w:hAnsi="DengXian" w:cs="Times New Roman" w:hint="eastAsia"/>
        </w:rPr>
        <w:t>。康德认为，人之于动物那种单纯依据感性为条件的能力的区别，就在于他拥有一种单纯的统觉的能力。他凭借着这种统觉能力而在内部规定中认识自己，而这种认识能力是不能通过经验性的“接受性”（包括感性和知性）而来的。</w:t>
      </w:r>
      <w:r w:rsidR="00F107A4">
        <w:rPr>
          <w:rFonts w:ascii="DengXian" w:hAnsi="DengXian" w:cs="Times New Roman" w:hint="eastAsia"/>
        </w:rPr>
        <w:t>紧接着</w:t>
      </w:r>
      <w:r w:rsidRPr="0050732F">
        <w:rPr>
          <w:rFonts w:ascii="DengXian" w:hAnsi="DengXian" w:cs="Times New Roman" w:hint="eastAsia"/>
        </w:rPr>
        <w:t>，康德简单区分了感性、知性和理性这三</w:t>
      </w:r>
      <w:r w:rsidR="00D36C6F">
        <w:rPr>
          <w:rFonts w:ascii="DengXian" w:hAnsi="DengXian" w:cs="Times New Roman" w:hint="eastAsia"/>
        </w:rPr>
        <w:t>种</w:t>
      </w:r>
      <w:r w:rsidRPr="0050732F">
        <w:rPr>
          <w:rFonts w:ascii="DengXian" w:hAnsi="DengXian" w:cs="Times New Roman" w:hint="eastAsia"/>
        </w:rPr>
        <w:t>认识能力：“我们把这些能力称之为知性和理性，尤其后者是完全真正地和卓越地与一切经验性力量区分开来的，因为理性只是按照理念来考虑自己的对象并据此规定知性，然后知性就对自己的（虽然也是纯粹的）概念作一种经验性的运用。”</w:t>
      </w:r>
      <w:r w:rsidRPr="0050732F">
        <w:rPr>
          <w:rFonts w:ascii="DengXian" w:hAnsi="DengXian" w:cs="Times New Roman"/>
          <w:vertAlign w:val="superscript"/>
        </w:rPr>
        <w:footnoteReference w:id="31"/>
      </w:r>
      <w:r w:rsidRPr="0050732F">
        <w:rPr>
          <w:rFonts w:ascii="DengXian" w:hAnsi="DengXian" w:cs="Times New Roman"/>
        </w:rPr>
        <w:t>下一段，康德又一次</w:t>
      </w:r>
      <w:r w:rsidRPr="0050732F">
        <w:rPr>
          <w:rFonts w:ascii="DengXian" w:hAnsi="DengXian" w:cs="Times New Roman" w:hint="eastAsia"/>
        </w:rPr>
        <w:t>在</w:t>
      </w:r>
      <w:r w:rsidRPr="0050732F">
        <w:rPr>
          <w:rFonts w:ascii="DengXian" w:hAnsi="DengXian" w:cs="Times New Roman"/>
        </w:rPr>
        <w:t>作为经验性运用的知性和理性</w:t>
      </w:r>
      <w:r w:rsidRPr="0050732F">
        <w:rPr>
          <w:rFonts w:ascii="DengXian" w:hAnsi="DengXian" w:cs="Times New Roman" w:hint="eastAsia"/>
        </w:rPr>
        <w:t>之间</w:t>
      </w:r>
      <w:r w:rsidRPr="0050732F">
        <w:rPr>
          <w:rFonts w:ascii="DengXian" w:hAnsi="DengXian" w:cs="Times New Roman"/>
        </w:rPr>
        <w:t>做出划分：</w:t>
      </w:r>
      <w:r w:rsidRPr="0050732F">
        <w:rPr>
          <w:rFonts w:ascii="DengXian" w:hAnsi="DengXian" w:cs="Times New Roman"/>
        </w:rPr>
        <w:t>“</w:t>
      </w:r>
      <w:r w:rsidRPr="0050732F">
        <w:rPr>
          <w:rFonts w:ascii="DengXian" w:hAnsi="DengXian" w:cs="Times New Roman"/>
        </w:rPr>
        <w:t>知性从整个自然中只能认识到什么是现有的，或是有过的，或是将会有的。在自然中应当有某种不同于在这一切时间关系中实际上所有的东西，这是不可能的，甚至连这个应当，如果我们只是着眼于自然进程的话，也就完全没有任何意义了我么根本不能够问：一个圆应当具有怎样一些属性一样；而只能问在自然中发生了什么或圆具有哪些属性。</w:t>
      </w:r>
      <w:r w:rsidRPr="0050732F">
        <w:rPr>
          <w:rFonts w:ascii="DengXian" w:hAnsi="DengXian" w:cs="Times New Roman"/>
        </w:rPr>
        <w:t>”</w:t>
      </w:r>
      <w:r w:rsidRPr="0050732F">
        <w:rPr>
          <w:rFonts w:ascii="DengXian" w:hAnsi="DengXian" w:cs="Times New Roman"/>
          <w:vertAlign w:val="superscript"/>
        </w:rPr>
        <w:footnoteReference w:id="32"/>
      </w:r>
      <w:r w:rsidRPr="0050732F">
        <w:rPr>
          <w:rFonts w:ascii="DengXian" w:hAnsi="DengXian" w:cs="Times New Roman"/>
        </w:rPr>
        <w:t>这里可以理解为，知性不能做出</w:t>
      </w:r>
      <w:r w:rsidRPr="0050732F">
        <w:rPr>
          <w:rFonts w:ascii="DengXian" w:hAnsi="DengXian" w:cs="Times New Roman" w:hint="eastAsia"/>
        </w:rPr>
        <w:t>超出经验性进程的判断：我们不可偷盗，我不可说谎。知性只能做出某些过往经验中曾经出现的事例的认识，而前者所例则是一种来自主体自我自发的原则，这种原则显然不能通过自然经验的感受来直接认识，而必须通过一种理性的道德命令来获得。因此，在这里，我们能够看到理性因果性和自然根据之间的一种分野。但尤其需要指出的是，理性这里仅仅是提出了一种“应当”的要求，但实际这种应当是否能够转化为自然进程中的行动，仍然是不可知的：“……关于一个单纯自然行动的根据任何时候都必须是一个现象。于是这个应当被指向这种行动时，这种行动当然就必须在自然条件之下才是可能的；但这些自然条件不涉及任意本身的规定，而只涉及任意在现象中的结果和后果。”</w:t>
      </w:r>
      <w:r w:rsidRPr="0050732F">
        <w:rPr>
          <w:rFonts w:ascii="DengXian" w:hAnsi="DengXian" w:cs="Times New Roman"/>
          <w:vertAlign w:val="superscript"/>
        </w:rPr>
        <w:footnoteReference w:id="33"/>
      </w:r>
      <w:r w:rsidRPr="0050732F">
        <w:rPr>
          <w:rFonts w:ascii="DengXian" w:hAnsi="DengXian" w:cs="Times New Roman"/>
        </w:rPr>
        <w:t>此外，这样一种理性的因果性不但不是必然会对自然进程中的现象发生作用，而且就连对于一个已发生的结果之解释，我们都不能确切地肯定，哪部分需要归因于由自然因果性所引起的感性的冲动，哪部分又是需要归因于自由意志的因果作用</w:t>
      </w:r>
      <w:r w:rsidR="008665BA">
        <w:rPr>
          <w:rFonts w:ascii="DengXian" w:hAnsi="DengXian" w:cs="Times New Roman" w:hint="eastAsia"/>
        </w:rPr>
        <w:t>。</w:t>
      </w:r>
    </w:p>
    <w:p w14:paraId="76169598" w14:textId="7E6EC89A" w:rsidR="0050732F" w:rsidRPr="00F778F3" w:rsidRDefault="0050732F" w:rsidP="00F778F3">
      <w:pPr>
        <w:ind w:firstLine="480"/>
        <w:rPr>
          <w:rFonts w:ascii="DengXian" w:hAnsi="DengXian" w:cs="Times New Roman"/>
        </w:rPr>
      </w:pPr>
      <w:r w:rsidRPr="0050732F">
        <w:rPr>
          <w:rFonts w:ascii="DengXian" w:hAnsi="DengXian" w:cs="Times New Roman" w:hint="eastAsia"/>
        </w:rPr>
        <w:t>第二，争议最大之点，莫过于理性的经验性品格和理知的品格之间的关系。尤其是康德将经验型品格和理知的品格都归之于理性的因果性。</w:t>
      </w:r>
      <w:r w:rsidR="00D36C6F">
        <w:rPr>
          <w:rFonts w:ascii="DengXian" w:hAnsi="DengXian" w:cs="Times New Roman" w:hint="eastAsia"/>
        </w:rPr>
        <w:t>在这两者关系问题上，本体主义如伍德坚持一种强因果性立场，认为</w:t>
      </w:r>
      <w:r w:rsidR="00A2777E">
        <w:rPr>
          <w:rFonts w:ascii="DengXian" w:hAnsi="DengXian" w:cs="Times New Roman" w:hint="eastAsia"/>
        </w:rPr>
        <w:t>关乎人类行动的经验性品格是“理知因果性”的一个效果。</w:t>
      </w:r>
      <w:r w:rsidR="00134ED1">
        <w:rPr>
          <w:rStyle w:val="ab"/>
          <w:rFonts w:ascii="DengXian" w:hAnsi="DengXian" w:cs="Times New Roman"/>
        </w:rPr>
        <w:footnoteReference w:id="34"/>
      </w:r>
      <w:r w:rsidR="00134ED1">
        <w:rPr>
          <w:rFonts w:ascii="DengXian" w:hAnsi="DengXian" w:cs="Times New Roman" w:hint="eastAsia"/>
        </w:rPr>
        <w:t>伍德所参考的康德相关文本来自两段容易给后人留下无数误解的论述：“在理知的品格方面，那个经验性的品格只是它的</w:t>
      </w:r>
      <w:r w:rsidR="00134ED1" w:rsidRPr="0050284C">
        <w:rPr>
          <w:rFonts w:ascii="DengXian" w:hAnsi="DengXian" w:cs="Times New Roman" w:hint="eastAsia"/>
          <w:em w:val="dot"/>
        </w:rPr>
        <w:t>感性的图型</w:t>
      </w:r>
      <w:r w:rsidR="0053674C">
        <w:rPr>
          <w:rStyle w:val="ab"/>
          <w:rFonts w:ascii="DengXian" w:hAnsi="DengXian" w:cs="Times New Roman"/>
          <w:em w:val="dot"/>
        </w:rPr>
        <w:footnoteReference w:id="35"/>
      </w:r>
      <w:r w:rsidR="00134ED1">
        <w:rPr>
          <w:rFonts w:ascii="DengXian" w:hAnsi="DengXian" w:cs="Times New Roman" w:hint="eastAsia"/>
        </w:rPr>
        <w:t>，这里任何在前或随后都是根本无效的，而每个尽管与其他现象共处于时间关系中的行动都是纯粹理性的理知品格的</w:t>
      </w:r>
      <w:r w:rsidR="00134ED1" w:rsidRPr="0050284C">
        <w:rPr>
          <w:rFonts w:ascii="DengXian" w:hAnsi="DengXian" w:cs="Times New Roman" w:hint="eastAsia"/>
          <w:em w:val="dot"/>
        </w:rPr>
        <w:t>直接结果</w:t>
      </w:r>
      <w:r w:rsidR="00134ED1">
        <w:rPr>
          <w:rFonts w:ascii="DengXian" w:hAnsi="DengXian" w:cs="Times New Roman" w:hint="eastAsia"/>
          <w:em w:val="dot"/>
        </w:rPr>
        <w:t>。</w:t>
      </w:r>
      <w:r w:rsidR="00134ED1">
        <w:rPr>
          <w:rFonts w:ascii="DengXian" w:hAnsi="DengXian" w:cs="Times New Roman" w:hint="eastAsia"/>
        </w:rPr>
        <w:t>”</w:t>
      </w:r>
      <w:r w:rsidR="00134ED1">
        <w:rPr>
          <w:rStyle w:val="ab"/>
          <w:rFonts w:ascii="DengXian" w:hAnsi="DengXian" w:cs="Times New Roman"/>
        </w:rPr>
        <w:footnoteReference w:id="36"/>
      </w:r>
      <w:r w:rsidR="00E12DC0">
        <w:rPr>
          <w:rFonts w:ascii="DengXian" w:hAnsi="DengXian" w:cs="Times New Roman" w:hint="eastAsia"/>
        </w:rPr>
        <w:t>以及“难道这时他的行动，尽管在其经验性的品格中</w:t>
      </w:r>
      <w:r w:rsidR="00E12DC0" w:rsidRPr="0050284C">
        <w:rPr>
          <w:rFonts w:ascii="DengXian" w:hAnsi="DengXian" w:cs="Times New Roman" w:hint="eastAsia"/>
          <w:em w:val="dot"/>
        </w:rPr>
        <w:t>（以感官的方式）</w:t>
      </w:r>
      <w:r w:rsidR="00E12DC0">
        <w:rPr>
          <w:rFonts w:ascii="DengXian" w:hAnsi="DengXian" w:cs="Times New Roman" w:hint="eastAsia"/>
        </w:rPr>
        <w:t>是完全被精确规定的和必然的，仍然可以叫作自由的吗？这种经验性的品格又是在理知的品格中</w:t>
      </w:r>
      <w:r w:rsidR="00E12DC0" w:rsidRPr="0050284C">
        <w:rPr>
          <w:rFonts w:ascii="DengXian" w:hAnsi="DengXian" w:cs="Times New Roman" w:hint="eastAsia"/>
          <w:em w:val="dot"/>
        </w:rPr>
        <w:t>（以思维的方式）</w:t>
      </w:r>
      <w:r w:rsidR="00E12DC0">
        <w:rPr>
          <w:rFonts w:ascii="DengXian" w:hAnsi="DengXian" w:cs="Times New Roman" w:hint="eastAsia"/>
        </w:rPr>
        <w:t>被规定的。”</w:t>
      </w:r>
      <w:r w:rsidR="00E12DC0">
        <w:rPr>
          <w:rStyle w:val="ab"/>
          <w:rFonts w:ascii="DengXian" w:hAnsi="DengXian" w:cs="Times New Roman"/>
        </w:rPr>
        <w:footnoteReference w:id="37"/>
      </w:r>
      <w:r w:rsidR="000F0FCC">
        <w:rPr>
          <w:rFonts w:ascii="DengXian" w:hAnsi="DengXian" w:cs="Times New Roman" w:hint="eastAsia"/>
        </w:rPr>
        <w:t>对这两段持怀疑态度的是阿利森。</w:t>
      </w:r>
      <w:r w:rsidR="00E322FF">
        <w:rPr>
          <w:rFonts w:ascii="DengXian" w:hAnsi="DengXian" w:cs="Times New Roman" w:hint="eastAsia"/>
        </w:rPr>
        <w:t>阿利森认为，康德在处理理性的品格和经验性品格的过程中使用了两套不同说法。他认为，直接使用一套因果关系的术语“产生了本体论上各自不同的本体原因的幽灵以及由此带来的所有难题”</w:t>
      </w:r>
      <w:r w:rsidR="00E322FF">
        <w:rPr>
          <w:rStyle w:val="ab"/>
          <w:rFonts w:ascii="DengXian" w:hAnsi="DengXian" w:cs="Times New Roman"/>
        </w:rPr>
        <w:footnoteReference w:id="38"/>
      </w:r>
      <w:r w:rsidR="00E322FF">
        <w:rPr>
          <w:rFonts w:ascii="DengXian" w:hAnsi="DengXian" w:cs="Times New Roman" w:hint="eastAsia"/>
        </w:rPr>
        <w:t>而如果将经验性品格归结为智性的品格</w:t>
      </w:r>
      <w:r w:rsidR="00AC4F9B">
        <w:rPr>
          <w:rFonts w:ascii="DengXian" w:hAnsi="DengXian" w:cs="Times New Roman" w:hint="eastAsia"/>
        </w:rPr>
        <w:t>的感性图型，则会</w:t>
      </w:r>
      <w:r w:rsidR="00AC4F9B">
        <w:rPr>
          <w:rFonts w:ascii="DengXian" w:hAnsi="DengXian" w:cs="Times New Roman"/>
        </w:rPr>
        <w:t>“</w:t>
      </w:r>
      <w:r w:rsidR="00AC4F9B">
        <w:rPr>
          <w:rFonts w:ascii="DengXian" w:hAnsi="DengXian" w:cs="Times New Roman" w:hint="eastAsia"/>
        </w:rPr>
        <w:t>暗示从经验性的品格到智性品格，可能存在一条推理路线</w:t>
      </w:r>
      <w:r w:rsidR="00AC4F9B">
        <w:rPr>
          <w:rFonts w:ascii="DengXian" w:hAnsi="DengXian" w:cs="Times New Roman"/>
        </w:rPr>
        <w:t>”</w:t>
      </w:r>
      <w:r w:rsidR="00AC4F9B">
        <w:rPr>
          <w:rFonts w:ascii="DengXian" w:hAnsi="DengXian" w:cs="Times New Roman" w:hint="eastAsia"/>
        </w:rPr>
        <w:t>。</w:t>
      </w:r>
      <w:r w:rsidR="00AC4F9B">
        <w:rPr>
          <w:rStyle w:val="ab"/>
          <w:rFonts w:ascii="DengXian" w:hAnsi="DengXian" w:cs="Times New Roman"/>
        </w:rPr>
        <w:footnoteReference w:id="39"/>
      </w:r>
      <w:r w:rsidR="00AC4F9B">
        <w:rPr>
          <w:rFonts w:ascii="DengXian" w:hAnsi="DengXian" w:cs="Times New Roman" w:hint="eastAsia"/>
        </w:rPr>
        <w:t>事实上，阿利森的目标是，放弃因果关系的话语，同时不否定理知的品格对经验性品格的作用。</w:t>
      </w:r>
      <w:r w:rsidR="00904A67">
        <w:rPr>
          <w:rFonts w:ascii="DengXian" w:hAnsi="DengXian" w:cs="Times New Roman" w:hint="eastAsia"/>
        </w:rPr>
        <w:t>但是希望让经验性品格视为“智性的活动在某种意义上的一张表达或彰显（而不仅仅是智性活动的结果。）”对于将理性品格直接视为经验性品格的原因是否合理，将留待第四部分研究。本章剩余部分，将讨论</w:t>
      </w:r>
      <w:r w:rsidR="00803145">
        <w:rPr>
          <w:rFonts w:ascii="DengXian" w:hAnsi="DengXian" w:cs="Times New Roman" w:hint="eastAsia"/>
        </w:rPr>
        <w:t>理知的</w:t>
      </w:r>
      <w:r w:rsidR="00904A67">
        <w:rPr>
          <w:rFonts w:ascii="DengXian" w:hAnsi="DengXian" w:cs="Times New Roman" w:hint="eastAsia"/>
        </w:rPr>
        <w:t>品格对经验性</w:t>
      </w:r>
      <w:r w:rsidR="00803145">
        <w:rPr>
          <w:rFonts w:ascii="DengXian" w:hAnsi="DengXian" w:cs="Times New Roman" w:hint="eastAsia"/>
        </w:rPr>
        <w:t>的</w:t>
      </w:r>
      <w:r w:rsidR="00904A67">
        <w:rPr>
          <w:rFonts w:ascii="DengXian" w:hAnsi="DengXian" w:cs="Times New Roman" w:hint="eastAsia"/>
        </w:rPr>
        <w:t>品格</w:t>
      </w:r>
      <w:r w:rsidR="00DB6AB0">
        <w:rPr>
          <w:rFonts w:ascii="DengXian" w:hAnsi="DengXian" w:cs="Times New Roman" w:hint="eastAsia"/>
        </w:rPr>
        <w:t>是否</w:t>
      </w:r>
      <w:r w:rsidR="00DB6AB0">
        <w:rPr>
          <w:rFonts w:ascii="DengXian" w:hAnsi="DengXian" w:cs="Times New Roman"/>
        </w:rPr>
        <w:t>可能</w:t>
      </w:r>
      <w:r w:rsidR="00904A67">
        <w:rPr>
          <w:rFonts w:ascii="DengXian" w:hAnsi="DengXian" w:cs="Times New Roman" w:hint="eastAsia"/>
        </w:rPr>
        <w:t>拥有</w:t>
      </w:r>
      <w:r w:rsidR="00803145">
        <w:rPr>
          <w:rFonts w:ascii="DengXian" w:hAnsi="DengXian" w:cs="Times New Roman" w:hint="eastAsia"/>
        </w:rPr>
        <w:t>一种</w:t>
      </w:r>
      <w:r w:rsidR="00904A67">
        <w:rPr>
          <w:rFonts w:ascii="DengXian" w:hAnsi="DengXian" w:cs="Times New Roman" w:hint="eastAsia"/>
        </w:rPr>
        <w:t>非因果性的作用。</w:t>
      </w:r>
    </w:p>
    <w:p w14:paraId="736AFF39" w14:textId="4CC1E1EB" w:rsidR="0050732F" w:rsidRPr="0016542C" w:rsidRDefault="00E579AE" w:rsidP="005A2CA9">
      <w:pPr>
        <w:ind w:firstLine="480"/>
      </w:pPr>
      <w:r>
        <w:rPr>
          <w:rFonts w:hint="eastAsia"/>
        </w:rPr>
        <w:t>首先</w:t>
      </w:r>
      <w:r>
        <w:t>一点，</w:t>
      </w:r>
      <w:r>
        <w:rPr>
          <w:rFonts w:hint="eastAsia"/>
        </w:rPr>
        <w:t>康德对</w:t>
      </w:r>
      <w:r>
        <w:t>理知的品格是这样定义的：</w:t>
      </w:r>
      <w:r>
        <w:t>“</w:t>
      </w:r>
      <w:r>
        <w:rPr>
          <w:rFonts w:hint="eastAsia"/>
        </w:rPr>
        <w:t>我把</w:t>
      </w:r>
      <w:r>
        <w:t>那种在一个感官对象上本身不是现象的东西称之为理知的。因此</w:t>
      </w:r>
      <w:r>
        <w:rPr>
          <w:rFonts w:hint="eastAsia"/>
        </w:rPr>
        <w:t>，</w:t>
      </w:r>
      <w:r>
        <w:t>如果在感官</w:t>
      </w:r>
      <w:r>
        <w:rPr>
          <w:rFonts w:hint="eastAsia"/>
        </w:rPr>
        <w:t>世界</w:t>
      </w:r>
      <w:r>
        <w:t>中必须被看作现象的东西本身自在地也</w:t>
      </w:r>
      <w:r w:rsidR="003D7B92">
        <w:rPr>
          <w:rFonts w:hint="eastAsia"/>
        </w:rPr>
        <w:t>有</w:t>
      </w:r>
      <w:r>
        <w:t>某种能力，这种能力并非任何感性</w:t>
      </w:r>
      <w:r>
        <w:rPr>
          <w:rFonts w:hint="eastAsia"/>
        </w:rPr>
        <w:t>直观</w:t>
      </w:r>
      <w:r>
        <w:t>的对象，但它凭借这种能力却可以是诸现象的原因：那么我们就</w:t>
      </w:r>
      <w:r>
        <w:rPr>
          <w:rFonts w:hint="eastAsia"/>
        </w:rPr>
        <w:t>可以</w:t>
      </w:r>
      <w:r>
        <w:t>从两方面来看这个存在</w:t>
      </w:r>
      <w:r>
        <w:rPr>
          <w:rFonts w:hint="eastAsia"/>
        </w:rPr>
        <w:t>者</w:t>
      </w:r>
      <w:r>
        <w:t>的原因性，</w:t>
      </w:r>
      <w:r>
        <w:rPr>
          <w:rFonts w:hint="eastAsia"/>
        </w:rPr>
        <w:t>既</w:t>
      </w:r>
      <w:r>
        <w:t>按照其行动而把它</w:t>
      </w:r>
      <w:r>
        <w:rPr>
          <w:rFonts w:hint="eastAsia"/>
        </w:rPr>
        <w:t>看作</w:t>
      </w:r>
      <w:r>
        <w:t>是理知的，即看作是一个自在之物本身的原因性，又按照这行动的结果而把它看作感性的，即看作感官世界中的一个现象的原因性。</w:t>
      </w:r>
      <w:r>
        <w:t>”</w:t>
      </w:r>
      <w:r>
        <w:rPr>
          <w:rStyle w:val="ab"/>
        </w:rPr>
        <w:footnoteReference w:id="40"/>
      </w:r>
      <w:r w:rsidR="00000C65">
        <w:rPr>
          <w:rFonts w:hint="eastAsia"/>
        </w:rPr>
        <w:t>什么</w:t>
      </w:r>
      <w:r w:rsidR="00000C65">
        <w:t>是</w:t>
      </w:r>
      <w:r w:rsidR="00000C65">
        <w:t>“</w:t>
      </w:r>
      <w:r w:rsidR="00000C65">
        <w:t>感官对象上本身不是现象的东西</w:t>
      </w:r>
      <w:r w:rsidR="00000C65">
        <w:t>”</w:t>
      </w:r>
      <w:r w:rsidR="00000C65">
        <w:t>呢？</w:t>
      </w:r>
      <w:r w:rsidR="00000C65">
        <w:rPr>
          <w:rFonts w:hint="eastAsia"/>
        </w:rPr>
        <w:t>康德继续提到</w:t>
      </w:r>
      <w:r w:rsidR="003D7B92">
        <w:rPr>
          <w:rFonts w:hint="eastAsia"/>
        </w:rPr>
        <w:t>，</w:t>
      </w:r>
      <w:r w:rsidR="00000C65">
        <w:t>关于这个</w:t>
      </w:r>
      <w:r w:rsidR="00000C65">
        <w:rPr>
          <w:rFonts w:hint="eastAsia"/>
        </w:rPr>
        <w:t>存在</w:t>
      </w:r>
      <w:r w:rsidR="00000C65">
        <w:t>者的原因性</w:t>
      </w:r>
      <w:r w:rsidR="00000C65">
        <w:rPr>
          <w:rFonts w:hint="eastAsia"/>
        </w:rPr>
        <w:t>，</w:t>
      </w:r>
      <w:r w:rsidR="003D7B92">
        <w:rPr>
          <w:rFonts w:hint="eastAsia"/>
        </w:rPr>
        <w:t>从另一个</w:t>
      </w:r>
      <w:r w:rsidR="003D7B92">
        <w:t>视角</w:t>
      </w:r>
      <w:r w:rsidR="00000C65">
        <w:t>需要根据其行动而把行动本身看作是</w:t>
      </w:r>
      <w:r w:rsidR="00000C65">
        <w:t>“</w:t>
      </w:r>
      <w:r w:rsidR="00000C65">
        <w:t>理知的</w:t>
      </w:r>
      <w:r w:rsidR="00000C65">
        <w:t>”</w:t>
      </w:r>
      <w:r w:rsidR="00000C65">
        <w:t>，又按照行动的结果而</w:t>
      </w:r>
      <w:r w:rsidR="00000C65">
        <w:rPr>
          <w:rFonts w:hint="eastAsia"/>
        </w:rPr>
        <w:t>把</w:t>
      </w:r>
      <w:r w:rsidR="00000C65">
        <w:t>行动看作是</w:t>
      </w:r>
      <w:r w:rsidR="00000C65">
        <w:t>”</w:t>
      </w:r>
      <w:r w:rsidR="00000C65">
        <w:rPr>
          <w:rFonts w:hint="eastAsia"/>
        </w:rPr>
        <w:t>感性</w:t>
      </w:r>
      <w:r w:rsidR="00000C65">
        <w:t>的</w:t>
      </w:r>
      <w:r w:rsidR="00000C65">
        <w:t>“</w:t>
      </w:r>
      <w:r w:rsidR="00000C65">
        <w:rPr>
          <w:rFonts w:hint="eastAsia"/>
        </w:rPr>
        <w:t>。这里本身</w:t>
      </w:r>
      <w:r w:rsidR="00000C65">
        <w:t>不难理解。因为</w:t>
      </w:r>
      <w:r w:rsidR="00000C65">
        <w:rPr>
          <w:rFonts w:hint="eastAsia"/>
        </w:rPr>
        <w:t>根据</w:t>
      </w:r>
      <w:r w:rsidR="00000C65">
        <w:t>之前二律背反</w:t>
      </w:r>
      <w:r w:rsidR="00000C65">
        <w:rPr>
          <w:rFonts w:hint="eastAsia"/>
        </w:rPr>
        <w:t>正题</w:t>
      </w:r>
      <w:r w:rsidR="00000C65">
        <w:t>与反题争论来看，</w:t>
      </w:r>
      <w:r w:rsidR="00000C65">
        <w:rPr>
          <w:rFonts w:hint="eastAsia"/>
        </w:rPr>
        <w:t>不论</w:t>
      </w:r>
      <w:r w:rsidR="00000C65">
        <w:t>是</w:t>
      </w:r>
      <w:r w:rsidR="00000C65">
        <w:t>“</w:t>
      </w:r>
      <w:r w:rsidR="00000C65">
        <w:rPr>
          <w:rFonts w:hint="eastAsia"/>
        </w:rPr>
        <w:t>动物</w:t>
      </w:r>
      <w:r w:rsidR="00000C65">
        <w:t>的任意</w:t>
      </w:r>
      <w:r w:rsidR="00000C65">
        <w:t>”</w:t>
      </w:r>
      <w:r w:rsidR="00000C65">
        <w:rPr>
          <w:rFonts w:hint="eastAsia"/>
        </w:rPr>
        <w:t>还是非生命体发生</w:t>
      </w:r>
      <w:r w:rsidR="00000C65">
        <w:t>的自然事件</w:t>
      </w:r>
      <w:r w:rsidR="00000C65">
        <w:rPr>
          <w:rFonts w:hint="eastAsia"/>
        </w:rPr>
        <w:t>，</w:t>
      </w:r>
      <w:r w:rsidR="00000C65">
        <w:t>都</w:t>
      </w:r>
      <w:r w:rsidR="00000C65">
        <w:rPr>
          <w:rFonts w:hint="eastAsia"/>
        </w:rPr>
        <w:t>有且只有</w:t>
      </w:r>
      <w:r w:rsidR="00000C65">
        <w:t>一</w:t>
      </w:r>
      <w:r w:rsidR="00000C65">
        <w:rPr>
          <w:rFonts w:hint="eastAsia"/>
        </w:rPr>
        <w:t>种解释</w:t>
      </w:r>
      <w:r w:rsidR="00000C65">
        <w:t>方式，即根据经验的</w:t>
      </w:r>
      <w:r w:rsidR="00000C65">
        <w:rPr>
          <w:rFonts w:hint="eastAsia"/>
        </w:rPr>
        <w:t>条件序列</w:t>
      </w:r>
      <w:r w:rsidR="00D61775">
        <w:rPr>
          <w:rFonts w:hint="eastAsia"/>
        </w:rPr>
        <w:t>向上追溯</w:t>
      </w:r>
      <w:r w:rsidR="00D61775">
        <w:t>。但是</w:t>
      </w:r>
      <w:r w:rsidR="00D61775">
        <w:rPr>
          <w:rFonts w:hint="eastAsia"/>
        </w:rPr>
        <w:t>人</w:t>
      </w:r>
      <w:r w:rsidR="00D61775">
        <w:t>的行动毕竟是通过</w:t>
      </w:r>
      <w:r w:rsidR="00D61775">
        <w:rPr>
          <w:rFonts w:hint="eastAsia"/>
        </w:rPr>
        <w:t>理性主体</w:t>
      </w:r>
      <w:r w:rsidR="00D61775">
        <w:t>身上发出的</w:t>
      </w:r>
      <w:r w:rsidR="00D61775">
        <w:rPr>
          <w:rFonts w:hint="eastAsia"/>
        </w:rPr>
        <w:t>。</w:t>
      </w:r>
      <w:r w:rsidR="00D61775">
        <w:t>如果</w:t>
      </w:r>
      <w:r w:rsidR="00D61775">
        <w:rPr>
          <w:rFonts w:hint="eastAsia"/>
        </w:rPr>
        <w:t>将</w:t>
      </w:r>
      <w:r w:rsidR="00D61775">
        <w:t>行动仅仅</w:t>
      </w:r>
      <w:r w:rsidR="00D61775">
        <w:rPr>
          <w:rFonts w:hint="eastAsia"/>
        </w:rPr>
        <w:t>最终</w:t>
      </w:r>
      <w:r w:rsidR="00D61775">
        <w:t>归因与</w:t>
      </w:r>
      <w:r w:rsidR="00D61775">
        <w:rPr>
          <w:rFonts w:hint="eastAsia"/>
        </w:rPr>
        <w:t>人</w:t>
      </w:r>
      <w:r w:rsidR="00D61775">
        <w:t>的</w:t>
      </w:r>
      <w:r w:rsidR="00D61775">
        <w:rPr>
          <w:rFonts w:hint="eastAsia"/>
        </w:rPr>
        <w:t>心理因素</w:t>
      </w:r>
      <w:r w:rsidR="00D61775">
        <w:t>的话，那么</w:t>
      </w:r>
      <w:r w:rsidR="00D61775">
        <w:rPr>
          <w:rFonts w:hint="eastAsia"/>
        </w:rPr>
        <w:t>行动</w:t>
      </w:r>
      <w:r w:rsidR="00D61775">
        <w:t>就会同样被安排在</w:t>
      </w:r>
      <w:r w:rsidR="00D61775">
        <w:rPr>
          <w:rFonts w:hint="eastAsia"/>
        </w:rPr>
        <w:t>条件序列中来</w:t>
      </w:r>
      <w:r w:rsidR="00D61775">
        <w:t>解释，从而自由也就不复存在了。</w:t>
      </w:r>
      <w:r w:rsidR="00D61775">
        <w:rPr>
          <w:rFonts w:hint="eastAsia"/>
        </w:rPr>
        <w:t>而</w:t>
      </w:r>
      <w:r w:rsidR="00D61775">
        <w:t>如果按照一种先验观念论的方式来解释行为，那么行为会被分成行为本身及其在现象中的后果</w:t>
      </w:r>
      <w:r w:rsidR="003D7B92">
        <w:rPr>
          <w:rFonts w:hint="eastAsia"/>
        </w:rPr>
        <w:t>。</w:t>
      </w:r>
      <w:r w:rsidR="003D7B92">
        <w:t>其中</w:t>
      </w:r>
      <w:r w:rsidR="003D7B92">
        <w:rPr>
          <w:rFonts w:hint="eastAsia"/>
        </w:rPr>
        <w:t>，</w:t>
      </w:r>
      <w:r w:rsidR="00D61775">
        <w:t>行为本身的因素，就是康德所说的</w:t>
      </w:r>
      <w:r w:rsidR="00D61775">
        <w:t>”</w:t>
      </w:r>
      <w:r w:rsidR="00D61775">
        <w:t>必须被看作现象的东西本身自在地也</w:t>
      </w:r>
      <w:r w:rsidR="00D61775">
        <w:rPr>
          <w:rFonts w:hint="eastAsia"/>
        </w:rPr>
        <w:t>又</w:t>
      </w:r>
      <w:r w:rsidR="00D61775">
        <w:t>某种能力</w:t>
      </w:r>
      <w:r w:rsidR="00D61775">
        <w:t>“</w:t>
      </w:r>
      <w:r w:rsidR="00D61775">
        <w:t>，从而填补了经验</w:t>
      </w:r>
      <w:r w:rsidR="00D61775">
        <w:rPr>
          <w:rFonts w:hint="eastAsia"/>
        </w:rPr>
        <w:t>层面</w:t>
      </w:r>
      <w:r w:rsidR="00D61775">
        <w:t>解释后留下的空间。</w:t>
      </w:r>
      <w:r w:rsidR="00002918">
        <w:rPr>
          <w:rFonts w:hint="eastAsia"/>
        </w:rPr>
        <w:t>难于</w:t>
      </w:r>
      <w:r w:rsidR="00002918">
        <w:t>理解</w:t>
      </w:r>
      <w:r w:rsidR="00002918">
        <w:rPr>
          <w:rFonts w:hint="eastAsia"/>
        </w:rPr>
        <w:t>的</w:t>
      </w:r>
      <w:r w:rsidR="00002918">
        <w:t>地方在于，</w:t>
      </w:r>
      <w:r w:rsidR="006863C1">
        <w:rPr>
          <w:rFonts w:hint="eastAsia"/>
        </w:rPr>
        <w:t>现象</w:t>
      </w:r>
      <w:r w:rsidR="006863C1">
        <w:t>是</w:t>
      </w:r>
      <w:r w:rsidR="003D7B92">
        <w:rPr>
          <w:rFonts w:hint="eastAsia"/>
        </w:rPr>
        <w:t>用</w:t>
      </w:r>
      <w:r w:rsidR="006863C1">
        <w:t>感性的形式</w:t>
      </w:r>
      <w:r w:rsidR="003D7B92">
        <w:rPr>
          <w:rFonts w:hint="eastAsia"/>
        </w:rPr>
        <w:t>直观到</w:t>
      </w:r>
      <w:r w:rsidR="006863C1">
        <w:t>自在之物</w:t>
      </w:r>
      <w:r w:rsidR="003D7B92">
        <w:rPr>
          <w:rFonts w:hint="eastAsia"/>
        </w:rPr>
        <w:t>刺激</w:t>
      </w:r>
      <w:r w:rsidR="006863C1">
        <w:rPr>
          <w:rFonts w:hint="eastAsia"/>
        </w:rPr>
        <w:t>后</w:t>
      </w:r>
      <w:r w:rsidR="006863C1">
        <w:t>呈现给我们的</w:t>
      </w:r>
      <w:r w:rsidR="006863C1">
        <w:rPr>
          <w:rFonts w:hint="eastAsia"/>
        </w:rPr>
        <w:t>东西</w:t>
      </w:r>
      <w:r w:rsidR="006863C1">
        <w:t>，</w:t>
      </w:r>
      <w:r w:rsidR="006863C1">
        <w:rPr>
          <w:rFonts w:hint="eastAsia"/>
        </w:rPr>
        <w:t>那么</w:t>
      </w:r>
      <w:r w:rsidR="006863C1">
        <w:t>这样来看，自在之物对现象世界的结果具有一种</w:t>
      </w:r>
      <w:r w:rsidR="006863C1">
        <w:t>”</w:t>
      </w:r>
      <w:r w:rsidR="006863C1">
        <w:t>产生</w:t>
      </w:r>
      <w:r w:rsidR="006863C1">
        <w:t>“</w:t>
      </w:r>
      <w:r w:rsidR="006863C1">
        <w:t>的能力。</w:t>
      </w:r>
      <w:r w:rsidR="0016542C">
        <w:rPr>
          <w:rFonts w:hint="eastAsia"/>
        </w:rPr>
        <w:t>而</w:t>
      </w:r>
      <w:r w:rsidR="0016542C">
        <w:t>这又回到了之前</w:t>
      </w:r>
      <w:r w:rsidR="0016542C">
        <w:rPr>
          <w:rFonts w:hint="eastAsia"/>
        </w:rPr>
        <w:t>所</w:t>
      </w:r>
      <w:r w:rsidR="0016542C">
        <w:t>说的</w:t>
      </w:r>
      <w:r w:rsidR="0016542C">
        <w:rPr>
          <w:rFonts w:hint="eastAsia"/>
        </w:rPr>
        <w:t>理知</w:t>
      </w:r>
      <w:r w:rsidR="0016542C">
        <w:t>的品格对经验型品格的因果关系</w:t>
      </w:r>
      <w:r w:rsidR="00EA3CDD">
        <w:rPr>
          <w:rStyle w:val="ab"/>
        </w:rPr>
        <w:footnoteReference w:id="41"/>
      </w:r>
    </w:p>
    <w:p w14:paraId="4DE064EB" w14:textId="6C776EC3" w:rsidR="00C57D7C" w:rsidRDefault="0016542C" w:rsidP="005A2CA9">
      <w:pPr>
        <w:ind w:firstLine="480"/>
      </w:pPr>
      <w:r>
        <w:rPr>
          <w:rFonts w:hint="eastAsia"/>
        </w:rPr>
        <w:t>戴维森</w:t>
      </w:r>
      <w:r>
        <w:t>在这里提出了</w:t>
      </w:r>
      <w:r>
        <w:t>”</w:t>
      </w:r>
      <w:r>
        <w:t>异常一元论</w:t>
      </w:r>
      <w:r>
        <w:t>“</w:t>
      </w:r>
      <w:r>
        <w:rPr>
          <w:rFonts w:hint="eastAsia"/>
        </w:rPr>
        <w:t>理论</w:t>
      </w:r>
      <w:r>
        <w:t>用以解释行动</w:t>
      </w:r>
      <w:r w:rsidR="001A2A2A">
        <w:rPr>
          <w:rFonts w:hint="eastAsia"/>
        </w:rPr>
        <w:t>，</w:t>
      </w:r>
      <w:r w:rsidR="001A2A2A">
        <w:t>他对于理解康德对行动的</w:t>
      </w:r>
      <w:r w:rsidR="003D7B92">
        <w:rPr>
          <w:rFonts w:hint="eastAsia"/>
        </w:rPr>
        <w:t>解释</w:t>
      </w:r>
      <w:r w:rsidR="001A2A2A">
        <w:t>很有启发性</w:t>
      </w:r>
      <w:r w:rsidR="001A2A2A">
        <w:rPr>
          <w:rFonts w:hint="eastAsia"/>
        </w:rPr>
        <w:t>。</w:t>
      </w:r>
      <w:r>
        <w:t>他</w:t>
      </w:r>
      <w:r>
        <w:rPr>
          <w:rFonts w:hint="eastAsia"/>
        </w:rPr>
        <w:t>对</w:t>
      </w:r>
      <w:r>
        <w:t>行动的研究使得行动本身及</w:t>
      </w:r>
      <w:r>
        <w:rPr>
          <w:rFonts w:hint="eastAsia"/>
        </w:rPr>
        <w:t>行动</w:t>
      </w:r>
      <w:r>
        <w:t>的结果显得更加分离。例如</w:t>
      </w:r>
      <w:r>
        <w:rPr>
          <w:rFonts w:hint="eastAsia"/>
        </w:rPr>
        <w:t>，</w:t>
      </w:r>
      <w:r>
        <w:t>戴维森</w:t>
      </w:r>
      <w:r>
        <w:rPr>
          <w:rFonts w:hint="eastAsia"/>
        </w:rPr>
        <w:t>提供</w:t>
      </w:r>
      <w:r>
        <w:t>了两个基本论点：</w:t>
      </w:r>
      <w:r w:rsidR="003D7B92">
        <w:t>“</w:t>
      </w:r>
      <w:r>
        <w:rPr>
          <w:rFonts w:hint="eastAsia"/>
        </w:rPr>
        <w:t>对于</w:t>
      </w:r>
      <w:r>
        <w:t>我们</w:t>
      </w:r>
      <w:r>
        <w:rPr>
          <w:rFonts w:hint="eastAsia"/>
        </w:rPr>
        <w:t>来说</w:t>
      </w:r>
      <w:r>
        <w:t>，</w:t>
      </w:r>
      <w:r>
        <w:rPr>
          <w:rFonts w:hint="eastAsia"/>
        </w:rPr>
        <w:t>要</w:t>
      </w:r>
      <w:r>
        <w:t>想理解任何</w:t>
      </w:r>
      <w:r>
        <w:rPr>
          <w:rFonts w:hint="eastAsia"/>
        </w:rPr>
        <w:t>理性化</w:t>
      </w:r>
      <w:r>
        <w:t>了的</w:t>
      </w:r>
      <w:r>
        <w:rPr>
          <w:rFonts w:hint="eastAsia"/>
        </w:rPr>
        <w:t>动作的</w:t>
      </w:r>
      <w:r>
        <w:t>原因都需要我们充分地看到，至少是在一些重要方面，如何去构建一个基本原因</w:t>
      </w:r>
      <w:r w:rsidR="003D7B92">
        <w:t>”</w:t>
      </w:r>
      <w:r w:rsidR="0063204E">
        <w:t>,</w:t>
      </w:r>
      <w:r w:rsidR="003D7B92">
        <w:t>“</w:t>
      </w:r>
      <w:r w:rsidR="0063204E">
        <w:rPr>
          <w:rFonts w:hint="eastAsia"/>
        </w:rPr>
        <w:t>一个</w:t>
      </w:r>
      <w:r w:rsidR="0063204E">
        <w:t>行动的基本原因</w:t>
      </w:r>
      <w:r w:rsidR="0063204E">
        <w:rPr>
          <w:rFonts w:hint="eastAsia"/>
        </w:rPr>
        <w:t>就是</w:t>
      </w:r>
      <w:r w:rsidR="0063204E">
        <w:t>它的</w:t>
      </w:r>
      <w:r w:rsidR="0063204E">
        <w:rPr>
          <w:rFonts w:hint="eastAsia"/>
        </w:rPr>
        <w:t>理由</w:t>
      </w:r>
      <w:r w:rsidR="0063204E">
        <w:t>”</w:t>
      </w:r>
      <w:r w:rsidR="0063204E">
        <w:rPr>
          <w:rFonts w:hint="eastAsia"/>
        </w:rPr>
        <w:t>。</w:t>
      </w:r>
      <w:r w:rsidR="0063204E">
        <w:rPr>
          <w:rStyle w:val="ab"/>
        </w:rPr>
        <w:footnoteReference w:id="42"/>
      </w:r>
      <w:r w:rsidR="00D110E9">
        <w:rPr>
          <w:rFonts w:hint="eastAsia"/>
        </w:rPr>
        <w:t>在</w:t>
      </w:r>
      <w:r w:rsidR="00D110E9">
        <w:t>理性化一个行动的过程中，对基本</w:t>
      </w:r>
      <w:r w:rsidR="00D110E9">
        <w:rPr>
          <w:rFonts w:hint="eastAsia"/>
        </w:rPr>
        <w:t>原因</w:t>
      </w:r>
      <w:r w:rsidR="00D110E9">
        <w:t>的寻找就是不可或缺的。换句话说</w:t>
      </w:r>
      <w:r w:rsidR="00D110E9">
        <w:rPr>
          <w:rFonts w:hint="eastAsia"/>
        </w:rPr>
        <w:t>，理由</w:t>
      </w:r>
      <w:r w:rsidR="00D110E9">
        <w:t>过程了一个行动的基本原因，而基本原因是一个行动</w:t>
      </w:r>
      <w:r w:rsidR="00D110E9">
        <w:rPr>
          <w:rFonts w:hint="eastAsia"/>
        </w:rPr>
        <w:t>的</w:t>
      </w:r>
      <w:r w:rsidR="00D110E9">
        <w:t>必要条件</w:t>
      </w:r>
      <w:r w:rsidR="00D110E9">
        <w:rPr>
          <w:rFonts w:hint="eastAsia"/>
        </w:rPr>
        <w:t>。</w:t>
      </w:r>
      <w:r w:rsidR="00D110E9">
        <w:t>在这里</w:t>
      </w:r>
      <w:r w:rsidR="00D110E9">
        <w:rPr>
          <w:rFonts w:hint="eastAsia"/>
        </w:rPr>
        <w:t>，可以</w:t>
      </w:r>
      <w:r w:rsidR="00D110E9">
        <w:t>认为</w:t>
      </w:r>
      <w:r w:rsidR="00D110E9">
        <w:t>”</w:t>
      </w:r>
      <w:r w:rsidR="00D110E9">
        <w:t>理由</w:t>
      </w:r>
      <w:r w:rsidR="00D110E9">
        <w:t>”</w:t>
      </w:r>
      <w:r w:rsidR="00D110E9">
        <w:rPr>
          <w:rFonts w:hint="eastAsia"/>
        </w:rPr>
        <w:t>就是</w:t>
      </w:r>
      <w:r w:rsidR="00D110E9">
        <w:t>行为本身的</w:t>
      </w:r>
      <w:r w:rsidR="00D110E9">
        <w:rPr>
          <w:rFonts w:hint="eastAsia"/>
        </w:rPr>
        <w:t>和</w:t>
      </w:r>
      <w:r w:rsidR="00D110E9">
        <w:t>自在的理由</w:t>
      </w:r>
      <w:r w:rsidR="00C84216">
        <w:rPr>
          <w:rFonts w:hint="eastAsia"/>
        </w:rPr>
        <w:t>。</w:t>
      </w:r>
      <w:r w:rsidR="00C84216">
        <w:t>如果</w:t>
      </w:r>
      <w:r w:rsidR="00C84216">
        <w:rPr>
          <w:rFonts w:hint="eastAsia"/>
        </w:rPr>
        <w:t>这种</w:t>
      </w:r>
      <w:r w:rsidR="00C84216">
        <w:t>理由</w:t>
      </w:r>
      <w:r w:rsidR="00C84216">
        <w:rPr>
          <w:rFonts w:hint="eastAsia"/>
        </w:rPr>
        <w:t>以一种</w:t>
      </w:r>
      <w:r w:rsidR="00C84216">
        <w:t>消极的方式被排除在经验序列</w:t>
      </w:r>
      <w:r w:rsidR="00C84216">
        <w:rPr>
          <w:rFonts w:hint="eastAsia"/>
        </w:rPr>
        <w:t>之外</w:t>
      </w:r>
      <w:r w:rsidR="00C84216">
        <w:t>的话，那么</w:t>
      </w:r>
      <w:r w:rsidR="00C84216">
        <w:rPr>
          <w:rFonts w:hint="eastAsia"/>
        </w:rPr>
        <w:t>他</w:t>
      </w:r>
      <w:r w:rsidR="00C84216">
        <w:t>作为一个来自本体的作用就是可能的。相关</w:t>
      </w:r>
      <w:r w:rsidR="00C84216">
        <w:rPr>
          <w:rFonts w:hint="eastAsia"/>
        </w:rPr>
        <w:t>论述</w:t>
      </w:r>
      <w:r w:rsidR="00C84216">
        <w:t>在康德</w:t>
      </w:r>
      <w:r w:rsidR="00C84216">
        <w:rPr>
          <w:rFonts w:hint="eastAsia"/>
        </w:rPr>
        <w:t>“说谎者</w:t>
      </w:r>
      <w:r w:rsidR="00C84216">
        <w:t>”</w:t>
      </w:r>
      <w:r w:rsidR="00C84216">
        <w:rPr>
          <w:rFonts w:hint="eastAsia"/>
        </w:rPr>
        <w:t>的</w:t>
      </w:r>
      <w:r w:rsidR="00C84216">
        <w:t>例子中也有</w:t>
      </w:r>
      <w:r w:rsidR="00C84216">
        <w:rPr>
          <w:rFonts w:hint="eastAsia"/>
        </w:rPr>
        <w:t>表述</w:t>
      </w:r>
      <w:r w:rsidR="00C84216">
        <w:t>：</w:t>
      </w:r>
      <w:r w:rsidR="00C84216">
        <w:t>“</w:t>
      </w:r>
      <w:r w:rsidR="00373EB8">
        <w:rPr>
          <w:rFonts w:hint="eastAsia"/>
        </w:rPr>
        <w:t>这种</w:t>
      </w:r>
      <w:r w:rsidR="00373EB8">
        <w:t>理性是建立在一条理性法则</w:t>
      </w:r>
      <w:r w:rsidR="00373EB8">
        <w:rPr>
          <w:rFonts w:hint="eastAsia"/>
        </w:rPr>
        <w:t>之上</w:t>
      </w:r>
      <w:r w:rsidR="00373EB8">
        <w:t>的，我们在此把理性看作是一个原因，这原因本来是能够和应当不顾一切上述的经验</w:t>
      </w:r>
      <w:r w:rsidR="00373EB8">
        <w:rPr>
          <w:rFonts w:hint="eastAsia"/>
        </w:rPr>
        <w:t>性</w:t>
      </w:r>
      <w:r w:rsidR="00373EB8">
        <w:t>条件而对人的行为作出另外一种规定</w:t>
      </w:r>
      <w:r w:rsidR="00373EB8">
        <w:rPr>
          <w:rFonts w:hint="eastAsia"/>
        </w:rPr>
        <w:t>的。</w:t>
      </w:r>
      <w:r w:rsidR="00C84216">
        <w:t>”</w:t>
      </w:r>
      <w:r w:rsidR="00373EB8">
        <w:rPr>
          <w:rStyle w:val="ab"/>
        </w:rPr>
        <w:footnoteReference w:id="43"/>
      </w:r>
      <w:r w:rsidR="00373EB8">
        <w:rPr>
          <w:rFonts w:hint="eastAsia"/>
        </w:rPr>
        <w:t>这里需要注意的</w:t>
      </w:r>
      <w:r w:rsidR="00373EB8">
        <w:t>是</w:t>
      </w:r>
      <w:r w:rsidR="00373EB8">
        <w:t>“</w:t>
      </w:r>
      <w:r w:rsidR="00373EB8">
        <w:t>本来</w:t>
      </w:r>
      <w:r w:rsidR="00373EB8">
        <w:rPr>
          <w:rFonts w:hint="eastAsia"/>
        </w:rPr>
        <w:t>”一词</w:t>
      </w:r>
      <w:r w:rsidR="00373EB8">
        <w:t>的含义。</w:t>
      </w:r>
      <w:r w:rsidR="00C57D7C">
        <w:rPr>
          <w:rFonts w:hint="eastAsia"/>
        </w:rPr>
        <w:t>它</w:t>
      </w:r>
      <w:r w:rsidR="00C57D7C">
        <w:t>代表的是一种和实际行动的结果</w:t>
      </w:r>
      <w:r w:rsidR="00C57D7C">
        <w:rPr>
          <w:rFonts w:hint="eastAsia"/>
        </w:rPr>
        <w:t>相</w:t>
      </w:r>
      <w:r w:rsidR="00C57D7C">
        <w:t>左的未被实现出来的行动。</w:t>
      </w:r>
      <w:r w:rsidR="00C57D7C">
        <w:rPr>
          <w:rFonts w:hint="eastAsia"/>
        </w:rPr>
        <w:t>伍德</w:t>
      </w:r>
      <w:r w:rsidR="00C57D7C">
        <w:t>对此解读为一种</w:t>
      </w:r>
      <w:r w:rsidR="00C57D7C">
        <w:t>”</w:t>
      </w:r>
      <w:r w:rsidR="00C57D7C">
        <w:rPr>
          <w:rFonts w:hint="eastAsia"/>
        </w:rPr>
        <w:t>作出和</w:t>
      </w:r>
      <w:r w:rsidR="00C57D7C">
        <w:t>实际</w:t>
      </w:r>
      <w:r w:rsidR="00C57D7C">
        <w:rPr>
          <w:rFonts w:hint="eastAsia"/>
        </w:rPr>
        <w:t>做出</w:t>
      </w:r>
      <w:r w:rsidR="00C57D7C">
        <w:t>的相反的行动</w:t>
      </w:r>
      <w:r w:rsidR="00C57D7C">
        <w:t>”</w:t>
      </w:r>
      <w:r w:rsidR="00C57D7C">
        <w:rPr>
          <w:rFonts w:hint="eastAsia"/>
        </w:rPr>
        <w:t>。</w:t>
      </w:r>
      <w:r w:rsidR="00C57D7C">
        <w:rPr>
          <w:rStyle w:val="ab"/>
        </w:rPr>
        <w:footnoteReference w:id="44"/>
      </w:r>
    </w:p>
    <w:p w14:paraId="29F321D8" w14:textId="6FFD56FC" w:rsidR="005A2CA9" w:rsidRDefault="00C57D7C">
      <w:pPr>
        <w:ind w:firstLine="480"/>
      </w:pPr>
      <w:r>
        <w:rPr>
          <w:rFonts w:hint="eastAsia"/>
        </w:rPr>
        <w:t>从以上讨论</w:t>
      </w:r>
      <w:r>
        <w:t>中</w:t>
      </w:r>
      <w:r>
        <w:rPr>
          <w:rFonts w:hint="eastAsia"/>
        </w:rPr>
        <w:t>可以</w:t>
      </w:r>
      <w:r>
        <w:t>得出的结论是，理性</w:t>
      </w:r>
      <w:r>
        <w:rPr>
          <w:rFonts w:hint="eastAsia"/>
        </w:rPr>
        <w:t>尽管</w:t>
      </w:r>
      <w:r>
        <w:t>对于行动本身具有一种产生抑或决定的作用，但是行动毕竟尤其行动本身即本体的层面（</w:t>
      </w:r>
      <w:r>
        <w:rPr>
          <w:rFonts w:hint="eastAsia"/>
        </w:rPr>
        <w:t>康德</w:t>
      </w:r>
      <w:r w:rsidR="000261BB">
        <w:rPr>
          <w:rFonts w:hint="eastAsia"/>
        </w:rPr>
        <w:t>称其</w:t>
      </w:r>
      <w:r w:rsidR="000261BB">
        <w:t>”</w:t>
      </w:r>
      <w:r w:rsidR="000261BB">
        <w:t>本源的行动</w:t>
      </w:r>
      <w:r w:rsidR="000261BB">
        <w:t>”</w:t>
      </w:r>
      <w:r>
        <w:t>）</w:t>
      </w:r>
      <w:r w:rsidR="000261BB">
        <w:rPr>
          <w:rFonts w:hint="eastAsia"/>
        </w:rPr>
        <w:t>和</w:t>
      </w:r>
      <w:r w:rsidR="000261BB">
        <w:t>行动的结果也即现象的层面。</w:t>
      </w:r>
      <w:r w:rsidR="001A2A2A">
        <w:rPr>
          <w:rStyle w:val="ab"/>
        </w:rPr>
        <w:footnoteReference w:id="45"/>
      </w:r>
      <w:r w:rsidR="000261BB">
        <w:t>因此</w:t>
      </w:r>
      <w:r w:rsidR="000261BB">
        <w:rPr>
          <w:rFonts w:hint="eastAsia"/>
        </w:rPr>
        <w:t>，理性</w:t>
      </w:r>
      <w:r w:rsidR="000261BB">
        <w:t>对行动本身施加决定性作用，而行动本身则不可以</w:t>
      </w:r>
      <w:r w:rsidR="000261BB">
        <w:rPr>
          <w:rFonts w:hint="eastAsia"/>
        </w:rPr>
        <w:t>经验因果性</w:t>
      </w:r>
      <w:r w:rsidR="000261BB">
        <w:t>的理解来</w:t>
      </w:r>
      <w:r w:rsidR="000261BB">
        <w:rPr>
          <w:rFonts w:hint="eastAsia"/>
        </w:rPr>
        <w:t>对</w:t>
      </w:r>
      <w:r w:rsidR="000261BB">
        <w:t>行动</w:t>
      </w:r>
      <w:r w:rsidR="000261BB">
        <w:rPr>
          <w:rFonts w:hint="eastAsia"/>
        </w:rPr>
        <w:t>之</w:t>
      </w:r>
      <w:r w:rsidR="000261BB">
        <w:t>产生结果</w:t>
      </w:r>
      <w:r w:rsidR="000261BB">
        <w:rPr>
          <w:rFonts w:hint="eastAsia"/>
        </w:rPr>
        <w:t>方面</w:t>
      </w:r>
      <w:r w:rsidR="000261BB">
        <w:t>解释。</w:t>
      </w:r>
      <w:r w:rsidR="000261BB">
        <w:rPr>
          <w:rFonts w:hint="eastAsia"/>
        </w:rPr>
        <w:t>或许反对</w:t>
      </w:r>
      <w:r w:rsidR="000261BB">
        <w:t>意见认为，康德说过</w:t>
      </w:r>
      <w:r w:rsidR="000261BB">
        <w:t>“</w:t>
      </w:r>
      <w:r w:rsidR="000261BB">
        <w:t>我们决不把理性的原因看作只是像</w:t>
      </w:r>
      <w:r w:rsidR="000261BB">
        <w:rPr>
          <w:rFonts w:hint="eastAsia"/>
        </w:rPr>
        <w:t>合力的</w:t>
      </w:r>
      <w:r w:rsidR="000261BB">
        <w:t>作用那样，而是看作自在</w:t>
      </w:r>
      <w:r w:rsidR="000261BB">
        <w:rPr>
          <w:rFonts w:hint="eastAsia"/>
        </w:rPr>
        <w:t>地本身</w:t>
      </w:r>
      <w:r w:rsidR="000261BB">
        <w:t>就是完备的</w:t>
      </w:r>
      <w:r w:rsidR="000261BB">
        <w:t>”</w:t>
      </w:r>
      <w:r w:rsidR="000261BB">
        <w:rPr>
          <w:rFonts w:hint="eastAsia"/>
        </w:rPr>
        <w:t>。</w:t>
      </w:r>
      <w:r w:rsidR="000261BB">
        <w:rPr>
          <w:rStyle w:val="ab"/>
        </w:rPr>
        <w:footnoteReference w:id="46"/>
      </w:r>
      <w:r w:rsidR="000261BB">
        <w:rPr>
          <w:rFonts w:hint="eastAsia"/>
        </w:rPr>
        <w:t>对此一</w:t>
      </w:r>
      <w:r w:rsidR="000261BB">
        <w:t>反对意见的回应是，理性作为本源</w:t>
      </w:r>
      <w:r w:rsidR="000261BB">
        <w:rPr>
          <w:rFonts w:hint="eastAsia"/>
        </w:rPr>
        <w:t>行动</w:t>
      </w:r>
      <w:r w:rsidR="000261BB">
        <w:t>的原因，</w:t>
      </w:r>
      <w:r w:rsidR="000261BB">
        <w:rPr>
          <w:rFonts w:hint="eastAsia"/>
        </w:rPr>
        <w:t>虽然</w:t>
      </w:r>
      <w:r w:rsidR="000261BB">
        <w:t>并不能决定现象中的结果，</w:t>
      </w:r>
      <w:r w:rsidR="000261BB">
        <w:rPr>
          <w:rFonts w:hint="eastAsia"/>
        </w:rPr>
        <w:t>但本源行动</w:t>
      </w:r>
      <w:r w:rsidR="000261BB">
        <w:t>毕竟构成了</w:t>
      </w:r>
      <w:r w:rsidR="000261BB">
        <w:rPr>
          <w:rFonts w:hint="eastAsia"/>
        </w:rPr>
        <w:t>行动</w:t>
      </w:r>
      <w:r w:rsidR="000261BB">
        <w:t>结果的必要条件，而不是充分必要条件。这样一来</w:t>
      </w:r>
      <w:r w:rsidR="000261BB">
        <w:rPr>
          <w:rFonts w:hint="eastAsia"/>
        </w:rPr>
        <w:t>，诉诸</w:t>
      </w:r>
      <w:r w:rsidR="000261BB">
        <w:t>理性的品格一种对经验</w:t>
      </w:r>
      <w:r w:rsidR="000261BB">
        <w:rPr>
          <w:rFonts w:hint="eastAsia"/>
        </w:rPr>
        <w:t>性</w:t>
      </w:r>
      <w:r w:rsidR="000261BB">
        <w:t>品格的</w:t>
      </w:r>
      <w:r w:rsidR="000261BB">
        <w:rPr>
          <w:rFonts w:hint="eastAsia"/>
        </w:rPr>
        <w:t>费</w:t>
      </w:r>
      <w:r w:rsidR="000261BB">
        <w:t>非</w:t>
      </w:r>
      <w:r w:rsidR="000261BB">
        <w:rPr>
          <w:rFonts w:hint="eastAsia"/>
        </w:rPr>
        <w:t>经验性</w:t>
      </w:r>
      <w:r w:rsidR="000261BB">
        <w:t>因果的作用就是可能的了。</w:t>
      </w:r>
    </w:p>
    <w:p w14:paraId="1CAAC475" w14:textId="159DF48F" w:rsidR="000D0243" w:rsidRDefault="000D0243" w:rsidP="000D0243">
      <w:pPr>
        <w:pStyle w:val="1"/>
        <w:numPr>
          <w:ilvl w:val="0"/>
          <w:numId w:val="1"/>
        </w:numPr>
        <w:ind w:firstLineChars="0"/>
      </w:pPr>
      <w:bookmarkStart w:id="47" w:name="_Toc512972603"/>
      <w:r>
        <w:rPr>
          <w:rFonts w:hint="eastAsia"/>
        </w:rPr>
        <w:t>康德相容论问题的</w:t>
      </w:r>
      <w:r w:rsidR="00200EAD">
        <w:rPr>
          <w:rFonts w:hint="eastAsia"/>
        </w:rPr>
        <w:t>最终</w:t>
      </w:r>
      <w:r>
        <w:rPr>
          <w:rFonts w:hint="eastAsia"/>
        </w:rPr>
        <w:t>解决</w:t>
      </w:r>
      <w:bookmarkEnd w:id="47"/>
    </w:p>
    <w:p w14:paraId="5E3F82B6" w14:textId="3CE129B9" w:rsidR="000D0243" w:rsidRDefault="000D0243" w:rsidP="000D0243">
      <w:pPr>
        <w:ind w:firstLine="480"/>
      </w:pPr>
      <w:r>
        <w:rPr>
          <w:rFonts w:hint="eastAsia"/>
        </w:rPr>
        <w:t>两百年后，著名的康德</w:t>
      </w:r>
      <w:r w:rsidR="00CC5F14">
        <w:rPr>
          <w:rFonts w:hint="eastAsia"/>
        </w:rPr>
        <w:t>学者</w:t>
      </w:r>
      <w:r>
        <w:rPr>
          <w:rFonts w:hint="eastAsia"/>
        </w:rPr>
        <w:t>皮斯托瑞斯</w:t>
      </w:r>
      <w:r w:rsidRPr="00751D70">
        <w:rPr>
          <w:rFonts w:ascii="Times New Roman" w:hAnsi="Times New Roman" w:cs="Times New Roman" w:hint="eastAsia"/>
        </w:rPr>
        <w:t>（</w:t>
      </w:r>
      <w:r w:rsidRPr="00751D70">
        <w:rPr>
          <w:rFonts w:ascii="Times New Roman" w:hAnsi="Times New Roman" w:cs="Times New Roman"/>
        </w:rPr>
        <w:t>Hermann Andreas Pistorius</w:t>
      </w:r>
      <w:r w:rsidRPr="00751D70">
        <w:rPr>
          <w:rFonts w:ascii="Times New Roman" w:hAnsi="Times New Roman" w:cs="Times New Roman"/>
        </w:rPr>
        <w:t>）</w:t>
      </w:r>
      <w:r>
        <w:t>这样评价康德相容论问题的解决：</w:t>
      </w:r>
    </w:p>
    <w:p w14:paraId="45866186" w14:textId="23E1E4B5" w:rsidR="000D0243" w:rsidRPr="009333BA" w:rsidRDefault="000D0243" w:rsidP="009333BA">
      <w:pPr>
        <w:pStyle w:val="ac"/>
        <w:ind w:firstLine="480"/>
        <w:jc w:val="both"/>
        <w:rPr>
          <w:rFonts w:ascii="华文仿宋" w:eastAsia="华文仿宋" w:hAnsi="华文仿宋"/>
          <w:i w:val="0"/>
        </w:rPr>
      </w:pPr>
      <w:r w:rsidRPr="009333BA">
        <w:rPr>
          <w:rFonts w:ascii="华文仿宋" w:eastAsia="华文仿宋" w:hAnsi="华文仿宋" w:hint="eastAsia"/>
          <w:i w:val="0"/>
        </w:rPr>
        <w:t>我坦率地承认，人的这种双重品格，这种两个自我同在一个单一主体的观念，尤其是关于著名的自由的二律背反的解决，在我看来，乃是整个批判哲学中最为晦涩也最难把握的部分，虽然康德本人以及他的研究者们对此已作出了很多解释。</w:t>
      </w:r>
      <w:r w:rsidRPr="009333BA">
        <w:rPr>
          <w:rFonts w:ascii="华文仿宋" w:eastAsia="华文仿宋" w:hAnsi="华文仿宋"/>
          <w:i w:val="0"/>
        </w:rPr>
        <w:t xml:space="preserve"> </w:t>
      </w:r>
      <w:r w:rsidR="00B42C98" w:rsidRPr="009333BA">
        <w:rPr>
          <w:rStyle w:val="ab"/>
          <w:rFonts w:ascii="华文仿宋" w:eastAsia="华文仿宋" w:hAnsi="华文仿宋"/>
          <w:i w:val="0"/>
        </w:rPr>
        <w:footnoteReference w:id="47"/>
      </w:r>
    </w:p>
    <w:p w14:paraId="6B1605F6" w14:textId="1D0B3D47" w:rsidR="000D0243" w:rsidRDefault="000D0243" w:rsidP="0050284C">
      <w:pPr>
        <w:ind w:firstLine="480"/>
      </w:pPr>
      <w:r>
        <w:rPr>
          <w:rFonts w:hint="eastAsia"/>
        </w:rPr>
        <w:t>的确，尽管康德为自由的二律背反所创造的一个力学性的空间已经为</w:t>
      </w:r>
      <w:r w:rsidR="000B54EB">
        <w:rPr>
          <w:rFonts w:hint="eastAsia"/>
        </w:rPr>
        <w:t>先验</w:t>
      </w:r>
      <w:r>
        <w:rPr>
          <w:rFonts w:hint="eastAsia"/>
        </w:rPr>
        <w:t>自由与</w:t>
      </w:r>
      <w:r w:rsidR="000B54EB">
        <w:rPr>
          <w:rFonts w:hint="eastAsia"/>
        </w:rPr>
        <w:t>决定</w:t>
      </w:r>
      <w:r>
        <w:rPr>
          <w:rFonts w:hint="eastAsia"/>
        </w:rPr>
        <w:t>的相容敞开了大门，但是自康德以来，我们仍然对于自由意志如何能够同一种经验性的因果决定作用于存在者主体身上</w:t>
      </w:r>
      <w:r w:rsidR="00CC5F14">
        <w:rPr>
          <w:rFonts w:hint="eastAsia"/>
        </w:rPr>
        <w:t>这一点</w:t>
      </w:r>
      <w:r>
        <w:rPr>
          <w:rFonts w:hint="eastAsia"/>
        </w:rPr>
        <w:t>有太多的争论和解释。在这之中，康德提出了人</w:t>
      </w:r>
      <w:r w:rsidR="000B54EB">
        <w:rPr>
          <w:rFonts w:hint="eastAsia"/>
        </w:rPr>
        <w:t>同时</w:t>
      </w:r>
      <w:r>
        <w:rPr>
          <w:rFonts w:hint="eastAsia"/>
        </w:rPr>
        <w:t>具有的理性的因果性具有“经验性的品格”和“理知的品格”两种不同的行为能力，</w:t>
      </w:r>
      <w:r w:rsidR="00D37789">
        <w:rPr>
          <w:rFonts w:hint="eastAsia"/>
        </w:rPr>
        <w:t>正是</w:t>
      </w:r>
      <w:r>
        <w:rPr>
          <w:rFonts w:hint="eastAsia"/>
        </w:rPr>
        <w:t>这两种行为能力的差别，使人这一存在者主体具有了自由和自然因果相容的可能性。</w:t>
      </w:r>
    </w:p>
    <w:p w14:paraId="197D894C" w14:textId="487E07D5" w:rsidR="00CE59F7" w:rsidRDefault="00CE59F7" w:rsidP="0050284C">
      <w:pPr>
        <w:ind w:firstLine="480"/>
      </w:pPr>
      <w:r>
        <w:rPr>
          <w:rFonts w:hint="eastAsia"/>
        </w:rPr>
        <w:t>既然理性</w:t>
      </w:r>
      <w:r>
        <w:t>的品格</w:t>
      </w:r>
      <w:r>
        <w:rPr>
          <w:rFonts w:hint="eastAsia"/>
        </w:rPr>
        <w:t>对</w:t>
      </w:r>
      <w:r>
        <w:t>经验性的品格</w:t>
      </w:r>
      <w:r>
        <w:rPr>
          <w:rFonts w:hint="eastAsia"/>
        </w:rPr>
        <w:t>的</w:t>
      </w:r>
      <w:r>
        <w:t>非</w:t>
      </w:r>
      <w:r>
        <w:rPr>
          <w:rFonts w:hint="eastAsia"/>
        </w:rPr>
        <w:t>因果</w:t>
      </w:r>
      <w:r>
        <w:t>作用在</w:t>
      </w:r>
      <w:r>
        <w:rPr>
          <w:rFonts w:hint="eastAsia"/>
        </w:rPr>
        <w:t>上一</w:t>
      </w:r>
      <w:r>
        <w:t>章最后</w:t>
      </w:r>
      <w:r>
        <w:rPr>
          <w:rFonts w:hint="eastAsia"/>
        </w:rPr>
        <w:t>一部分</w:t>
      </w:r>
      <w:r>
        <w:t>已经得到证明，本章将从理性</w:t>
      </w:r>
      <w:r>
        <w:rPr>
          <w:rFonts w:hint="eastAsia"/>
        </w:rPr>
        <w:t>的</w:t>
      </w:r>
      <w:r>
        <w:t>品格对经验性的品格一种经验性因果作用入手，提出这一</w:t>
      </w:r>
      <w:r>
        <w:rPr>
          <w:rFonts w:hint="eastAsia"/>
        </w:rPr>
        <w:t>因果</w:t>
      </w:r>
      <w:r>
        <w:t>作用所面临的困难。事实上，这</w:t>
      </w:r>
      <w:r>
        <w:rPr>
          <w:rFonts w:hint="eastAsia"/>
        </w:rPr>
        <w:t>正是</w:t>
      </w:r>
      <w:r>
        <w:t>伍德</w:t>
      </w:r>
      <w:r>
        <w:t>“</w:t>
      </w:r>
      <w:r>
        <w:rPr>
          <w:rFonts w:hint="eastAsia"/>
        </w:rPr>
        <w:t>两个世界</w:t>
      </w:r>
      <w:r>
        <w:t>”</w:t>
      </w:r>
      <w:r>
        <w:rPr>
          <w:rFonts w:hint="eastAsia"/>
        </w:rPr>
        <w:t>说</w:t>
      </w:r>
      <w:r>
        <w:t>所</w:t>
      </w:r>
      <w:r>
        <w:rPr>
          <w:rFonts w:hint="eastAsia"/>
        </w:rPr>
        <w:t>建立的</w:t>
      </w:r>
      <w:r>
        <w:t>根据</w:t>
      </w:r>
      <w:r>
        <w:rPr>
          <w:rFonts w:hint="eastAsia"/>
        </w:rPr>
        <w:t>。</w:t>
      </w:r>
      <w:r w:rsidR="00767709">
        <w:rPr>
          <w:rFonts w:hint="eastAsia"/>
        </w:rPr>
        <w:t>这</w:t>
      </w:r>
      <w:r>
        <w:t>种因果作用</w:t>
      </w:r>
      <w:r>
        <w:rPr>
          <w:rFonts w:hint="eastAsia"/>
        </w:rPr>
        <w:t>所面临</w:t>
      </w:r>
      <w:r>
        <w:t>的最大问题在于，他</w:t>
      </w:r>
      <w:r>
        <w:rPr>
          <w:rFonts w:hint="eastAsia"/>
        </w:rPr>
        <w:t>忽视</w:t>
      </w:r>
      <w:r>
        <w:t>了</w:t>
      </w:r>
      <w:r>
        <w:rPr>
          <w:rFonts w:hint="eastAsia"/>
        </w:rPr>
        <w:t>康德</w:t>
      </w:r>
      <w:r>
        <w:t>批判哲学所建立的</w:t>
      </w:r>
      <w:r>
        <w:rPr>
          <w:rFonts w:hint="eastAsia"/>
        </w:rPr>
        <w:t>从</w:t>
      </w:r>
      <w:r>
        <w:t>本体论到认识论</w:t>
      </w:r>
      <w:r>
        <w:rPr>
          <w:rFonts w:hint="eastAsia"/>
        </w:rPr>
        <w:t>的转向</w:t>
      </w:r>
      <w:r>
        <w:t>。</w:t>
      </w:r>
      <w:r>
        <w:rPr>
          <w:rFonts w:hint="eastAsia"/>
        </w:rPr>
        <w:t>事实上</w:t>
      </w:r>
      <w:r>
        <w:t>，</w:t>
      </w:r>
      <w:r>
        <w:rPr>
          <w:rFonts w:hint="eastAsia"/>
        </w:rPr>
        <w:t>在</w:t>
      </w:r>
      <w:r>
        <w:t>广义先验观念论</w:t>
      </w:r>
      <w:r>
        <w:rPr>
          <w:rStyle w:val="ab"/>
        </w:rPr>
        <w:footnoteReference w:id="48"/>
      </w:r>
      <w:r>
        <w:t>看来，无论是自在之物还是</w:t>
      </w:r>
      <w:r>
        <w:rPr>
          <w:rFonts w:hint="eastAsia"/>
        </w:rPr>
        <w:t>现象都</w:t>
      </w:r>
      <w:r>
        <w:t>是被</w:t>
      </w:r>
      <w:r>
        <w:rPr>
          <w:rFonts w:hint="eastAsia"/>
        </w:rPr>
        <w:t>“看作</w:t>
      </w:r>
      <w:r>
        <w:t>”</w:t>
      </w:r>
      <w:r>
        <w:t>自在之物和现象，对此任何独立于我们</w:t>
      </w:r>
      <w:r>
        <w:rPr>
          <w:rFonts w:hint="eastAsia"/>
        </w:rPr>
        <w:t>认识</w:t>
      </w:r>
      <w:r w:rsidR="00767709">
        <w:t>之外</w:t>
      </w:r>
      <w:r>
        <w:t>的不可知物都是不可能的。</w:t>
      </w:r>
      <w:r w:rsidR="00767709">
        <w:rPr>
          <w:rFonts w:hint="eastAsia"/>
        </w:rPr>
        <w:t>针对</w:t>
      </w:r>
      <w:r w:rsidR="00767709">
        <w:t>“</w:t>
      </w:r>
      <w:r w:rsidR="00767709">
        <w:rPr>
          <w:rFonts w:hint="eastAsia"/>
        </w:rPr>
        <w:t>两个</w:t>
      </w:r>
      <w:r w:rsidR="00767709">
        <w:t>方面</w:t>
      </w:r>
      <w:r w:rsidR="00767709">
        <w:t>”</w:t>
      </w:r>
      <w:r w:rsidR="00767709">
        <w:rPr>
          <w:rFonts w:hint="eastAsia"/>
        </w:rPr>
        <w:t>解读，</w:t>
      </w:r>
      <w:r w:rsidR="00767709">
        <w:t>学者们</w:t>
      </w:r>
      <w:r w:rsidR="00767709">
        <w:rPr>
          <w:rFonts w:hint="eastAsia"/>
        </w:rPr>
        <w:t>普</w:t>
      </w:r>
      <w:r w:rsidR="00767709" w:rsidRPr="00751D70">
        <w:rPr>
          <w:rFonts w:hint="eastAsia"/>
        </w:rPr>
        <w:t>遍</w:t>
      </w:r>
      <w:r w:rsidR="00767709" w:rsidRPr="00751D70">
        <w:t>的批评都来源于</w:t>
      </w:r>
      <w:r w:rsidR="00767709" w:rsidRPr="00751D70">
        <w:rPr>
          <w:rFonts w:hint="eastAsia"/>
        </w:rPr>
        <w:t>以下</w:t>
      </w:r>
      <w:r w:rsidR="00767709" w:rsidRPr="00751D70">
        <w:t>误解，</w:t>
      </w:r>
      <w:r w:rsidR="00767709" w:rsidRPr="00751D70">
        <w:rPr>
          <w:rFonts w:hint="eastAsia"/>
        </w:rPr>
        <w:t>即</w:t>
      </w:r>
      <w:r w:rsidR="00E95E85">
        <w:rPr>
          <w:rFonts w:hint="eastAsia"/>
        </w:rPr>
        <w:t>认为</w:t>
      </w:r>
      <w:r w:rsidR="00E95E85">
        <w:t>”</w:t>
      </w:r>
      <w:r w:rsidR="00E95E85">
        <w:rPr>
          <w:rFonts w:hint="eastAsia"/>
        </w:rPr>
        <w:t>两个方面</w:t>
      </w:r>
      <w:r w:rsidR="00E95E85">
        <w:t>“</w:t>
      </w:r>
      <w:r w:rsidR="00E95E85">
        <w:rPr>
          <w:rFonts w:hint="eastAsia"/>
        </w:rPr>
        <w:t>不能</w:t>
      </w:r>
      <w:r w:rsidR="00E95E85">
        <w:t>使</w:t>
      </w:r>
      <w:r w:rsidR="00E95E85">
        <w:rPr>
          <w:rFonts w:hint="eastAsia"/>
        </w:rPr>
        <w:t>得</w:t>
      </w:r>
      <w:r w:rsidR="00E95E85">
        <w:t>其中任何一个方面对另一个方面产生哪怕</w:t>
      </w:r>
      <w:r w:rsidR="008A3409">
        <w:rPr>
          <w:rFonts w:hint="eastAsia"/>
        </w:rPr>
        <w:t>非</w:t>
      </w:r>
      <w:r w:rsidR="00E95E85">
        <w:t>因果性的作用。因为无法想象，如何</w:t>
      </w:r>
      <w:r w:rsidR="00E95E85">
        <w:rPr>
          <w:rFonts w:hint="eastAsia"/>
        </w:rPr>
        <w:t>将人</w:t>
      </w:r>
      <w:r w:rsidR="00E95E85">
        <w:t>”</w:t>
      </w:r>
      <w:r w:rsidR="00E95E85">
        <w:rPr>
          <w:rFonts w:hint="eastAsia"/>
        </w:rPr>
        <w:t>看作</w:t>
      </w:r>
      <w:r w:rsidR="00E95E85">
        <w:t>“</w:t>
      </w:r>
      <w:r w:rsidR="00E95E85">
        <w:rPr>
          <w:rFonts w:hint="eastAsia"/>
        </w:rPr>
        <w:t>是</w:t>
      </w:r>
      <w:r w:rsidR="00E95E85">
        <w:t>一方面受到因果决定的，另一方面</w:t>
      </w:r>
      <w:r w:rsidR="00E95E85">
        <w:rPr>
          <w:rFonts w:hint="eastAsia"/>
        </w:rPr>
        <w:t>又是</w:t>
      </w:r>
      <w:r w:rsidR="00E95E85">
        <w:t>自由的。事实上，</w:t>
      </w:r>
      <w:r w:rsidR="00E95E85">
        <w:rPr>
          <w:rFonts w:hint="eastAsia"/>
        </w:rPr>
        <w:t>即便</w:t>
      </w:r>
      <w:r w:rsidR="00E95E85">
        <w:t>是自在之物</w:t>
      </w:r>
      <w:r w:rsidR="00E95E85">
        <w:rPr>
          <w:rFonts w:hint="eastAsia"/>
        </w:rPr>
        <w:t>也是基于</w:t>
      </w:r>
      <w:r w:rsidR="00E95E85">
        <w:t>人的感性，知性和理性</w:t>
      </w:r>
      <w:r w:rsidR="00E95E85">
        <w:rPr>
          <w:rFonts w:hint="eastAsia"/>
        </w:rPr>
        <w:t>的</w:t>
      </w:r>
      <w:r w:rsidR="00E95E85">
        <w:t>认识能力</w:t>
      </w:r>
      <w:r w:rsidR="00E95E85">
        <w:rPr>
          <w:rFonts w:hint="eastAsia"/>
        </w:rPr>
        <w:t>而设定</w:t>
      </w:r>
      <w:r w:rsidR="00E95E85">
        <w:t>的。</w:t>
      </w:r>
      <w:r w:rsidR="00E95E85">
        <w:rPr>
          <w:rFonts w:hint="eastAsia"/>
        </w:rPr>
        <w:t>康德</w:t>
      </w:r>
      <w:r w:rsidR="00E95E85">
        <w:t>在提到</w:t>
      </w:r>
      <w:r w:rsidR="00E95E85">
        <w:t>”</w:t>
      </w:r>
      <w:r w:rsidR="00E95E85">
        <w:rPr>
          <w:rFonts w:hint="eastAsia"/>
        </w:rPr>
        <w:t>理性</w:t>
      </w:r>
      <w:r w:rsidR="00E95E85">
        <w:t>的因果性</w:t>
      </w:r>
      <w:r w:rsidR="00E95E85">
        <w:t>‘</w:t>
      </w:r>
      <w:r w:rsidR="00E95E85">
        <w:rPr>
          <w:rFonts w:hint="eastAsia"/>
        </w:rPr>
        <w:t>恰恰</w:t>
      </w:r>
      <w:r w:rsidR="00E95E85">
        <w:t>是要</w:t>
      </w:r>
      <w:r w:rsidR="00E95E85">
        <w:rPr>
          <w:rFonts w:hint="eastAsia"/>
        </w:rPr>
        <w:t>证明其</w:t>
      </w:r>
      <w:r w:rsidR="00E95E85">
        <w:t>特殊的自发性和独立性。</w:t>
      </w:r>
      <w:r w:rsidR="00E95E85">
        <w:rPr>
          <w:rFonts w:hint="eastAsia"/>
        </w:rPr>
        <w:t>例如</w:t>
      </w:r>
      <w:r w:rsidR="00E95E85">
        <w:t>，</w:t>
      </w:r>
      <w:r w:rsidR="00E95E85">
        <w:rPr>
          <w:rFonts w:hint="eastAsia"/>
        </w:rPr>
        <w:t>两个</w:t>
      </w:r>
      <w:r w:rsidR="00E95E85">
        <w:t>方面</w:t>
      </w:r>
      <w:r w:rsidR="00E95E85">
        <w:rPr>
          <w:rFonts w:hint="eastAsia"/>
        </w:rPr>
        <w:t>的</w:t>
      </w:r>
      <w:r w:rsidR="00E95E85">
        <w:t>解读恰恰是针对行为及其结果所做的，即行为就其结果而</w:t>
      </w:r>
      <w:r w:rsidR="00E95E85">
        <w:rPr>
          <w:rFonts w:hint="eastAsia"/>
        </w:rPr>
        <w:t>言</w:t>
      </w:r>
      <w:r w:rsidR="00E95E85">
        <w:t>被看作是受到因果决定的</w:t>
      </w:r>
      <w:r w:rsidR="00E95E85">
        <w:rPr>
          <w:rFonts w:hint="eastAsia"/>
        </w:rPr>
        <w:t>，</w:t>
      </w:r>
      <w:r w:rsidR="00E95E85">
        <w:t>这是无可置疑的</w:t>
      </w:r>
      <w:r w:rsidR="00E95E85">
        <w:rPr>
          <w:rFonts w:hint="eastAsia"/>
        </w:rPr>
        <w:t>；而</w:t>
      </w:r>
      <w:r w:rsidR="00E95E85">
        <w:t>行为就其本身，也就</w:t>
      </w:r>
      <w:r w:rsidR="00E95E85">
        <w:rPr>
          <w:rFonts w:hint="eastAsia"/>
        </w:rPr>
        <w:t>其</w:t>
      </w:r>
      <w:r w:rsidR="00E95E85">
        <w:t>未能实现部分</w:t>
      </w:r>
      <w:r w:rsidR="00E95E85">
        <w:rPr>
          <w:rFonts w:hint="eastAsia"/>
        </w:rPr>
        <w:t>而言</w:t>
      </w:r>
      <w:r w:rsidR="00E95E85">
        <w:t>，行为又是受到理性的因果性</w:t>
      </w:r>
      <w:r w:rsidR="00E95E85">
        <w:rPr>
          <w:rFonts w:hint="eastAsia"/>
        </w:rPr>
        <w:t>作用</w:t>
      </w:r>
      <w:r w:rsidR="00E95E85">
        <w:t>的。</w:t>
      </w:r>
    </w:p>
    <w:p w14:paraId="6C6DBF38" w14:textId="2705CBA2" w:rsidR="00767709" w:rsidRDefault="00767709" w:rsidP="0050284C">
      <w:pPr>
        <w:ind w:firstLine="480"/>
      </w:pPr>
      <w:r>
        <w:rPr>
          <w:rFonts w:hint="eastAsia"/>
        </w:rPr>
        <w:t>最后</w:t>
      </w:r>
      <w:r>
        <w:t>，</w:t>
      </w:r>
      <w:r>
        <w:rPr>
          <w:rFonts w:hint="eastAsia"/>
        </w:rPr>
        <w:t>我</w:t>
      </w:r>
      <w:r>
        <w:t>坚持一种彻底的</w:t>
      </w:r>
      <w:r>
        <w:rPr>
          <w:rFonts w:hint="eastAsia"/>
        </w:rPr>
        <w:t>认识论</w:t>
      </w:r>
      <w:r>
        <w:t>立场</w:t>
      </w:r>
      <w:r>
        <w:rPr>
          <w:rFonts w:hint="eastAsia"/>
        </w:rPr>
        <w:t>。</w:t>
      </w:r>
      <w:r>
        <w:t>如我在上一章所</w:t>
      </w:r>
      <w:r>
        <w:rPr>
          <w:rFonts w:hint="eastAsia"/>
        </w:rPr>
        <w:t>证明</w:t>
      </w:r>
      <w:r>
        <w:t>的，</w:t>
      </w:r>
      <w:r>
        <w:rPr>
          <w:rFonts w:hint="eastAsia"/>
        </w:rPr>
        <w:t>对于</w:t>
      </w:r>
      <w:r>
        <w:t>行为</w:t>
      </w:r>
      <w:r>
        <w:rPr>
          <w:rFonts w:hint="eastAsia"/>
        </w:rPr>
        <w:t>来说</w:t>
      </w:r>
      <w:r>
        <w:t>，理性的因果性确实对经验</w:t>
      </w:r>
      <w:r>
        <w:rPr>
          <w:rFonts w:hint="eastAsia"/>
        </w:rPr>
        <w:t>性的</w:t>
      </w:r>
      <w:r>
        <w:t>因果性产生作用</w:t>
      </w:r>
      <w:r>
        <w:rPr>
          <w:rFonts w:hint="eastAsia"/>
        </w:rPr>
        <w:t>，</w:t>
      </w:r>
      <w:r>
        <w:t>以此来规定</w:t>
      </w:r>
      <w:r>
        <w:rPr>
          <w:rFonts w:hint="eastAsia"/>
        </w:rPr>
        <w:t>行动</w:t>
      </w:r>
      <w:r>
        <w:t>。</w:t>
      </w:r>
      <w:r>
        <w:rPr>
          <w:rFonts w:hint="eastAsia"/>
        </w:rPr>
        <w:t>而</w:t>
      </w:r>
      <w:r>
        <w:t>理性之所以能够独立于感性和知性具有一种自发性是因为其理念</w:t>
      </w:r>
      <w:r w:rsidR="00E95E85">
        <w:rPr>
          <w:rFonts w:hint="eastAsia"/>
        </w:rPr>
        <w:t>规定</w:t>
      </w:r>
      <w:r w:rsidR="00E95E85">
        <w:t>的统一性</w:t>
      </w:r>
      <w:r>
        <w:t>的能力，</w:t>
      </w:r>
      <w:r w:rsidR="00E95E85">
        <w:rPr>
          <w:rFonts w:hint="eastAsia"/>
        </w:rPr>
        <w:t>这一能力</w:t>
      </w:r>
      <w:r w:rsidR="00E95E85">
        <w:t>在二律背反中也不可避免</w:t>
      </w:r>
      <w:r w:rsidR="00E95E85">
        <w:rPr>
          <w:rFonts w:hint="eastAsia"/>
        </w:rPr>
        <w:t>地</w:t>
      </w:r>
      <w:r w:rsidR="00E95E85">
        <w:t>导致理念</w:t>
      </w:r>
      <w:r w:rsidR="00E95E85">
        <w:rPr>
          <w:rFonts w:hint="eastAsia"/>
        </w:rPr>
        <w:t>对</w:t>
      </w:r>
      <w:r w:rsidR="00E95E85">
        <w:t>知性的超越，理性</w:t>
      </w:r>
      <w:r>
        <w:t>在</w:t>
      </w:r>
      <w:r w:rsidRPr="00E94F22">
        <w:rPr>
          <w:rFonts w:hint="eastAsia"/>
        </w:rPr>
        <w:t>实践</w:t>
      </w:r>
      <w:r w:rsidRPr="00E94F22">
        <w:t>层面</w:t>
      </w:r>
      <w:r w:rsidR="00E95E85" w:rsidRPr="00E94F22">
        <w:rPr>
          <w:rFonts w:hint="eastAsia"/>
        </w:rPr>
        <w:t>也</w:t>
      </w:r>
      <w:r w:rsidRPr="00E94F22">
        <w:t>将表现出一种原则的</w:t>
      </w:r>
      <w:r w:rsidRPr="00E94F22">
        <w:rPr>
          <w:rFonts w:hint="eastAsia"/>
        </w:rPr>
        <w:t>能力。</w:t>
      </w:r>
    </w:p>
    <w:p w14:paraId="1D3210AC" w14:textId="6B08D6AB" w:rsidR="00FF1BEC" w:rsidRDefault="00A00046" w:rsidP="00190A5F">
      <w:pPr>
        <w:pStyle w:val="2"/>
        <w:numPr>
          <w:ilvl w:val="0"/>
          <w:numId w:val="33"/>
        </w:numPr>
        <w:ind w:firstLineChars="0"/>
      </w:pPr>
      <w:bookmarkStart w:id="49" w:name="_Toc511727864"/>
      <w:bookmarkStart w:id="50" w:name="_Toc511727865"/>
      <w:bookmarkStart w:id="51" w:name="_Toc512972604"/>
      <w:bookmarkEnd w:id="49"/>
      <w:bookmarkEnd w:id="50"/>
      <w:r>
        <w:t>“</w:t>
      </w:r>
      <w:r>
        <w:rPr>
          <w:rFonts w:hint="eastAsia"/>
        </w:rPr>
        <w:t>两个</w:t>
      </w:r>
      <w:r>
        <w:t>世界</w:t>
      </w:r>
      <w:r>
        <w:t>”</w:t>
      </w:r>
      <w:r>
        <w:rPr>
          <w:rFonts w:hint="eastAsia"/>
        </w:rPr>
        <w:t>理论</w:t>
      </w:r>
      <w:r>
        <w:t>的挑战</w:t>
      </w:r>
      <w:bookmarkEnd w:id="51"/>
    </w:p>
    <w:p w14:paraId="186A3F64" w14:textId="2569E6B3" w:rsidR="00FF1BEC" w:rsidRDefault="00F8253E" w:rsidP="00190A5F">
      <w:pPr>
        <w:ind w:firstLine="480"/>
      </w:pPr>
      <w:r>
        <w:rPr>
          <w:rFonts w:hint="eastAsia"/>
        </w:rPr>
        <w:t>伍德</w:t>
      </w:r>
      <w:r>
        <w:t>的</w:t>
      </w:r>
      <w:r>
        <w:t>“</w:t>
      </w:r>
      <w:r>
        <w:rPr>
          <w:rFonts w:hint="eastAsia"/>
        </w:rPr>
        <w:t>无时间</w:t>
      </w:r>
      <w:r>
        <w:t>施动者</w:t>
      </w:r>
      <w:r>
        <w:t>”</w:t>
      </w:r>
      <w:r w:rsidR="002A2130">
        <w:rPr>
          <w:rFonts w:hint="eastAsia"/>
        </w:rPr>
        <w:t>指</w:t>
      </w:r>
      <w:r w:rsidR="002A2130">
        <w:t>的</w:t>
      </w:r>
      <w:r>
        <w:rPr>
          <w:rFonts w:hint="eastAsia"/>
        </w:rPr>
        <w:t>就是</w:t>
      </w:r>
      <w:r>
        <w:t>一种理知的品格对经验性品格的决定</w:t>
      </w:r>
      <w:r>
        <w:rPr>
          <w:rFonts w:hint="eastAsia"/>
        </w:rPr>
        <w:t>作用</w:t>
      </w:r>
      <w:r w:rsidR="00FF1BEC">
        <w:rPr>
          <w:rFonts w:hint="eastAsia"/>
        </w:rPr>
        <w:t>。</w:t>
      </w:r>
      <w:r>
        <w:rPr>
          <w:rFonts w:hint="eastAsia"/>
        </w:rPr>
        <w:t>但</w:t>
      </w:r>
      <w:r>
        <w:t>这种作用引起了许多争</w:t>
      </w:r>
      <w:r w:rsidRPr="00B257DF">
        <w:t>议。</w:t>
      </w:r>
      <w:r w:rsidRPr="00B257DF">
        <w:rPr>
          <w:rFonts w:hint="eastAsia"/>
        </w:rPr>
        <w:t>例如</w:t>
      </w:r>
      <w:r w:rsidR="00FF1BEC" w:rsidRPr="00B257DF">
        <w:rPr>
          <w:rFonts w:hint="eastAsia"/>
        </w:rPr>
        <w:t>，伍德</w:t>
      </w:r>
      <w:r w:rsidR="00F72280">
        <w:rPr>
          <w:rFonts w:hint="eastAsia"/>
        </w:rPr>
        <w:t>曾</w:t>
      </w:r>
      <w:r w:rsidR="00FF1BEC" w:rsidRPr="00B257DF">
        <w:rPr>
          <w:rFonts w:hint="eastAsia"/>
        </w:rPr>
        <w:t>对无时间施动者所引起的宿命论</w:t>
      </w:r>
      <w:r w:rsidR="00FF1BEC" w:rsidRPr="00751D70">
        <w:rPr>
          <w:rFonts w:ascii="Times New Roman" w:hAnsi="Times New Roman" w:cs="Times New Roman" w:hint="eastAsia"/>
        </w:rPr>
        <w:t>（</w:t>
      </w:r>
      <w:r w:rsidR="00FF1BEC" w:rsidRPr="00751D70">
        <w:rPr>
          <w:rFonts w:ascii="Times New Roman" w:hAnsi="Times New Roman" w:cs="Times New Roman"/>
        </w:rPr>
        <w:t>fatalism</w:t>
      </w:r>
      <w:r w:rsidR="00FF1BEC" w:rsidRPr="00751D70">
        <w:rPr>
          <w:rFonts w:ascii="Times New Roman" w:hAnsi="Times New Roman" w:cs="Times New Roman"/>
        </w:rPr>
        <w:t>）</w:t>
      </w:r>
      <w:r w:rsidR="00FF1BEC" w:rsidRPr="00B257DF">
        <w:rPr>
          <w:rFonts w:hint="eastAsia"/>
        </w:rPr>
        <w:t>问题进行过专门回应。但很显然，他的回应并不能很好摆脱宿命论的指控。这是因为一旦伍德诉诸“两个世界”的本体主义理论，他就会滑向先验实在论观点。</w:t>
      </w:r>
      <w:r w:rsidR="00A679D6" w:rsidRPr="00190A5F">
        <w:rPr>
          <w:rFonts w:hint="eastAsia"/>
        </w:rPr>
        <w:t>因为</w:t>
      </w:r>
      <w:r w:rsidR="002A2130" w:rsidRPr="00190A5F">
        <w:rPr>
          <w:rFonts w:hint="eastAsia"/>
        </w:rPr>
        <w:t>这种</w:t>
      </w:r>
      <w:r w:rsidR="002A2130" w:rsidRPr="00190A5F">
        <w:t>先验实在论将</w:t>
      </w:r>
      <w:r w:rsidR="002A2130" w:rsidRPr="00190A5F">
        <w:rPr>
          <w:rFonts w:hint="eastAsia"/>
        </w:rPr>
        <w:t>一种</w:t>
      </w:r>
      <w:r w:rsidR="002A2130" w:rsidRPr="00190A5F">
        <w:t>来自于</w:t>
      </w:r>
      <w:r w:rsidR="002A2130" w:rsidRPr="00190A5F">
        <w:rPr>
          <w:rFonts w:hint="eastAsia"/>
        </w:rPr>
        <w:t>自在之物</w:t>
      </w:r>
      <w:r w:rsidR="00F72280">
        <w:t>”</w:t>
      </w:r>
      <w:r w:rsidR="002A2130" w:rsidRPr="00190A5F">
        <w:rPr>
          <w:rFonts w:hint="eastAsia"/>
        </w:rPr>
        <w:t>的</w:t>
      </w:r>
      <w:r w:rsidR="00F72280">
        <w:rPr>
          <w:rFonts w:hint="eastAsia"/>
        </w:rPr>
        <w:t>世界</w:t>
      </w:r>
      <w:r w:rsidR="002A2130" w:rsidRPr="00190A5F">
        <w:t>视为如同</w:t>
      </w:r>
      <w:r w:rsidR="002A2130" w:rsidRPr="00190A5F">
        <w:rPr>
          <w:rFonts w:hint="eastAsia"/>
        </w:rPr>
        <w:t>神</w:t>
      </w:r>
      <w:r w:rsidR="002A2130" w:rsidRPr="00190A5F">
        <w:t>性意志</w:t>
      </w:r>
      <w:r w:rsidR="002A2130" w:rsidRPr="00190A5F">
        <w:rPr>
          <w:rFonts w:hint="eastAsia"/>
        </w:rPr>
        <w:t>一样</w:t>
      </w:r>
      <w:r w:rsidR="002A2130" w:rsidRPr="00190A5F">
        <w:t>的全知</w:t>
      </w:r>
      <w:r w:rsidR="002A2130" w:rsidRPr="00190A5F">
        <w:rPr>
          <w:rFonts w:hint="eastAsia"/>
        </w:rPr>
        <w:t>，</w:t>
      </w:r>
      <w:r w:rsidR="002A2130" w:rsidRPr="00190A5F">
        <w:t>也即可以</w:t>
      </w:r>
      <w:r w:rsidR="00A679D6" w:rsidRPr="00190A5F">
        <w:rPr>
          <w:rFonts w:hint="eastAsia"/>
        </w:rPr>
        <w:t>以</w:t>
      </w:r>
      <w:r w:rsidR="00A679D6" w:rsidRPr="00190A5F">
        <w:t>一种预定的方式</w:t>
      </w:r>
      <w:r w:rsidR="00A679D6" w:rsidRPr="00190A5F">
        <w:rPr>
          <w:rFonts w:hint="eastAsia"/>
        </w:rPr>
        <w:t>把握</w:t>
      </w:r>
      <w:r w:rsidR="00A679D6" w:rsidRPr="00190A5F">
        <w:t>人的经验性品格</w:t>
      </w:r>
      <w:r w:rsidR="00A679D6" w:rsidRPr="00190A5F">
        <w:rPr>
          <w:rFonts w:hint="eastAsia"/>
        </w:rPr>
        <w:t>。</w:t>
      </w:r>
      <w:r w:rsidR="002A2130" w:rsidRPr="00190A5F">
        <w:rPr>
          <w:rFonts w:hint="eastAsia"/>
        </w:rPr>
        <w:t>为</w:t>
      </w:r>
      <w:r w:rsidR="002A2130" w:rsidRPr="00190A5F">
        <w:t>了摆脱宿命论，</w:t>
      </w:r>
      <w:r w:rsidR="00A679D6" w:rsidRPr="00190A5F">
        <w:rPr>
          <w:rFonts w:hint="eastAsia"/>
        </w:rPr>
        <w:t>伍德</w:t>
      </w:r>
      <w:r w:rsidR="00A679D6" w:rsidRPr="00190A5F">
        <w:t>要么</w:t>
      </w:r>
      <w:r w:rsidR="00A679D6" w:rsidRPr="00190A5F">
        <w:rPr>
          <w:rFonts w:hint="eastAsia"/>
        </w:rPr>
        <w:t>否认</w:t>
      </w:r>
      <w:r w:rsidR="00A679D6" w:rsidRPr="00190A5F">
        <w:t>自己的</w:t>
      </w:r>
      <w:r w:rsidR="00A679D6" w:rsidRPr="00190A5F">
        <w:t>“</w:t>
      </w:r>
      <w:r w:rsidR="00A679D6" w:rsidRPr="00190A5F">
        <w:rPr>
          <w:rFonts w:hint="eastAsia"/>
        </w:rPr>
        <w:t>两个</w:t>
      </w:r>
      <w:r w:rsidR="00A679D6" w:rsidRPr="00190A5F">
        <w:t>世界</w:t>
      </w:r>
      <w:r w:rsidR="00A679D6" w:rsidRPr="00190A5F">
        <w:t>”</w:t>
      </w:r>
      <w:r w:rsidR="00A679D6" w:rsidRPr="00190A5F">
        <w:rPr>
          <w:rFonts w:hint="eastAsia"/>
        </w:rPr>
        <w:t>学说</w:t>
      </w:r>
      <w:r w:rsidR="00FF1BEC" w:rsidRPr="00B257DF">
        <w:rPr>
          <w:rFonts w:hint="eastAsia"/>
        </w:rPr>
        <w:t>，要么</w:t>
      </w:r>
      <w:r w:rsidR="002A2130" w:rsidRPr="00190A5F">
        <w:rPr>
          <w:rFonts w:hint="eastAsia"/>
        </w:rPr>
        <w:t>否认</w:t>
      </w:r>
      <w:r w:rsidR="002A2130" w:rsidRPr="00190A5F">
        <w:t>时间的实在性，</w:t>
      </w:r>
      <w:r w:rsidR="00A679D6" w:rsidRPr="00190A5F">
        <w:rPr>
          <w:rFonts w:hint="eastAsia"/>
        </w:rPr>
        <w:t>从而</w:t>
      </w:r>
      <w:r w:rsidR="002A2130" w:rsidRPr="00190A5F">
        <w:t>认为</w:t>
      </w:r>
      <w:r w:rsidR="002A2130" w:rsidRPr="00190A5F">
        <w:rPr>
          <w:rFonts w:hint="eastAsia"/>
        </w:rPr>
        <w:t>经验</w:t>
      </w:r>
      <w:r w:rsidR="002A2130" w:rsidRPr="00190A5F">
        <w:t>是一种幻</w:t>
      </w:r>
      <w:r w:rsidR="002A2130" w:rsidRPr="00190A5F">
        <w:rPr>
          <w:rFonts w:hint="eastAsia"/>
        </w:rPr>
        <w:t>相</w:t>
      </w:r>
      <w:r w:rsidR="002A2130" w:rsidRPr="00190A5F">
        <w:t>。</w:t>
      </w:r>
      <w:r w:rsidR="00A679D6" w:rsidRPr="00190A5F">
        <w:rPr>
          <w:rStyle w:val="ab"/>
        </w:rPr>
        <w:footnoteReference w:id="49"/>
      </w:r>
      <w:r w:rsidR="00A679D6" w:rsidRPr="00B257DF">
        <w:rPr>
          <w:rFonts w:hint="eastAsia"/>
        </w:rPr>
        <w:t>而这</w:t>
      </w:r>
      <w:r w:rsidR="00A679D6" w:rsidRPr="00B257DF">
        <w:t>正是所有诉诸</w:t>
      </w:r>
      <w:r w:rsidR="00A679D6" w:rsidRPr="00B257DF">
        <w:t>“</w:t>
      </w:r>
      <w:r w:rsidR="00A679D6" w:rsidRPr="00B257DF">
        <w:rPr>
          <w:rFonts w:hint="eastAsia"/>
        </w:rPr>
        <w:t>两个世界</w:t>
      </w:r>
      <w:r w:rsidR="00A679D6" w:rsidRPr="00B257DF">
        <w:t>”</w:t>
      </w:r>
      <w:r w:rsidR="00A679D6" w:rsidRPr="00B257DF">
        <w:rPr>
          <w:rFonts w:hint="eastAsia"/>
        </w:rPr>
        <w:t>理论所要面对</w:t>
      </w:r>
      <w:r w:rsidR="00A679D6" w:rsidRPr="00B257DF">
        <w:t>的共有挑战。</w:t>
      </w:r>
    </w:p>
    <w:p w14:paraId="38AAD609" w14:textId="6AC41F4A" w:rsidR="00FF1BEC" w:rsidRDefault="00FF1BEC" w:rsidP="00190A5F">
      <w:pPr>
        <w:ind w:firstLineChars="0" w:firstLine="480"/>
      </w:pPr>
      <w:r>
        <w:rPr>
          <w:rFonts w:hint="eastAsia"/>
        </w:rPr>
        <w:t>宿命论的产生来源于以下这个问题。伍德提出的无时间施动作用的直接目的是回答我们如何保证，或是如何</w:t>
      </w:r>
      <w:r w:rsidR="00F8253E">
        <w:rPr>
          <w:rFonts w:hint="eastAsia"/>
        </w:rPr>
        <w:t>把人设想为能够做与他实际做的不同的事情。在这里，诉诸自由的目的</w:t>
      </w:r>
      <w:r>
        <w:rPr>
          <w:rFonts w:hint="eastAsia"/>
        </w:rPr>
        <w:t>在于，通过把一个行为视为由自身选择而做出的，同时也是受到了经验因果序列的决定，我们才有能把行为归咎于个人。因此，来自于理性的无时间施动作用就会通过选择一个可能经验世界的集合（这种可能集合有许多种）来实现自由意志的作用。这样，我所做的每一件行动都是由我的理性选择而直接决定，但因为我的每一个行动都包含在一个可能经验世界</w:t>
      </w:r>
      <w:r w:rsidR="00F72280">
        <w:rPr>
          <w:rFonts w:hint="eastAsia"/>
        </w:rPr>
        <w:t>（条件序列</w:t>
      </w:r>
      <w:r w:rsidR="00F72280">
        <w:t>）</w:t>
      </w:r>
      <w:r>
        <w:rPr>
          <w:rFonts w:hint="eastAsia"/>
        </w:rPr>
        <w:t>的“集合”中，所以这些行动也毫无疑问是符合经验因果序列的。但是，如果我一旦充分认识自己和我的品格，那么我会得出我将来不可避免会做一些违反道德律的事情，而我却不能阻止它。因为那些未来的行动已经在我当下的行动中得到决定了。</w:t>
      </w:r>
    </w:p>
    <w:p w14:paraId="04F92BB6" w14:textId="5A278F3F" w:rsidR="00FF1BEC" w:rsidRDefault="00FF1BEC" w:rsidP="00190A5F">
      <w:pPr>
        <w:ind w:firstLineChars="0" w:firstLine="480"/>
      </w:pPr>
      <w:r>
        <w:rPr>
          <w:rFonts w:hint="eastAsia"/>
        </w:rPr>
        <w:t>这里，伍德在他的语境下陷入了矛盾。他需要证明，为什么我在知晓我不可改变我未来做出的决定之时，单凭“我始终能够克制说谎”</w:t>
      </w:r>
      <w:r>
        <w:rPr>
          <w:rStyle w:val="ab"/>
        </w:rPr>
        <w:footnoteReference w:id="50"/>
      </w:r>
      <w:r>
        <w:rPr>
          <w:rFonts w:hint="eastAsia"/>
        </w:rPr>
        <w:t>就能证明我是自由的？尽管伍德后给出了两点来证明“我是有能力来做出改变的”</w:t>
      </w:r>
      <w:r>
        <w:rPr>
          <w:rStyle w:val="ab"/>
        </w:rPr>
        <w:footnoteReference w:id="51"/>
      </w:r>
      <w:r>
        <w:rPr>
          <w:rFonts w:hint="eastAsia"/>
        </w:rPr>
        <w:t>，但这里伍德显然预设了，自由始终是“实现不出来的状态”，他仅仅是一个信念，而不具备真正实现出来的能力。</w:t>
      </w:r>
      <w:r w:rsidR="00F8253E">
        <w:rPr>
          <w:rFonts w:hint="eastAsia"/>
        </w:rPr>
        <w:t>而</w:t>
      </w:r>
      <w:r w:rsidR="00F8253E">
        <w:t>这种仅仅具有可能性</w:t>
      </w:r>
      <w:r w:rsidR="00F8253E">
        <w:rPr>
          <w:rFonts w:hint="eastAsia"/>
        </w:rPr>
        <w:t>而</w:t>
      </w:r>
      <w:r w:rsidR="00F8253E">
        <w:t>实际上实现不出来的自由，也回到了康德之前的莱布尼茨关于自由的解读</w:t>
      </w:r>
      <w:r w:rsidR="00F8253E">
        <w:rPr>
          <w:rStyle w:val="ab"/>
        </w:rPr>
        <w:footnoteReference w:id="52"/>
      </w:r>
      <w:r w:rsidR="00F8253E">
        <w:t>。</w:t>
      </w:r>
      <w:r>
        <w:rPr>
          <w:rFonts w:hint="eastAsia"/>
        </w:rPr>
        <w:t>这样一来，人还是逃不出宿命论的命运。</w:t>
      </w:r>
    </w:p>
    <w:p w14:paraId="4A222723" w14:textId="6BF00DF9" w:rsidR="00FF1BEC" w:rsidRPr="00190A5F" w:rsidRDefault="00FF1BEC" w:rsidP="00190A5F">
      <w:pPr>
        <w:ind w:firstLineChars="0" w:firstLine="480"/>
      </w:pPr>
      <w:r>
        <w:rPr>
          <w:rFonts w:hint="eastAsia"/>
        </w:rPr>
        <w:t>因此，联系上一节我们谈到的“自由因果性”理念，伍德的理论事实上可以概括为一种特殊的决定论。这种决定论体现在理性的本体领域对经验世界的决定上。尽管康德在一些文本中也有过关于理知品格决定作用的论述</w:t>
      </w:r>
      <w:r>
        <w:rPr>
          <w:rStyle w:val="ab"/>
        </w:rPr>
        <w:footnoteReference w:id="53"/>
      </w:r>
      <w:r>
        <w:rPr>
          <w:rFonts w:hint="eastAsia"/>
        </w:rPr>
        <w:t>，但在其他文本地方并没有类似对应论述。例如阿利森就指出，即使在《实践理性批判》中，“在那里（《实践理性批判》），康德所关注的是建立这样一个论点：纯粹理性是实践的，亦即纯粹理性能够自行规定意识。在这种语境中，他通常认为理性是诸准则的‘根据’这一点显然无须在因果的意义上来理解。”</w:t>
      </w:r>
      <w:r>
        <w:rPr>
          <w:rStyle w:val="ab"/>
        </w:rPr>
        <w:footnoteReference w:id="54"/>
      </w:r>
      <w:r>
        <w:rPr>
          <w:rFonts w:hint="eastAsia"/>
        </w:rPr>
        <w:t>最后，由于坚持康德是构想了这种本体层面对现象世界的决定作用，伍德将康德的自由理论整体上视为一种“两个世界”的本体论。现象世界是通过自在之物得到完成。这一点，等于伍德承认了拥有</w:t>
      </w:r>
      <w:r w:rsidRPr="00190A5F">
        <w:rPr>
          <w:rFonts w:hint="eastAsia"/>
          <w:b/>
        </w:rPr>
        <w:t>独立于</w:t>
      </w:r>
      <w:r>
        <w:rPr>
          <w:rFonts w:hint="eastAsia"/>
        </w:rPr>
        <w:t>我们感性认识条件之外的自在之物，我们所获得的现象都是物自体“给予”的，</w:t>
      </w:r>
      <w:r w:rsidR="001E0B27">
        <w:rPr>
          <w:rFonts w:hint="eastAsia"/>
        </w:rPr>
        <w:t>因而</w:t>
      </w:r>
      <w:r>
        <w:rPr>
          <w:rFonts w:hint="eastAsia"/>
        </w:rPr>
        <w:t>否定了时间</w:t>
      </w:r>
      <w:r w:rsidR="00E95E85">
        <w:rPr>
          <w:rFonts w:hint="eastAsia"/>
        </w:rPr>
        <w:t>和</w:t>
      </w:r>
      <w:r w:rsidR="00E95E85">
        <w:t>空间</w:t>
      </w:r>
      <w:r w:rsidR="00E95E85">
        <w:rPr>
          <w:rFonts w:hint="eastAsia"/>
        </w:rPr>
        <w:t>是</w:t>
      </w:r>
      <w:r w:rsidR="00E95E85">
        <w:t>人本身认识</w:t>
      </w:r>
      <w:r>
        <w:rPr>
          <w:rFonts w:hint="eastAsia"/>
        </w:rPr>
        <w:t>条件的实在性。</w:t>
      </w:r>
      <w:r w:rsidR="00E95E85">
        <w:rPr>
          <w:rFonts w:hint="eastAsia"/>
        </w:rPr>
        <w:t>这样</w:t>
      </w:r>
      <w:r w:rsidR="00E95E85">
        <w:t>，伍德</w:t>
      </w:r>
      <w:r w:rsidR="00E95E85">
        <w:rPr>
          <w:rFonts w:hint="eastAsia"/>
        </w:rPr>
        <w:t>也</w:t>
      </w:r>
      <w:r w:rsidR="00E95E85">
        <w:t>回归到莱布尼茨时代，</w:t>
      </w:r>
      <w:r w:rsidR="001E0B27">
        <w:rPr>
          <w:rFonts w:hint="eastAsia"/>
        </w:rPr>
        <w:t>在那里</w:t>
      </w:r>
      <w:r w:rsidR="001E0B27">
        <w:t>伍德将一</w:t>
      </w:r>
      <w:r w:rsidR="001E0B27">
        <w:rPr>
          <w:rFonts w:hint="eastAsia"/>
        </w:rPr>
        <w:t>种</w:t>
      </w:r>
      <w:r w:rsidR="001E0B27">
        <w:t>因果完备性</w:t>
      </w:r>
      <w:r w:rsidR="001E0B27">
        <w:rPr>
          <w:rFonts w:hint="eastAsia"/>
        </w:rPr>
        <w:t>交给</w:t>
      </w:r>
      <w:r w:rsidR="001E0B27">
        <w:t>自在之物，</w:t>
      </w:r>
      <w:r w:rsidR="001E0B27">
        <w:rPr>
          <w:rFonts w:hint="eastAsia"/>
        </w:rPr>
        <w:t>从而</w:t>
      </w:r>
      <w:r w:rsidR="001E0B27">
        <w:t>自由也无法被</w:t>
      </w:r>
      <w:r w:rsidR="001E0B27">
        <w:rPr>
          <w:rFonts w:hint="eastAsia"/>
        </w:rPr>
        <w:t>归结</w:t>
      </w:r>
      <w:r w:rsidR="001E0B27">
        <w:t>到人的自身</w:t>
      </w:r>
      <w:r w:rsidR="001E0B27">
        <w:rPr>
          <w:rFonts w:hint="eastAsia"/>
        </w:rPr>
        <w:t>。</w:t>
      </w:r>
    </w:p>
    <w:p w14:paraId="7BB20489" w14:textId="0EE37576" w:rsidR="000D0243" w:rsidRDefault="00866B5C" w:rsidP="00190A5F">
      <w:pPr>
        <w:pStyle w:val="2"/>
        <w:numPr>
          <w:ilvl w:val="0"/>
          <w:numId w:val="33"/>
        </w:numPr>
        <w:ind w:firstLineChars="0"/>
      </w:pPr>
      <w:bookmarkStart w:id="52" w:name="_Toc512972605"/>
      <w:r>
        <w:rPr>
          <w:rFonts w:hint="eastAsia"/>
        </w:rPr>
        <w:t>对“两个</w:t>
      </w:r>
      <w:r>
        <w:t>视角</w:t>
      </w:r>
      <w:r>
        <w:t>”</w:t>
      </w:r>
      <w:r w:rsidR="00350E80">
        <w:rPr>
          <w:rFonts w:hint="eastAsia"/>
        </w:rPr>
        <w:t>理论</w:t>
      </w:r>
      <w:r>
        <w:rPr>
          <w:rFonts w:hint="eastAsia"/>
        </w:rPr>
        <w:t>批评</w:t>
      </w:r>
      <w:r>
        <w:t>的回应</w:t>
      </w:r>
      <w:bookmarkEnd w:id="52"/>
    </w:p>
    <w:p w14:paraId="7764F2AD" w14:textId="63BB1534" w:rsidR="000D0243" w:rsidRDefault="000D0243" w:rsidP="000D0243">
      <w:pPr>
        <w:ind w:firstLine="480"/>
      </w:pPr>
      <w:r>
        <w:rPr>
          <w:rFonts w:hint="eastAsia"/>
        </w:rPr>
        <w:t>事实上，</w:t>
      </w:r>
      <w:r w:rsidR="00EF2FE8">
        <w:rPr>
          <w:rFonts w:hint="eastAsia"/>
        </w:rPr>
        <w:t>学者</w:t>
      </w:r>
      <w:r>
        <w:rPr>
          <w:rFonts w:hint="eastAsia"/>
        </w:rPr>
        <w:t>所提出的针对</w:t>
      </w:r>
      <w:r w:rsidR="0024594C">
        <w:t>”</w:t>
      </w:r>
      <w:r w:rsidR="0024594C">
        <w:rPr>
          <w:rFonts w:hint="eastAsia"/>
        </w:rPr>
        <w:t>两个视角</w:t>
      </w:r>
      <w:r w:rsidR="0024594C">
        <w:t>“</w:t>
      </w:r>
      <w:r>
        <w:rPr>
          <w:rFonts w:hint="eastAsia"/>
        </w:rPr>
        <w:t>视角下解读相容论的不足和</w:t>
      </w:r>
      <w:r w:rsidR="00EF2FE8">
        <w:rPr>
          <w:rFonts w:hint="eastAsia"/>
        </w:rPr>
        <w:t>质疑一定程度上体现</w:t>
      </w:r>
      <w:r>
        <w:rPr>
          <w:rFonts w:hint="eastAsia"/>
        </w:rPr>
        <w:t>了本体主义对主观主义的一些误读。</w:t>
      </w:r>
      <w:r w:rsidR="00F12007">
        <w:rPr>
          <w:rFonts w:hint="eastAsia"/>
        </w:rPr>
        <w:t>他们或认为“两种视角”相比于“两个世界”更难解释如何将两个方面的品格同时归结到一个主体身上</w:t>
      </w:r>
      <w:r w:rsidR="00A94CBA">
        <w:rPr>
          <w:rFonts w:hint="eastAsia"/>
        </w:rPr>
        <w:t>；或坚持认为现象的行动就是本体的行动所产生的后果和现象。</w:t>
      </w:r>
      <w:r w:rsidR="00A94CBA">
        <w:rPr>
          <w:rStyle w:val="ab"/>
        </w:rPr>
        <w:footnoteReference w:id="55"/>
      </w:r>
      <w:r>
        <w:rPr>
          <w:rFonts w:hint="eastAsia"/>
        </w:rPr>
        <w:t>对于一些基本问题上，本体主义确是拥有比主观主义更容易理解的地方。但是，我们抛开本体主义本身同样具有的一些缺陷不谈，主观主义能够就一些来自本体主义解读的质疑进行很好的</w:t>
      </w:r>
      <w:r w:rsidR="005B2061">
        <w:rPr>
          <w:rFonts w:hint="eastAsia"/>
        </w:rPr>
        <w:t>解释</w:t>
      </w:r>
      <w:r>
        <w:rPr>
          <w:rFonts w:hint="eastAsia"/>
        </w:rPr>
        <w:t>。</w:t>
      </w:r>
    </w:p>
    <w:p w14:paraId="76BEE13D" w14:textId="77777777" w:rsidR="000D0243" w:rsidRDefault="000D0243" w:rsidP="000D0243">
      <w:pPr>
        <w:pStyle w:val="3"/>
        <w:numPr>
          <w:ilvl w:val="0"/>
          <w:numId w:val="13"/>
        </w:numPr>
        <w:ind w:firstLineChars="0"/>
      </w:pPr>
      <w:bookmarkStart w:id="53" w:name="_Toc510704535"/>
      <w:bookmarkStart w:id="54" w:name="_Toc510895367"/>
      <w:bookmarkStart w:id="55" w:name="_Toc512470755"/>
      <w:bookmarkStart w:id="56" w:name="_Toc512503088"/>
      <w:bookmarkStart w:id="57" w:name="_Toc512706915"/>
      <w:bookmarkStart w:id="58" w:name="_Toc512753660"/>
      <w:bookmarkStart w:id="59" w:name="_Toc512972606"/>
      <w:r>
        <w:rPr>
          <w:rFonts w:hint="eastAsia"/>
        </w:rPr>
        <w:t>两种主体如何能在同一个主体中结合</w:t>
      </w:r>
      <w:bookmarkEnd w:id="53"/>
      <w:bookmarkEnd w:id="54"/>
      <w:bookmarkEnd w:id="55"/>
      <w:bookmarkEnd w:id="56"/>
      <w:bookmarkEnd w:id="57"/>
      <w:bookmarkEnd w:id="58"/>
      <w:bookmarkEnd w:id="59"/>
    </w:p>
    <w:p w14:paraId="13D3CDE2" w14:textId="498CCC70" w:rsidR="000D0243" w:rsidRDefault="00F12007" w:rsidP="000D0243">
      <w:pPr>
        <w:ind w:firstLine="480"/>
      </w:pPr>
      <w:r>
        <w:rPr>
          <w:rFonts w:hint="eastAsia"/>
        </w:rPr>
        <w:t>国内学者</w:t>
      </w:r>
      <w:r w:rsidR="000D0243">
        <w:rPr>
          <w:rFonts w:hint="eastAsia"/>
        </w:rPr>
        <w:t>朱会晖认为，两种主观思维方式有各自的功能和适用范围，两者相互无法彼此结合：“这样，两者是无法彼此结合并相互作用的，实践视角下的自由的行为不会构成理论视角下的经验性的行为的根据，一个模型中的品格也不可能构成了另一个模型中的品格的根据。”</w:t>
      </w:r>
      <w:r w:rsidR="00E95AA4">
        <w:rPr>
          <w:rStyle w:val="ab"/>
        </w:rPr>
        <w:footnoteReference w:id="56"/>
      </w:r>
      <w:r w:rsidR="000D0243">
        <w:t>此外，他称如果阿利森将感性品格解释为一种意向性，也即一张出自心理学上的信念、意志，则他等于取消了自由意志。</w:t>
      </w:r>
    </w:p>
    <w:p w14:paraId="3F8E2028" w14:textId="2E726BB5" w:rsidR="000D0243" w:rsidRDefault="000D0243" w:rsidP="000D0243">
      <w:pPr>
        <w:ind w:firstLine="480"/>
      </w:pPr>
      <w:r>
        <w:rPr>
          <w:rFonts w:hint="eastAsia"/>
        </w:rPr>
        <w:t>需要承认的是，两种主观思维方式的确有其各自的适用范围。例如，我们可以把理性的经验性品格视为一种“心理决定论”的视角。</w:t>
      </w:r>
      <w:r w:rsidR="001C666F">
        <w:rPr>
          <w:rStyle w:val="ab"/>
        </w:rPr>
        <w:footnoteReference w:id="57"/>
      </w:r>
      <w:r>
        <w:rPr>
          <w:rFonts w:hint="eastAsia"/>
        </w:rPr>
        <w:t>它涉及“在特定情况下以某种可得预见的方式行动或作出反应的意向（</w:t>
      </w:r>
      <w:r>
        <w:t>deposition</w:t>
      </w:r>
      <w:r>
        <w:t>），而且也涉及：基于某些准则而行动的意向，追求目的的意向。</w:t>
      </w:r>
      <w:r>
        <w:t xml:space="preserve">” </w:t>
      </w:r>
      <w:r w:rsidR="00E95AA4">
        <w:rPr>
          <w:rStyle w:val="ab"/>
        </w:rPr>
        <w:footnoteReference w:id="58"/>
      </w:r>
      <w:r>
        <w:t>他实际上表现的是心理决定论，也就是对于行为主体所进行的行</w:t>
      </w:r>
      <w:r>
        <w:rPr>
          <w:rFonts w:hint="eastAsia"/>
        </w:rPr>
        <w:t>为，我们被允许通过行为者的各种信念、欲望和意图来解释，而这种信念被体现在行为者在时间中遵守的规则，我们根据这些规则，就可以发现行为的根据</w:t>
      </w:r>
      <w:r>
        <w:t xml:space="preserve"> </w:t>
      </w:r>
      <w:r>
        <w:t>。</w:t>
      </w:r>
      <w:r w:rsidR="00E95AA4">
        <w:rPr>
          <w:rStyle w:val="ab"/>
        </w:rPr>
        <w:footnoteReference w:id="59"/>
      </w:r>
      <w:r>
        <w:t>因此在这里，经验性的品格所体现出的那种自由是</w:t>
      </w:r>
      <w:r>
        <w:t>“</w:t>
      </w:r>
      <w:r>
        <w:t>经验性的</w:t>
      </w:r>
      <w:r>
        <w:t>”</w:t>
      </w:r>
      <w:r>
        <w:t>：</w:t>
      </w:r>
      <w:r>
        <w:t>“</w:t>
      </w:r>
      <w:r>
        <w:t>自由的先验理念虽然远没有构成这一称号的心理学概念多半是经验性的全部内容，而只是构成行动的绝对自发性的内容，即行动的可归咎性的真正根据</w:t>
      </w:r>
      <w:r>
        <w:t xml:space="preserve">……” </w:t>
      </w:r>
      <w:r w:rsidR="00E95AA4">
        <w:rPr>
          <w:rStyle w:val="ab"/>
        </w:rPr>
        <w:footnoteReference w:id="60"/>
      </w:r>
    </w:p>
    <w:p w14:paraId="4A747C31" w14:textId="2CD03843" w:rsidR="000D0243" w:rsidRDefault="000D0243" w:rsidP="000D0243">
      <w:pPr>
        <w:ind w:firstLine="480"/>
      </w:pPr>
      <w:r>
        <w:rPr>
          <w:rFonts w:hint="eastAsia"/>
        </w:rPr>
        <w:t>对于理性的理知的品格，我们不妨将这一视角视为“理性自发性”视角，这其中最为重要的便是</w:t>
      </w:r>
      <w:r w:rsidR="001C666F">
        <w:rPr>
          <w:rFonts w:hint="eastAsia"/>
        </w:rPr>
        <w:t>如何</w:t>
      </w:r>
      <w:r>
        <w:rPr>
          <w:rFonts w:hint="eastAsia"/>
        </w:rPr>
        <w:t>赋予知性以及理性一种“自发性”。因为当从实践的角度来看待自由时，自由便体现在一种“应当”的自发性，它能够独立于经验现象所带来的任何先决条件，而只服从于理性为知性提供的一种根据先验对象来考虑的理念。</w:t>
      </w:r>
    </w:p>
    <w:p w14:paraId="71CD3F96" w14:textId="45C6736A" w:rsidR="000D0243" w:rsidRDefault="000D0243" w:rsidP="000D0243">
      <w:pPr>
        <w:ind w:firstLine="480"/>
      </w:pPr>
      <w:r>
        <w:rPr>
          <w:rFonts w:hint="eastAsia"/>
        </w:rPr>
        <w:t>但是，关于两种视角抑或两种品格如何同时作用于同一个行为者身上的问题，似乎我们预设了，如果在现象界一个行为是被它先前的条件序列所决定的，那么它从任何角度</w:t>
      </w:r>
      <w:r w:rsidR="005B2061">
        <w:rPr>
          <w:rFonts w:hint="eastAsia"/>
        </w:rPr>
        <w:t>看</w:t>
      </w:r>
      <w:r>
        <w:rPr>
          <w:rFonts w:hint="eastAsia"/>
        </w:rPr>
        <w:t>都不可能不受因果性支配。用康德列举过的说谎者</w:t>
      </w:r>
      <w:r w:rsidR="006B6E24">
        <w:rPr>
          <w:rStyle w:val="ab"/>
        </w:rPr>
        <w:footnoteReference w:id="61"/>
      </w:r>
      <w:r>
        <w:t>来说</w:t>
      </w:r>
      <w:r w:rsidR="00FD57FC">
        <w:rPr>
          <w:rFonts w:hint="eastAsia"/>
        </w:rPr>
        <w:t>，</w:t>
      </w:r>
      <w:r>
        <w:t>尽管他的行为是被在前的自然条件序列所决定的，但我们仍然可以</w:t>
      </w:r>
      <w:r w:rsidR="003C091C">
        <w:rPr>
          <w:rFonts w:hint="eastAsia"/>
        </w:rPr>
        <w:t>在责任</w:t>
      </w:r>
      <w:r>
        <w:t>归咎于他自身这</w:t>
      </w:r>
      <w:r w:rsidR="003C091C">
        <w:rPr>
          <w:rFonts w:hint="eastAsia"/>
        </w:rPr>
        <w:t>一点</w:t>
      </w:r>
      <w:r>
        <w:t>上</w:t>
      </w:r>
      <w:r w:rsidR="003C091C">
        <w:rPr>
          <w:rFonts w:hint="eastAsia"/>
        </w:rPr>
        <w:t>提问</w:t>
      </w:r>
      <w:r>
        <w:t>，理性发挥的</w:t>
      </w:r>
      <w:r w:rsidR="003C091C">
        <w:rPr>
          <w:rFonts w:hint="eastAsia"/>
        </w:rPr>
        <w:t>是否</w:t>
      </w:r>
      <w:r>
        <w:t>是调节性作用呢？我认为，一个有效的解释思路来源于先验观念论。先验观念论始终不承认存在论意义上的</w:t>
      </w:r>
      <w:r>
        <w:t>“</w:t>
      </w:r>
      <w:r>
        <w:t>现象</w:t>
      </w:r>
      <w:r>
        <w:t>”</w:t>
      </w:r>
      <w:r>
        <w:t>和本体</w:t>
      </w:r>
      <w:r>
        <w:rPr>
          <w:rFonts w:hint="eastAsia"/>
        </w:rPr>
        <w:t>“自在之物”这样两个世界，而</w:t>
      </w:r>
      <w:r w:rsidR="008609E2">
        <w:rPr>
          <w:rFonts w:hint="eastAsia"/>
        </w:rPr>
        <w:t>只</w:t>
      </w:r>
      <w:r w:rsidR="008609E2">
        <w:t>承认</w:t>
      </w:r>
      <w:r>
        <w:rPr>
          <w:rFonts w:hint="eastAsia"/>
        </w:rPr>
        <w:t>对于同一个世界，我们所能用以认识世界的方式仅仅来源于时间和空间两个条件，因此，先验观念论将我们主张合法知识的范围限制在可能经验的对象上。而按照先验观念论，我们也是通过时间空间来认识我和他人的。那么，作为在现象中出现的行动及其结果目前看来也只能被我们用来以一种先验观念论的视角来认识，但这并不妨碍我们可以设想一个非经验领域的行动，即使他会被误解为一个“空洞的观念物”。阿利森指出：“……</w:t>
      </w:r>
      <w:r w:rsidR="005B2061">
        <w:rPr>
          <w:rFonts w:hint="eastAsia"/>
        </w:rPr>
        <w:t>经过</w:t>
      </w:r>
      <w:r>
        <w:rPr>
          <w:rFonts w:hint="eastAsia"/>
        </w:rPr>
        <w:t>把空间、时间和诸范畴作为认识论的条件而不是本体论的条件，先验观念论也为有关对象的非经验性的思想（虽然不是知识）敞开了‘概念空间’，这些对象包括理性的行为者，因为他们可以脱离这些条件，也就是说，因为他们‘是其自身’。”</w:t>
      </w:r>
      <w:r>
        <w:t xml:space="preserve"> </w:t>
      </w:r>
      <w:r w:rsidR="00E95AA4">
        <w:rPr>
          <w:rStyle w:val="ab"/>
        </w:rPr>
        <w:footnoteReference w:id="62"/>
      </w:r>
      <w:r w:rsidR="00575744">
        <w:rPr>
          <w:rFonts w:hint="eastAsia"/>
        </w:rPr>
        <w:t>对于这种“概念空间”，康德认为：“……超出经验对象之外，因为关于作为本体之物，思辨理性就完全正当被剥夺了知识的一切积极意义……它保住了本体的概念……它不顾一切反对意见，把从消极方面看的自由、即假定为与那纯粹理论理性的那些原理即各种限制的完全相容的自由拯救出来。”</w:t>
      </w:r>
      <w:r w:rsidR="00575744">
        <w:rPr>
          <w:rStyle w:val="ab"/>
        </w:rPr>
        <w:footnoteReference w:id="63"/>
      </w:r>
      <w:r>
        <w:t>这样一来，当我们拥有理性的一种</w:t>
      </w:r>
      <w:r>
        <w:t>“</w:t>
      </w:r>
      <w:r>
        <w:t>应当</w:t>
      </w:r>
      <w:r>
        <w:t>”</w:t>
      </w:r>
      <w:r>
        <w:t>能力的概念时，我们不仅可以将他归因于我们自身的自发性，而且能够填充先验观念论为我们留下的非经验性的概念空间。这样，至少从先验观念论角度出发，两个视角最后得以归因于同一个行为主体，并能够使行为主体对其现象界的行为后果课以责任。</w:t>
      </w:r>
    </w:p>
    <w:p w14:paraId="6A0D4AE3" w14:textId="6F6AD1B2" w:rsidR="000D0243" w:rsidRDefault="000D0243" w:rsidP="000D0243">
      <w:pPr>
        <w:ind w:firstLine="480"/>
      </w:pPr>
      <w:r>
        <w:rPr>
          <w:rFonts w:hint="eastAsia"/>
        </w:rPr>
        <w:t>但即使在这里，</w:t>
      </w:r>
      <w:r w:rsidR="002F610B">
        <w:rPr>
          <w:rFonts w:hint="eastAsia"/>
        </w:rPr>
        <w:t>对</w:t>
      </w:r>
      <w:r w:rsidR="002F610B">
        <w:t>”</w:t>
      </w:r>
      <w:r w:rsidR="002F610B">
        <w:rPr>
          <w:rFonts w:hint="eastAsia"/>
        </w:rPr>
        <w:t>两个</w:t>
      </w:r>
      <w:r w:rsidR="002F610B">
        <w:t>视角</w:t>
      </w:r>
      <w:r w:rsidR="002F610B">
        <w:t>“</w:t>
      </w:r>
      <w:r w:rsidR="002F610B">
        <w:rPr>
          <w:rFonts w:hint="eastAsia"/>
        </w:rPr>
        <w:t>理论</w:t>
      </w:r>
      <w:r>
        <w:rPr>
          <w:rFonts w:hint="eastAsia"/>
        </w:rPr>
        <w:t>的质疑仍然没有解除。因为</w:t>
      </w:r>
      <w:r w:rsidR="002F610B">
        <w:rPr>
          <w:rFonts w:hint="eastAsia"/>
        </w:rPr>
        <w:t>反对者</w:t>
      </w:r>
      <w:r>
        <w:rPr>
          <w:rFonts w:hint="eastAsia"/>
        </w:rPr>
        <w:t>还有理由追问，在一</w:t>
      </w:r>
      <w:r w:rsidR="002F610B">
        <w:rPr>
          <w:rFonts w:hint="eastAsia"/>
        </w:rPr>
        <w:t>种</w:t>
      </w:r>
      <w:r>
        <w:rPr>
          <w:rFonts w:hint="eastAsia"/>
        </w:rPr>
        <w:t>行为中，一种以自发性为特点的理知的原因如何与经验性原因的必然性相容。例如他</w:t>
      </w:r>
      <w:r w:rsidR="002F610B">
        <w:rPr>
          <w:rFonts w:hint="eastAsia"/>
        </w:rPr>
        <w:t>朱会</w:t>
      </w:r>
      <w:r w:rsidR="002F610B">
        <w:t>晖</w:t>
      </w:r>
      <w:r w:rsidR="002F610B">
        <w:rPr>
          <w:rFonts w:hint="eastAsia"/>
        </w:rPr>
        <w:t>在</w:t>
      </w:r>
      <w:r w:rsidR="002F610B">
        <w:t>批评阿利森时</w:t>
      </w:r>
      <w:r>
        <w:rPr>
          <w:rFonts w:hint="eastAsia"/>
        </w:rPr>
        <w:t>援引阿美利克斯的说法：“当阿利森把行为的实质性原因从理性替换成意志（及其采纳活动），他要么把意志做本体化的解释，从而违背了他的反本体主义立场，要么把意志解释为经验性的、被决定的，从而在根本上取消了意志自由。”</w:t>
      </w:r>
      <w:r>
        <w:t xml:space="preserve"> </w:t>
      </w:r>
      <w:r w:rsidR="00E95AA4">
        <w:rPr>
          <w:rStyle w:val="ab"/>
        </w:rPr>
        <w:footnoteReference w:id="64"/>
      </w:r>
      <w:r w:rsidR="002F610B">
        <w:rPr>
          <w:rFonts w:hint="eastAsia"/>
        </w:rPr>
        <w:t>因此</w:t>
      </w:r>
      <w:r w:rsidR="002F610B">
        <w:t>，反对者容易把</w:t>
      </w:r>
      <w:r w:rsidR="002F610B">
        <w:rPr>
          <w:rFonts w:hint="eastAsia"/>
        </w:rPr>
        <w:t>“两个</w:t>
      </w:r>
      <w:r w:rsidR="002F610B">
        <w:t>视角</w:t>
      </w:r>
      <w:r w:rsidR="002F610B">
        <w:t>”</w:t>
      </w:r>
      <w:r w:rsidR="002F610B">
        <w:rPr>
          <w:rFonts w:hint="eastAsia"/>
        </w:rPr>
        <w:t>解读</w:t>
      </w:r>
      <w:r w:rsidR="002F610B">
        <w:t>为</w:t>
      </w:r>
      <w:r w:rsidR="002F610B">
        <w:rPr>
          <w:rFonts w:hint="eastAsia"/>
        </w:rPr>
        <w:t xml:space="preserve"> </w:t>
      </w:r>
      <w:r w:rsidR="002F610B">
        <w:rPr>
          <w:rFonts w:hint="eastAsia"/>
        </w:rPr>
        <w:t>经验性</w:t>
      </w:r>
      <w:r w:rsidR="002F610B">
        <w:t>品格和理知的品格之间的双向作用，从而</w:t>
      </w:r>
      <w:r w:rsidR="002F610B">
        <w:rPr>
          <w:rFonts w:hint="eastAsia"/>
        </w:rPr>
        <w:t>严重</w:t>
      </w:r>
      <w:r w:rsidR="002F610B">
        <w:t>偏离康德</w:t>
      </w:r>
      <w:r w:rsidR="002F610B">
        <w:rPr>
          <w:rFonts w:hint="eastAsia"/>
        </w:rPr>
        <w:t>的</w:t>
      </w:r>
      <w:r w:rsidR="002F610B">
        <w:t>文本。</w:t>
      </w:r>
    </w:p>
    <w:p w14:paraId="1AFEC7CD" w14:textId="51C2239D" w:rsidR="000D0243" w:rsidRDefault="00C7325C" w:rsidP="000D0243">
      <w:pPr>
        <w:ind w:firstLine="480"/>
      </w:pPr>
      <w:r>
        <w:rPr>
          <w:rFonts w:hint="eastAsia"/>
        </w:rPr>
        <w:t>对此一</w:t>
      </w:r>
      <w:r>
        <w:t>质疑的回应是</w:t>
      </w:r>
      <w:r w:rsidR="000D0243">
        <w:rPr>
          <w:rFonts w:hint="eastAsia"/>
        </w:rPr>
        <w:t>，与其将意志看作是一种</w:t>
      </w:r>
      <w:r w:rsidR="00B07550">
        <w:rPr>
          <w:rFonts w:hint="eastAsia"/>
        </w:rPr>
        <w:t>受到</w:t>
      </w:r>
      <w:r w:rsidR="000D0243">
        <w:rPr>
          <w:rFonts w:hint="eastAsia"/>
        </w:rPr>
        <w:t>经验性因果决定的单纯心理学意义上的产物，不如把它设想为一种复合产品。对于意志，不论是理知的原因还是经验性的原因都设法同时争取他。用阿利森的话来说，朱会晖在此假定了，说理知的品格和经验性品格相容就一定把他们预设为两者同时会对人的行为产生</w:t>
      </w:r>
      <w:r w:rsidR="000D0243" w:rsidRPr="00E95AA4">
        <w:rPr>
          <w:rFonts w:hint="eastAsia"/>
          <w:b/>
        </w:rPr>
        <w:t>因果决定的作用</w:t>
      </w:r>
      <w:r w:rsidR="000D0243">
        <w:rPr>
          <w:rFonts w:hint="eastAsia"/>
        </w:rPr>
        <w:t>。我们固然不能肯定，被设定为自在之物的先验对象也拥有我们借以认识对象的时空条件，也就因此而也拥有对现象的因果作用</w:t>
      </w:r>
      <w:r w:rsidR="00A5048B">
        <w:rPr>
          <w:rFonts w:hint="eastAsia"/>
        </w:rPr>
        <w:t>.</w:t>
      </w:r>
      <w:r w:rsidR="000D0243">
        <w:rPr>
          <w:rFonts w:hint="eastAsia"/>
        </w:rPr>
        <w:t>但是不能否认的是，至少还存在自在之物对我们的现象进行某种作用的可能性。所以，当我们认为自由是理性产生的对现象的作用而不必然是因果作用时，他是可以这样同</w:t>
      </w:r>
      <w:r w:rsidR="000D0243" w:rsidRPr="00E95AA4">
        <w:rPr>
          <w:rFonts w:hint="eastAsia"/>
          <w:b/>
        </w:rPr>
        <w:t>信念</w:t>
      </w:r>
      <w:r w:rsidR="000D0243">
        <w:rPr>
          <w:rFonts w:hint="eastAsia"/>
        </w:rPr>
        <w:t>相结合的：</w:t>
      </w:r>
    </w:p>
    <w:p w14:paraId="3B43B513" w14:textId="6CF8C261" w:rsidR="000D0243" w:rsidRDefault="000D0243" w:rsidP="00E95AA4">
      <w:pPr>
        <w:pStyle w:val="ac"/>
        <w:ind w:firstLine="480"/>
        <w:jc w:val="both"/>
        <w:rPr>
          <w:rFonts w:ascii="华文仿宋" w:eastAsia="华文仿宋" w:hAnsi="华文仿宋"/>
          <w:i w:val="0"/>
        </w:rPr>
      </w:pPr>
      <w:r w:rsidRPr="00E95AA4">
        <w:rPr>
          <w:rFonts w:ascii="华文仿宋" w:eastAsia="华文仿宋" w:hAnsi="华文仿宋" w:hint="eastAsia"/>
          <w:i w:val="0"/>
        </w:rPr>
        <w:t>这里的关键一点在于，在康德谈及理性因果性的地方，他所指的乃是那些可能给予原则和命令的行为，也就说，是那些凭借着下述事实而实行的行为，即理性行为者如果不是认为这些行为是职责所必须的</w:t>
      </w:r>
      <w:r w:rsidRPr="00751D70">
        <w:rPr>
          <w:rFonts w:ascii="Times New Roman" w:eastAsia="华文仿宋" w:hAnsi="Times New Roman" w:cs="Times New Roman"/>
          <w:i w:val="0"/>
        </w:rPr>
        <w:t>（</w:t>
      </w:r>
      <w:r w:rsidRPr="00751D70">
        <w:rPr>
          <w:rFonts w:ascii="Times New Roman" w:eastAsia="华文仿宋" w:hAnsi="Times New Roman" w:cs="Times New Roman"/>
          <w:i w:val="0"/>
        </w:rPr>
        <w:t>obligatory</w:t>
      </w:r>
      <w:r w:rsidRPr="00751D70">
        <w:rPr>
          <w:rFonts w:ascii="Times New Roman" w:eastAsia="华文仿宋" w:hAnsi="Times New Roman" w:cs="Times New Roman"/>
          <w:i w:val="0"/>
        </w:rPr>
        <w:t>）</w:t>
      </w:r>
      <w:r w:rsidRPr="00E95AA4">
        <w:rPr>
          <w:rFonts w:ascii="华文仿宋" w:eastAsia="华文仿宋" w:hAnsi="华文仿宋"/>
          <w:i w:val="0"/>
        </w:rPr>
        <w:t>，也会认为它们在某种意义上是有正当理由的</w:t>
      </w:r>
      <w:r w:rsidRPr="00751D70">
        <w:rPr>
          <w:rFonts w:ascii="Times New Roman" w:eastAsia="华文仿宋" w:hAnsi="Times New Roman" w:cs="Times New Roman"/>
          <w:i w:val="0"/>
        </w:rPr>
        <w:t>（</w:t>
      </w:r>
      <w:r w:rsidRPr="00751D70">
        <w:rPr>
          <w:rFonts w:ascii="Times New Roman" w:eastAsia="华文仿宋" w:hAnsi="Times New Roman" w:cs="Times New Roman"/>
          <w:i w:val="0"/>
        </w:rPr>
        <w:t>reasonable</w:t>
      </w:r>
      <w:r w:rsidRPr="00751D70">
        <w:rPr>
          <w:rFonts w:ascii="Times New Roman" w:eastAsia="华文仿宋" w:hAnsi="Times New Roman" w:cs="Times New Roman"/>
          <w:i w:val="0"/>
        </w:rPr>
        <w:t>）</w:t>
      </w:r>
      <w:r w:rsidRPr="00E95AA4">
        <w:rPr>
          <w:rFonts w:ascii="华文仿宋" w:eastAsia="华文仿宋" w:hAnsi="华文仿宋"/>
          <w:i w:val="0"/>
        </w:rPr>
        <w:t>。可是，尽管从隐喻的角度谈论诸理念抑或理性的“力量”已经司空见惯，但显而易见的是，这些原则严格来说并不自行具有</w:t>
      </w:r>
      <w:r w:rsidRPr="00E95AA4">
        <w:rPr>
          <w:rFonts w:ascii="华文仿宋" w:eastAsia="华文仿宋" w:hAnsi="华文仿宋"/>
          <w:b/>
          <w:i w:val="0"/>
        </w:rPr>
        <w:t>因果效力</w:t>
      </w:r>
      <w:r w:rsidRPr="00751D70">
        <w:rPr>
          <w:rFonts w:ascii="Times New Roman" w:eastAsia="华文仿宋" w:hAnsi="Times New Roman" w:cs="Times New Roman"/>
          <w:i w:val="0"/>
        </w:rPr>
        <w:t>（</w:t>
      </w:r>
      <w:r w:rsidRPr="00751D70">
        <w:rPr>
          <w:rFonts w:ascii="Times New Roman" w:eastAsia="华文仿宋" w:hAnsi="Times New Roman" w:cs="Times New Roman"/>
          <w:i w:val="0"/>
        </w:rPr>
        <w:t>causal efficacy</w:t>
      </w:r>
      <w:r w:rsidRPr="00751D70">
        <w:rPr>
          <w:rFonts w:ascii="Times New Roman" w:eastAsia="华文仿宋" w:hAnsi="Times New Roman" w:cs="Times New Roman"/>
          <w:i w:val="0"/>
        </w:rPr>
        <w:t>）</w:t>
      </w:r>
      <w:r w:rsidRPr="00E95AA4">
        <w:rPr>
          <w:rFonts w:ascii="华文仿宋" w:eastAsia="华文仿宋" w:hAnsi="华文仿宋"/>
          <w:i w:val="0"/>
        </w:rPr>
        <w:t>。相反，这种效力关系到对这些原则的</w:t>
      </w:r>
      <w:r w:rsidRPr="00E95AA4">
        <w:rPr>
          <w:rFonts w:ascii="华文仿宋" w:eastAsia="华文仿宋" w:hAnsi="华文仿宋"/>
          <w:b/>
          <w:i w:val="0"/>
        </w:rPr>
        <w:t>信念</w:t>
      </w:r>
      <w:r w:rsidRPr="00E95AA4">
        <w:rPr>
          <w:rFonts w:ascii="华文仿宋" w:eastAsia="华文仿宋" w:hAnsi="华文仿宋"/>
          <w:i w:val="0"/>
        </w:rPr>
        <w:t>……换言之，诸理由成为原因，乃是因为这些信念或信念状态可</w:t>
      </w:r>
      <w:r w:rsidRPr="00E95AA4">
        <w:rPr>
          <w:rFonts w:ascii="华文仿宋" w:eastAsia="华文仿宋" w:hAnsi="华文仿宋" w:hint="eastAsia"/>
          <w:i w:val="0"/>
        </w:rPr>
        <w:t>以用来解释人的行为，而不是因为所信仰的</w:t>
      </w:r>
      <w:r w:rsidRPr="00E95AA4">
        <w:rPr>
          <w:rFonts w:ascii="华文仿宋" w:eastAsia="华文仿宋" w:hAnsi="华文仿宋" w:hint="eastAsia"/>
          <w:b/>
          <w:i w:val="0"/>
        </w:rPr>
        <w:t>内容</w:t>
      </w:r>
      <w:r w:rsidRPr="00E95AA4">
        <w:rPr>
          <w:rFonts w:ascii="华文仿宋" w:eastAsia="华文仿宋" w:hAnsi="华文仿宋" w:hint="eastAsia"/>
          <w:i w:val="0"/>
        </w:rPr>
        <w:t>（行为者据以行动的原则）本身就是一个原因</w:t>
      </w:r>
      <w:r w:rsidR="00E95AA4">
        <w:rPr>
          <w:rStyle w:val="ab"/>
          <w:rFonts w:ascii="华文仿宋" w:eastAsia="华文仿宋" w:hAnsi="华文仿宋"/>
          <w:i w:val="0"/>
        </w:rPr>
        <w:footnoteReference w:id="65"/>
      </w:r>
      <w:r w:rsidR="00EF2FE8">
        <w:rPr>
          <w:rFonts w:ascii="华文仿宋" w:eastAsia="华文仿宋" w:hAnsi="华文仿宋" w:hint="eastAsia"/>
          <w:i w:val="0"/>
        </w:rPr>
        <w:t>。</w:t>
      </w:r>
    </w:p>
    <w:p w14:paraId="4F2CC855" w14:textId="5D54FD20" w:rsidR="00CC5F14" w:rsidRPr="00CC5F14" w:rsidRDefault="008047EE" w:rsidP="00751D70">
      <w:pPr>
        <w:ind w:firstLine="480"/>
      </w:pPr>
      <w:r>
        <w:rPr>
          <w:rFonts w:hint="eastAsia"/>
        </w:rPr>
        <w:t>因此，特别针对伍德的严格的自由的因果性，阿利森提出了一种上引文“结合论”。通过“结合论”，理性所加在经验性品格上的作用就不是严格的因果作用，而毋宁说只是一种“动机”。</w:t>
      </w:r>
    </w:p>
    <w:p w14:paraId="1799EEFB" w14:textId="3A5CA426" w:rsidR="00CC5F14" w:rsidRDefault="00CC5F14" w:rsidP="00190A5F">
      <w:pPr>
        <w:pStyle w:val="3"/>
        <w:numPr>
          <w:ilvl w:val="0"/>
          <w:numId w:val="13"/>
        </w:numPr>
        <w:ind w:firstLineChars="0"/>
      </w:pPr>
      <w:bookmarkStart w:id="60" w:name="_Toc512503089"/>
      <w:bookmarkStart w:id="61" w:name="_Toc512706916"/>
      <w:bookmarkStart w:id="62" w:name="_Toc512753661"/>
      <w:bookmarkStart w:id="63" w:name="_Toc512972607"/>
      <w:r w:rsidRPr="006C3218">
        <w:rPr>
          <w:rFonts w:hint="eastAsia"/>
        </w:rPr>
        <w:t>“中立之物</w:t>
      </w:r>
      <w:r w:rsidRPr="00F107A4">
        <w:t>”</w:t>
      </w:r>
      <w:r w:rsidRPr="00F107A4">
        <w:rPr>
          <w:rFonts w:hint="eastAsia"/>
        </w:rPr>
        <w:t>的</w:t>
      </w:r>
      <w:r w:rsidRPr="003E182D">
        <w:t>质疑</w:t>
      </w:r>
      <w:bookmarkEnd w:id="60"/>
      <w:bookmarkEnd w:id="61"/>
      <w:bookmarkEnd w:id="62"/>
      <w:bookmarkEnd w:id="63"/>
    </w:p>
    <w:p w14:paraId="66E92FF8" w14:textId="115FA6B9" w:rsidR="00CC5F14" w:rsidRDefault="00CC5F14" w:rsidP="00190A5F">
      <w:pPr>
        <w:ind w:firstLine="480"/>
      </w:pPr>
      <w:r>
        <w:rPr>
          <w:rFonts w:hint="eastAsia"/>
        </w:rPr>
        <w:t>“两个</w:t>
      </w:r>
      <w:r>
        <w:t>视角</w:t>
      </w:r>
      <w:r>
        <w:t>”</w:t>
      </w:r>
      <w:r>
        <w:rPr>
          <w:rFonts w:hint="eastAsia"/>
        </w:rPr>
        <w:t>面临</w:t>
      </w:r>
      <w:r>
        <w:t>的另一个难题</w:t>
      </w:r>
      <w:r>
        <w:rPr>
          <w:rFonts w:hint="eastAsia"/>
        </w:rPr>
        <w:t>是</w:t>
      </w:r>
      <w:r w:rsidR="005A26F4">
        <w:rPr>
          <w:rFonts w:hint="eastAsia"/>
        </w:rPr>
        <w:t>，如果对象</w:t>
      </w:r>
      <w:r w:rsidR="005A26F4">
        <w:t>可以从</w:t>
      </w:r>
      <w:r>
        <w:t>两个视角</w:t>
      </w:r>
      <w:r w:rsidR="005A26F4">
        <w:rPr>
          <w:rFonts w:hint="eastAsia"/>
        </w:rPr>
        <w:t>分别看待</w:t>
      </w:r>
      <w:r w:rsidR="005A26F4">
        <w:t>，那么所引发</w:t>
      </w:r>
      <w:r w:rsidR="005A26F4">
        <w:rPr>
          <w:rFonts w:hint="eastAsia"/>
        </w:rPr>
        <w:t>的</w:t>
      </w:r>
      <w:r>
        <w:t>对这一对象</w:t>
      </w:r>
      <w:r w:rsidR="005A26F4">
        <w:rPr>
          <w:rFonts w:hint="eastAsia"/>
        </w:rPr>
        <w:t>的</w:t>
      </w:r>
      <w:r w:rsidR="005A26F4">
        <w:t>质疑</w:t>
      </w:r>
      <w:r w:rsidR="005A26F4">
        <w:rPr>
          <w:rFonts w:hint="eastAsia"/>
        </w:rPr>
        <w:t>为</w:t>
      </w:r>
      <w:r w:rsidR="005A26F4">
        <w:t>，</w:t>
      </w:r>
      <w:r w:rsidR="005A26F4">
        <w:rPr>
          <w:rFonts w:hint="eastAsia"/>
        </w:rPr>
        <w:t>是否</w:t>
      </w:r>
      <w:r>
        <w:t>还</w:t>
      </w:r>
      <w:r>
        <w:rPr>
          <w:rFonts w:hint="eastAsia"/>
        </w:rPr>
        <w:t>存在着</w:t>
      </w:r>
      <w:r>
        <w:t>一个</w:t>
      </w:r>
      <w:r>
        <w:rPr>
          <w:rFonts w:hint="eastAsia"/>
        </w:rPr>
        <w:t>摆脱</w:t>
      </w:r>
      <w:r>
        <w:t>了</w:t>
      </w:r>
      <w:r>
        <w:rPr>
          <w:rFonts w:hint="eastAsia"/>
        </w:rPr>
        <w:t>两个</w:t>
      </w:r>
      <w:r>
        <w:t>视角的</w:t>
      </w:r>
      <w:r>
        <w:t>“</w:t>
      </w:r>
      <w:r>
        <w:t>中立之物</w:t>
      </w:r>
      <w:r>
        <w:t>”</w:t>
      </w:r>
      <w:r w:rsidR="005A26F4">
        <w:rPr>
          <w:rFonts w:hint="eastAsia"/>
        </w:rPr>
        <w:t>？</w:t>
      </w:r>
      <w:r w:rsidR="00147DAC">
        <w:rPr>
          <w:rFonts w:hint="eastAsia"/>
        </w:rPr>
        <w:t>事实上</w:t>
      </w:r>
      <w:r w:rsidR="00147DAC">
        <w:t>，这</w:t>
      </w:r>
      <w:r w:rsidR="00147DAC">
        <w:rPr>
          <w:rFonts w:hint="eastAsia"/>
        </w:rPr>
        <w:t>个</w:t>
      </w:r>
      <w:r w:rsidR="00147DAC">
        <w:t>问题</w:t>
      </w:r>
      <w:r w:rsidR="00147DAC">
        <w:rPr>
          <w:rFonts w:hint="eastAsia"/>
        </w:rPr>
        <w:t>和</w:t>
      </w:r>
      <w:r w:rsidR="00147DAC">
        <w:t>第一个质疑同源。</w:t>
      </w:r>
      <w:r w:rsidR="00147DAC">
        <w:rPr>
          <w:rFonts w:hint="eastAsia"/>
        </w:rPr>
        <w:t>这一问题</w:t>
      </w:r>
      <w:r w:rsidR="00147DAC">
        <w:t>认为，</w:t>
      </w:r>
      <w:r w:rsidR="00147DAC">
        <w:rPr>
          <w:rFonts w:hint="eastAsia"/>
        </w:rPr>
        <w:t>在主观</w:t>
      </w:r>
      <w:r w:rsidR="00147DAC">
        <w:t>主义框架下，，</w:t>
      </w:r>
      <w:r w:rsidR="00147DAC">
        <w:rPr>
          <w:rFonts w:hint="eastAsia"/>
        </w:rPr>
        <w:t>一旦经验性</w:t>
      </w:r>
      <w:r w:rsidR="00147DAC">
        <w:t>品格和理知品格无法做到同时</w:t>
      </w:r>
      <w:r w:rsidR="007176D1">
        <w:rPr>
          <w:rFonts w:hint="eastAsia"/>
        </w:rPr>
        <w:t>归因于</w:t>
      </w:r>
      <w:r w:rsidR="007176D1">
        <w:t>同一个理性</w:t>
      </w:r>
      <w:r w:rsidR="007176D1">
        <w:rPr>
          <w:rFonts w:hint="eastAsia"/>
        </w:rPr>
        <w:t>主体</w:t>
      </w:r>
      <w:r w:rsidR="007176D1">
        <w:t>，也即行为无法同时</w:t>
      </w:r>
      <w:r w:rsidR="007176D1">
        <w:rPr>
          <w:rFonts w:hint="eastAsia"/>
        </w:rPr>
        <w:t>一方面</w:t>
      </w:r>
      <w:r w:rsidR="007176D1">
        <w:t>被看作是受到因果决定的，另一方面是可以被</w:t>
      </w:r>
      <w:r w:rsidR="007176D1">
        <w:t>”</w:t>
      </w:r>
      <w:r w:rsidR="007176D1">
        <w:rPr>
          <w:rFonts w:hint="eastAsia"/>
        </w:rPr>
        <w:t>思考为</w:t>
      </w:r>
      <w:r w:rsidR="007176D1">
        <w:t>“</w:t>
      </w:r>
      <w:r w:rsidR="007176D1" w:rsidRPr="00751D70">
        <w:rPr>
          <w:rFonts w:ascii="Times New Roman" w:hAnsi="Times New Roman" w:cs="Times New Roman"/>
        </w:rPr>
        <w:t>（</w:t>
      </w:r>
      <w:r w:rsidR="007176D1" w:rsidRPr="00751D70">
        <w:rPr>
          <w:rFonts w:ascii="Times New Roman" w:hAnsi="Times New Roman" w:cs="Times New Roman"/>
        </w:rPr>
        <w:t>considered as</w:t>
      </w:r>
      <w:r w:rsidR="007176D1" w:rsidRPr="00751D70">
        <w:rPr>
          <w:rFonts w:ascii="Times New Roman" w:hAnsi="Times New Roman" w:cs="Times New Roman"/>
        </w:rPr>
        <w:t>）</w:t>
      </w:r>
      <w:r w:rsidR="007176D1">
        <w:rPr>
          <w:rFonts w:hint="eastAsia"/>
        </w:rPr>
        <w:t>是</w:t>
      </w:r>
      <w:r w:rsidR="007176D1">
        <w:t>自由的，那么有必要设立一个</w:t>
      </w:r>
      <w:r w:rsidR="007176D1">
        <w:rPr>
          <w:rFonts w:hint="eastAsia"/>
        </w:rPr>
        <w:t>同时</w:t>
      </w:r>
      <w:r w:rsidR="007176D1">
        <w:t>不</w:t>
      </w:r>
      <w:r w:rsidR="007176D1">
        <w:rPr>
          <w:rFonts w:hint="eastAsia"/>
        </w:rPr>
        <w:t>受</w:t>
      </w:r>
      <w:r w:rsidR="007176D1">
        <w:t>两个方面考虑的</w:t>
      </w:r>
      <w:r w:rsidR="007176D1">
        <w:t>”</w:t>
      </w:r>
      <w:r w:rsidR="007176D1">
        <w:rPr>
          <w:rFonts w:hint="eastAsia"/>
        </w:rPr>
        <w:t>中立</w:t>
      </w:r>
      <w:r w:rsidR="007176D1">
        <w:t>之物</w:t>
      </w:r>
      <w:r w:rsidR="007176D1">
        <w:t>“</w:t>
      </w:r>
      <w:r w:rsidR="007176D1">
        <w:rPr>
          <w:rFonts w:hint="eastAsia"/>
        </w:rPr>
        <w:t>。</w:t>
      </w:r>
      <w:r w:rsidR="007176D1">
        <w:rPr>
          <w:rStyle w:val="ab"/>
        </w:rPr>
        <w:footnoteReference w:id="66"/>
      </w:r>
    </w:p>
    <w:p w14:paraId="0492435D" w14:textId="5209CEA9" w:rsidR="00F42A8F" w:rsidRDefault="001704C1" w:rsidP="00190A5F">
      <w:pPr>
        <w:ind w:firstLine="480"/>
      </w:pPr>
      <w:r>
        <w:rPr>
          <w:rFonts w:hint="eastAsia"/>
        </w:rPr>
        <w:t>作为对</w:t>
      </w:r>
      <w:r>
        <w:t>“</w:t>
      </w:r>
      <w:r>
        <w:rPr>
          <w:rFonts w:hint="eastAsia"/>
        </w:rPr>
        <w:t>中立</w:t>
      </w:r>
      <w:r>
        <w:t>之物</w:t>
      </w:r>
      <w:r>
        <w:t>”</w:t>
      </w:r>
      <w:r>
        <w:rPr>
          <w:rFonts w:hint="eastAsia"/>
        </w:rPr>
        <w:t>的</w:t>
      </w:r>
      <w:r>
        <w:t>回应，</w:t>
      </w:r>
      <w:r>
        <w:rPr>
          <w:rFonts w:hint="eastAsia"/>
        </w:rPr>
        <w:t>一种</w:t>
      </w:r>
      <w:r>
        <w:t>阿利森式的先验观念</w:t>
      </w:r>
      <w:r>
        <w:rPr>
          <w:rFonts w:hint="eastAsia"/>
        </w:rPr>
        <w:t>论</w:t>
      </w:r>
      <w:r>
        <w:t>可以把所考虑的对象限制在认识论</w:t>
      </w:r>
      <w:r>
        <w:rPr>
          <w:rFonts w:hint="eastAsia"/>
        </w:rPr>
        <w:t>范围内</w:t>
      </w:r>
      <w:r>
        <w:t>而不思考他们各自在存在论上的地位</w:t>
      </w:r>
      <w:r>
        <w:rPr>
          <w:rFonts w:hint="eastAsia"/>
        </w:rPr>
        <w:t>。</w:t>
      </w:r>
      <w:r>
        <w:rPr>
          <w:rStyle w:val="ab"/>
        </w:rPr>
        <w:footnoteReference w:id="67"/>
      </w:r>
      <w:r w:rsidR="0089737A">
        <w:rPr>
          <w:rFonts w:hint="eastAsia"/>
        </w:rPr>
        <w:t>因此</w:t>
      </w:r>
      <w:r w:rsidR="0089737A">
        <w:t>在阿利森看来，</w:t>
      </w:r>
      <w:r w:rsidR="0089737A">
        <w:rPr>
          <w:rFonts w:hint="eastAsia"/>
        </w:rPr>
        <w:t>现象</w:t>
      </w:r>
      <w:r w:rsidR="0089737A">
        <w:t>不过是</w:t>
      </w:r>
      <w:r w:rsidR="0089737A">
        <w:rPr>
          <w:rFonts w:hint="eastAsia"/>
        </w:rPr>
        <w:t>自在之物</w:t>
      </w:r>
      <w:r w:rsidR="0089737A">
        <w:t>在人的认识条件下所展现出来的事物，它同自在之物具有同一性。</w:t>
      </w:r>
    </w:p>
    <w:p w14:paraId="69787B69" w14:textId="7F8BEC0C" w:rsidR="00BD5B2E" w:rsidRDefault="00B73129" w:rsidP="00190A5F">
      <w:pPr>
        <w:pStyle w:val="2"/>
        <w:numPr>
          <w:ilvl w:val="0"/>
          <w:numId w:val="33"/>
        </w:numPr>
        <w:ind w:firstLineChars="0"/>
      </w:pPr>
      <w:bookmarkStart w:id="64" w:name="_Toc512706917"/>
      <w:bookmarkStart w:id="65" w:name="_Toc512706918"/>
      <w:bookmarkStart w:id="66" w:name="_Toc512706919"/>
      <w:bookmarkStart w:id="67" w:name="_Toc512706920"/>
      <w:bookmarkStart w:id="68" w:name="_Toc512706921"/>
      <w:bookmarkStart w:id="69" w:name="_Toc512706922"/>
      <w:bookmarkStart w:id="70" w:name="_Toc512972608"/>
      <w:bookmarkEnd w:id="64"/>
      <w:bookmarkEnd w:id="65"/>
      <w:bookmarkEnd w:id="66"/>
      <w:bookmarkEnd w:id="67"/>
      <w:bookmarkEnd w:id="68"/>
      <w:bookmarkEnd w:id="69"/>
      <w:r>
        <w:rPr>
          <w:rFonts w:hint="eastAsia"/>
        </w:rPr>
        <w:t>理性</w:t>
      </w:r>
      <w:r>
        <w:t>在解决相容论</w:t>
      </w:r>
      <w:r>
        <w:rPr>
          <w:rFonts w:hint="eastAsia"/>
        </w:rPr>
        <w:t>中的</w:t>
      </w:r>
      <w:r>
        <w:t>力量</w:t>
      </w:r>
      <w:bookmarkEnd w:id="70"/>
    </w:p>
    <w:p w14:paraId="639A6C2A" w14:textId="2D325C67" w:rsidR="003E6E18" w:rsidRDefault="00C7325C" w:rsidP="00190A5F">
      <w:pPr>
        <w:ind w:firstLine="480"/>
      </w:pPr>
      <w:r>
        <w:rPr>
          <w:rFonts w:hint="eastAsia"/>
        </w:rPr>
        <w:t>回顾</w:t>
      </w:r>
      <w:r>
        <w:t>之前</w:t>
      </w:r>
      <w:r w:rsidR="003E6E18">
        <w:t>讨论的</w:t>
      </w:r>
      <w:r w:rsidR="003E6E18">
        <w:rPr>
          <w:rFonts w:hint="eastAsia"/>
        </w:rPr>
        <w:t>结果</w:t>
      </w:r>
      <w:r>
        <w:t>，</w:t>
      </w:r>
      <w:r>
        <w:rPr>
          <w:rFonts w:hint="eastAsia"/>
        </w:rPr>
        <w:t>可以</w:t>
      </w:r>
      <w:r w:rsidR="003E6E18">
        <w:t>发现</w:t>
      </w:r>
      <w:r w:rsidR="003E6E18">
        <w:rPr>
          <w:rFonts w:hint="eastAsia"/>
        </w:rPr>
        <w:t>当理知</w:t>
      </w:r>
      <w:r w:rsidR="003E6E18">
        <w:t>的品格对经验性品格</w:t>
      </w:r>
      <w:r w:rsidR="003E6E18">
        <w:rPr>
          <w:rFonts w:hint="eastAsia"/>
        </w:rPr>
        <w:t>产生</w:t>
      </w:r>
      <w:r w:rsidR="003E6E18">
        <w:t>的作用不能直接被</w:t>
      </w:r>
      <w:r w:rsidR="003E6E18">
        <w:rPr>
          <w:rFonts w:hint="eastAsia"/>
        </w:rPr>
        <w:t>看作</w:t>
      </w:r>
      <w:r w:rsidR="003E6E18">
        <w:t>是</w:t>
      </w:r>
      <w:r w:rsidR="003E6E18">
        <w:t>“</w:t>
      </w:r>
      <w:r w:rsidR="003E6E18">
        <w:rPr>
          <w:rFonts w:hint="eastAsia"/>
        </w:rPr>
        <w:t>因果作用</w:t>
      </w:r>
      <w:r w:rsidR="003E6E18">
        <w:t>”</w:t>
      </w:r>
      <w:r w:rsidR="003E6E18">
        <w:rPr>
          <w:rFonts w:hint="eastAsia"/>
        </w:rPr>
        <w:t>时</w:t>
      </w:r>
      <w:r w:rsidR="003E6E18">
        <w:t>，</w:t>
      </w:r>
      <w:r w:rsidR="00AB1441">
        <w:rPr>
          <w:rFonts w:hint="eastAsia"/>
        </w:rPr>
        <w:t>理性</w:t>
      </w:r>
      <w:r w:rsidR="00AB1441">
        <w:t>所产生</w:t>
      </w:r>
      <w:r w:rsidR="003E6E18">
        <w:rPr>
          <w:rFonts w:hint="eastAsia"/>
        </w:rPr>
        <w:t>的</w:t>
      </w:r>
      <w:r w:rsidR="003E6E18">
        <w:t>一种非经验</w:t>
      </w:r>
      <w:r w:rsidR="003E6E18">
        <w:rPr>
          <w:rFonts w:hint="eastAsia"/>
        </w:rPr>
        <w:t>性</w:t>
      </w:r>
      <w:r w:rsidR="003E6E18">
        <w:t>因果作用的</w:t>
      </w:r>
      <w:r w:rsidR="003E6E18">
        <w:rPr>
          <w:rFonts w:hint="eastAsia"/>
        </w:rPr>
        <w:t>影响</w:t>
      </w:r>
      <w:r w:rsidR="003E6E18">
        <w:t>的可能性就进入到</w:t>
      </w:r>
      <w:r w:rsidR="003E6E18">
        <w:rPr>
          <w:rFonts w:hint="eastAsia"/>
        </w:rPr>
        <w:t>人们</w:t>
      </w:r>
      <w:r>
        <w:t>视野。</w:t>
      </w:r>
      <w:r>
        <w:rPr>
          <w:rFonts w:hint="eastAsia"/>
        </w:rPr>
        <w:t>前面第</w:t>
      </w:r>
      <w:r w:rsidR="003E6E18">
        <w:t>三章</w:t>
      </w:r>
      <w:r>
        <w:t>讨论了这种非因果作用的可能性，并且</w:t>
      </w:r>
      <w:r w:rsidR="00AB1441">
        <w:rPr>
          <w:rFonts w:hint="eastAsia"/>
        </w:rPr>
        <w:t>证实</w:t>
      </w:r>
      <w:r w:rsidR="003E6E18">
        <w:t>，</w:t>
      </w:r>
      <w:r w:rsidR="00AB1441">
        <w:rPr>
          <w:rFonts w:hint="eastAsia"/>
        </w:rPr>
        <w:t>诉诸</w:t>
      </w:r>
      <w:r w:rsidR="003E6E18">
        <w:t>这种非因果作用</w:t>
      </w:r>
      <w:r w:rsidR="003E6E18">
        <w:rPr>
          <w:rFonts w:hint="eastAsia"/>
        </w:rPr>
        <w:t>的</w:t>
      </w:r>
      <w:r w:rsidR="003E6E18">
        <w:t>好处在于，</w:t>
      </w:r>
      <w:r w:rsidR="003E6E18">
        <w:rPr>
          <w:rFonts w:hint="eastAsia"/>
        </w:rPr>
        <w:t>它</w:t>
      </w:r>
      <w:r w:rsidR="003E6E18">
        <w:t>既能</w:t>
      </w:r>
      <w:r>
        <w:rPr>
          <w:rFonts w:hint="eastAsia"/>
        </w:rPr>
        <w:t>提供</w:t>
      </w:r>
      <w:r>
        <w:t>一种合理</w:t>
      </w:r>
      <w:r>
        <w:rPr>
          <w:rFonts w:hint="eastAsia"/>
        </w:rPr>
        <w:t>地</w:t>
      </w:r>
      <w:r>
        <w:t>解释</w:t>
      </w:r>
      <w:r>
        <w:rPr>
          <w:rFonts w:hint="eastAsia"/>
        </w:rPr>
        <w:t>自在</w:t>
      </w:r>
      <w:r>
        <w:t>之物如何对行动产生一种</w:t>
      </w:r>
      <w:r>
        <w:rPr>
          <w:rFonts w:hint="eastAsia"/>
        </w:rPr>
        <w:t>非</w:t>
      </w:r>
      <w:r>
        <w:t>因果性的作用</w:t>
      </w:r>
      <w:r w:rsidR="003E6E18">
        <w:t>，也能</w:t>
      </w:r>
      <w:r w:rsidR="003E6E18">
        <w:rPr>
          <w:rFonts w:hint="eastAsia"/>
        </w:rPr>
        <w:t>解释</w:t>
      </w:r>
      <w:r w:rsidR="003E6E18">
        <w:t>本体</w:t>
      </w:r>
      <w:r w:rsidR="003E6E18">
        <w:rPr>
          <w:rFonts w:hint="eastAsia"/>
        </w:rPr>
        <w:t>和</w:t>
      </w:r>
      <w:r w:rsidR="003E6E18">
        <w:t>现象</w:t>
      </w:r>
      <w:r w:rsidR="003E6E18">
        <w:rPr>
          <w:rFonts w:hint="eastAsia"/>
        </w:rPr>
        <w:t>不是</w:t>
      </w:r>
      <w:r w:rsidR="003E6E18">
        <w:t>互相独立的</w:t>
      </w:r>
      <w:r w:rsidR="003E6E18">
        <w:t>“</w:t>
      </w:r>
      <w:r w:rsidR="003E6E18">
        <w:rPr>
          <w:rFonts w:hint="eastAsia"/>
        </w:rPr>
        <w:t>两个世界</w:t>
      </w:r>
      <w:r w:rsidR="003E6E18">
        <w:t>”</w:t>
      </w:r>
      <w:r w:rsidR="003E6E18">
        <w:rPr>
          <w:rFonts w:hint="eastAsia"/>
        </w:rPr>
        <w:t>，而是</w:t>
      </w:r>
      <w:r>
        <w:t>在先验观念论</w:t>
      </w:r>
      <w:r w:rsidR="003E6E18">
        <w:t>下的</w:t>
      </w:r>
      <w:r w:rsidR="003E6E18">
        <w:t>“</w:t>
      </w:r>
      <w:r w:rsidR="003E6E18">
        <w:rPr>
          <w:rFonts w:hint="eastAsia"/>
        </w:rPr>
        <w:t>两个视角</w:t>
      </w:r>
      <w:r w:rsidR="003E6E18">
        <w:t>”</w:t>
      </w:r>
      <w:r w:rsidR="003E6E18">
        <w:rPr>
          <w:rFonts w:hint="eastAsia"/>
        </w:rPr>
        <w:t>，</w:t>
      </w:r>
      <w:r>
        <w:t>从而</w:t>
      </w:r>
      <w:r>
        <w:rPr>
          <w:rFonts w:hint="eastAsia"/>
        </w:rPr>
        <w:t>消除</w:t>
      </w:r>
      <w:r w:rsidR="003E6E18">
        <w:t>了</w:t>
      </w:r>
      <w:r>
        <w:rPr>
          <w:rFonts w:hint="eastAsia"/>
        </w:rPr>
        <w:t>可能落入</w:t>
      </w:r>
      <w:r w:rsidR="003E6E18">
        <w:t>康德所批评的先验实在论和经验观念论</w:t>
      </w:r>
      <w:r>
        <w:rPr>
          <w:rFonts w:hint="eastAsia"/>
        </w:rPr>
        <w:t>的可能</w:t>
      </w:r>
      <w:r w:rsidR="003E6E18">
        <w:rPr>
          <w:rFonts w:hint="eastAsia"/>
        </w:rPr>
        <w:t>。</w:t>
      </w:r>
    </w:p>
    <w:p w14:paraId="715EBF30" w14:textId="74D7A016" w:rsidR="0046675E" w:rsidRDefault="003E6E18" w:rsidP="00190A5F">
      <w:pPr>
        <w:ind w:firstLine="480"/>
      </w:pPr>
      <w:r>
        <w:rPr>
          <w:rFonts w:hint="eastAsia"/>
        </w:rPr>
        <w:t>但</w:t>
      </w:r>
      <w:r w:rsidR="00AB1441">
        <w:rPr>
          <w:rFonts w:hint="eastAsia"/>
        </w:rPr>
        <w:t>传统</w:t>
      </w:r>
      <w:r w:rsidR="00AB1441">
        <w:t>的</w:t>
      </w:r>
      <w:r w:rsidR="00AB1441">
        <w:t>“</w:t>
      </w:r>
      <w:r w:rsidR="00AB1441">
        <w:rPr>
          <w:rFonts w:hint="eastAsia"/>
        </w:rPr>
        <w:t>两个视角</w:t>
      </w:r>
      <w:r w:rsidR="00AB1441">
        <w:t>”</w:t>
      </w:r>
      <w:r w:rsidR="00AB1441">
        <w:rPr>
          <w:rFonts w:hint="eastAsia"/>
        </w:rPr>
        <w:t>理论</w:t>
      </w:r>
      <w:r>
        <w:t>面临</w:t>
      </w:r>
      <w:r w:rsidR="00AB1441">
        <w:rPr>
          <w:rFonts w:hint="eastAsia"/>
        </w:rPr>
        <w:t>着</w:t>
      </w:r>
      <w:r>
        <w:t>来自麦卡蒂</w:t>
      </w:r>
      <w:r w:rsidR="000D6078">
        <w:rPr>
          <w:rFonts w:hint="eastAsia"/>
        </w:rPr>
        <w:t>的</w:t>
      </w:r>
      <w:r w:rsidR="000D6078">
        <w:t>质疑</w:t>
      </w:r>
      <w:r w:rsidR="000D6078">
        <w:rPr>
          <w:rStyle w:val="ab"/>
        </w:rPr>
        <w:footnoteReference w:id="68"/>
      </w:r>
      <w:r w:rsidR="000D6078">
        <w:rPr>
          <w:rFonts w:hint="eastAsia"/>
        </w:rPr>
        <w:t>。</w:t>
      </w:r>
      <w:r w:rsidR="000D6078">
        <w:t>例如</w:t>
      </w:r>
      <w:r w:rsidR="000D6078">
        <w:rPr>
          <w:rFonts w:hint="eastAsia"/>
        </w:rPr>
        <w:t>，</w:t>
      </w:r>
      <w:r w:rsidR="00C7325C">
        <w:rPr>
          <w:rFonts w:hint="eastAsia"/>
        </w:rPr>
        <w:t>持“两个视角</w:t>
      </w:r>
      <w:r w:rsidR="00C7325C">
        <w:t>”</w:t>
      </w:r>
      <w:r w:rsidR="00C7325C">
        <w:rPr>
          <w:rFonts w:hint="eastAsia"/>
        </w:rPr>
        <w:t>的</w:t>
      </w:r>
      <w:r w:rsidR="000D6078">
        <w:t>阿</w:t>
      </w:r>
      <w:r w:rsidR="000D6078">
        <w:rPr>
          <w:rFonts w:hint="eastAsia"/>
        </w:rPr>
        <w:t>利</w:t>
      </w:r>
      <w:r w:rsidR="000D6078">
        <w:t>森所</w:t>
      </w:r>
      <w:r w:rsidR="000D6078">
        <w:rPr>
          <w:rFonts w:hint="eastAsia"/>
        </w:rPr>
        <w:t>诉诸</w:t>
      </w:r>
      <w:r w:rsidR="000D6078">
        <w:t>的</w:t>
      </w:r>
      <w:r w:rsidR="000D6078">
        <w:rPr>
          <w:rFonts w:hint="eastAsia"/>
        </w:rPr>
        <w:t>“结合论</w:t>
      </w:r>
      <w:r w:rsidR="000D6078">
        <w:t>”</w:t>
      </w:r>
      <w:r w:rsidR="000D6078">
        <w:rPr>
          <w:rFonts w:hint="eastAsia"/>
        </w:rPr>
        <w:t>观点认为，</w:t>
      </w:r>
      <w:r w:rsidR="00181980">
        <w:rPr>
          <w:rFonts w:hint="eastAsia"/>
        </w:rPr>
        <w:t>康德</w:t>
      </w:r>
      <w:r w:rsidR="00181980">
        <w:t>之所以将</w:t>
      </w:r>
      <w:r w:rsidR="00181980">
        <w:rPr>
          <w:rFonts w:hint="eastAsia"/>
        </w:rPr>
        <w:t>理性</w:t>
      </w:r>
      <w:r w:rsidR="00181980">
        <w:t>的因果性归之于意志的经验性品格，不在于理性直接施加</w:t>
      </w:r>
      <w:r w:rsidR="00181980">
        <w:rPr>
          <w:rFonts w:hint="eastAsia"/>
        </w:rPr>
        <w:t>经验性</w:t>
      </w:r>
      <w:r w:rsidR="00181980">
        <w:t>品格以一种决定性作用</w:t>
      </w:r>
      <w:r w:rsidR="00181980">
        <w:rPr>
          <w:rFonts w:hint="eastAsia"/>
        </w:rPr>
        <w:t>。他</w:t>
      </w:r>
      <w:r w:rsidR="00C7325C">
        <w:t>借助</w:t>
      </w:r>
      <w:r w:rsidR="00181980">
        <w:t>实践</w:t>
      </w:r>
      <w:r w:rsidR="00181980">
        <w:rPr>
          <w:rFonts w:hint="eastAsia"/>
        </w:rPr>
        <w:t>自由的</w:t>
      </w:r>
      <w:r w:rsidR="00C7325C">
        <w:t>概念，把理性</w:t>
      </w:r>
      <w:r w:rsidR="00181980">
        <w:t>的因果性理解为经验性品格对理性所规定的规则加以遵守的信念。</w:t>
      </w:r>
      <w:r w:rsidR="00181980">
        <w:rPr>
          <w:rStyle w:val="ab"/>
        </w:rPr>
        <w:footnoteReference w:id="69"/>
      </w:r>
      <w:r w:rsidR="00181980">
        <w:rPr>
          <w:rFonts w:hint="eastAsia"/>
        </w:rPr>
        <w:t>对此</w:t>
      </w:r>
      <w:r w:rsidR="00181980">
        <w:t>，宫睿</w:t>
      </w:r>
      <w:r w:rsidR="00181980">
        <w:rPr>
          <w:rFonts w:hint="eastAsia"/>
        </w:rPr>
        <w:t>认为，</w:t>
      </w:r>
      <w:r w:rsidR="00181980">
        <w:t>阿利森的解读方式过分强调经验性品格的信念因素，</w:t>
      </w:r>
      <w:r w:rsidR="00181980">
        <w:rPr>
          <w:rFonts w:hint="eastAsia"/>
        </w:rPr>
        <w:t>而这一方面</w:t>
      </w:r>
      <w:r w:rsidR="00C7325C">
        <w:t>会带回到前康德时期的</w:t>
      </w:r>
      <w:r w:rsidR="00C7325C">
        <w:rPr>
          <w:rFonts w:hint="eastAsia"/>
        </w:rPr>
        <w:t>心理</w:t>
      </w:r>
      <w:r w:rsidR="00181980">
        <w:t>决定论的相容论路径，另一方面也不能</w:t>
      </w:r>
      <w:r w:rsidR="00181980">
        <w:rPr>
          <w:rFonts w:hint="eastAsia"/>
        </w:rPr>
        <w:t>说明</w:t>
      </w:r>
      <w:r w:rsidR="00181980">
        <w:t>“</w:t>
      </w:r>
      <w:r w:rsidR="00181980">
        <w:rPr>
          <w:rFonts w:hint="eastAsia"/>
        </w:rPr>
        <w:t>理性对于</w:t>
      </w:r>
      <w:r w:rsidR="00181980">
        <w:t>感性因素的独立性</w:t>
      </w:r>
      <w:r w:rsidR="00181980">
        <w:t>”</w:t>
      </w:r>
      <w:r w:rsidR="00181980">
        <w:rPr>
          <w:rFonts w:hint="eastAsia"/>
        </w:rPr>
        <w:t>，因而</w:t>
      </w:r>
      <w:r w:rsidR="00181980">
        <w:t>“</w:t>
      </w:r>
      <w:r w:rsidR="00181980">
        <w:rPr>
          <w:rFonts w:hint="eastAsia"/>
        </w:rPr>
        <w:t>理性</w:t>
      </w:r>
      <w:r w:rsidR="00181980">
        <w:t>的产生性能力也就被消解了</w:t>
      </w:r>
      <w:r w:rsidR="00181980">
        <w:t>”</w:t>
      </w:r>
      <w:r w:rsidR="00181980">
        <w:rPr>
          <w:rFonts w:hint="eastAsia"/>
        </w:rPr>
        <w:t>。</w:t>
      </w:r>
    </w:p>
    <w:p w14:paraId="5093CE5E" w14:textId="0F2565AE" w:rsidR="000D6078" w:rsidRDefault="00181980" w:rsidP="00190A5F">
      <w:pPr>
        <w:ind w:firstLine="480"/>
      </w:pPr>
      <w:r w:rsidRPr="00190A5F">
        <w:rPr>
          <w:rFonts w:hint="eastAsia"/>
        </w:rPr>
        <w:t>我认为</w:t>
      </w:r>
      <w:r w:rsidRPr="00190A5F">
        <w:t>，</w:t>
      </w:r>
      <w:r w:rsidR="00C7325C">
        <w:rPr>
          <w:rFonts w:hint="eastAsia"/>
        </w:rPr>
        <w:t>如果想</w:t>
      </w:r>
      <w:r w:rsidR="00C7325C">
        <w:t>更好</w:t>
      </w:r>
      <w:r w:rsidR="00C7325C">
        <w:rPr>
          <w:rFonts w:hint="eastAsia"/>
        </w:rPr>
        <w:t>地</w:t>
      </w:r>
      <w:r w:rsidR="00C7325C">
        <w:t>解决</w:t>
      </w:r>
      <w:r w:rsidR="00C7325C">
        <w:rPr>
          <w:rFonts w:hint="eastAsia"/>
        </w:rPr>
        <w:t>“两个</w:t>
      </w:r>
      <w:r w:rsidR="00C7325C">
        <w:t>视角</w:t>
      </w:r>
      <w:r w:rsidR="00C7325C">
        <w:t>”</w:t>
      </w:r>
      <w:r w:rsidR="00131BA0">
        <w:t>的问题</w:t>
      </w:r>
      <w:r w:rsidR="00131BA0">
        <w:rPr>
          <w:rFonts w:hint="eastAsia"/>
        </w:rPr>
        <w:t>，</w:t>
      </w:r>
      <w:r w:rsidR="00131BA0">
        <w:t>我们</w:t>
      </w:r>
      <w:r w:rsidR="00592458">
        <w:rPr>
          <w:rFonts w:hint="eastAsia"/>
        </w:rPr>
        <w:t>一方面</w:t>
      </w:r>
      <w:r w:rsidR="00131BA0">
        <w:t>需要回归到行为</w:t>
      </w:r>
      <w:r w:rsidR="00131BA0">
        <w:rPr>
          <w:rFonts w:hint="eastAsia"/>
        </w:rPr>
        <w:t>的</w:t>
      </w:r>
      <w:r w:rsidR="00131BA0">
        <w:t>本质</w:t>
      </w:r>
      <w:r w:rsidR="00592458">
        <w:rPr>
          <w:rFonts w:hint="eastAsia"/>
        </w:rPr>
        <w:t>，</w:t>
      </w:r>
      <w:r w:rsidR="00592458">
        <w:t>另一方面应探求理性在行动中所扮演的</w:t>
      </w:r>
      <w:r w:rsidR="00592458">
        <w:rPr>
          <w:rFonts w:hint="eastAsia"/>
        </w:rPr>
        <w:t>角色</w:t>
      </w:r>
      <w:r w:rsidR="00592458">
        <w:t>。</w:t>
      </w:r>
      <w:r w:rsidR="00F67846">
        <w:rPr>
          <w:rFonts w:hint="eastAsia"/>
        </w:rPr>
        <w:t>这两者</w:t>
      </w:r>
      <w:r w:rsidR="00F67846">
        <w:t>并不是相互独立的。行动的本质需要</w:t>
      </w:r>
      <w:r w:rsidR="00F67846">
        <w:rPr>
          <w:rFonts w:hint="eastAsia"/>
        </w:rPr>
        <w:t>其</w:t>
      </w:r>
      <w:r w:rsidR="00F67846">
        <w:t>从</w:t>
      </w:r>
      <w:r w:rsidR="00F67846">
        <w:rPr>
          <w:rFonts w:hint="eastAsia"/>
        </w:rPr>
        <w:t>规定</w:t>
      </w:r>
      <w:r w:rsidR="00F67846">
        <w:t>行动的</w:t>
      </w:r>
      <w:r w:rsidR="00F67846">
        <w:rPr>
          <w:rFonts w:hint="eastAsia"/>
        </w:rPr>
        <w:t>准则</w:t>
      </w:r>
      <w:r w:rsidR="00F67846">
        <w:t>出发，首先探求</w:t>
      </w:r>
      <w:r w:rsidR="00F67846">
        <w:rPr>
          <w:rFonts w:hint="eastAsia"/>
        </w:rPr>
        <w:t>这个</w:t>
      </w:r>
      <w:r w:rsidR="00F67846">
        <w:t>准则的本质，然后对构成准则的种种动机进行分析，最后上升到理性在这一规定中所起的作用</w:t>
      </w:r>
      <w:r w:rsidR="00F67846">
        <w:rPr>
          <w:rFonts w:hint="eastAsia"/>
        </w:rPr>
        <w:t>。</w:t>
      </w:r>
      <w:r w:rsidR="00F67846">
        <w:t>这样一来，</w:t>
      </w:r>
      <w:r w:rsidR="00B73129">
        <w:rPr>
          <w:rFonts w:hint="eastAsia"/>
        </w:rPr>
        <w:t>自由</w:t>
      </w:r>
      <w:r w:rsidR="00B73129">
        <w:t>和决定的相容论似可以从实践</w:t>
      </w:r>
      <w:r w:rsidR="00B73129">
        <w:rPr>
          <w:rFonts w:hint="eastAsia"/>
        </w:rPr>
        <w:t>理性</w:t>
      </w:r>
      <w:r w:rsidR="00B73129">
        <w:t>到思辨理性</w:t>
      </w:r>
      <w:r w:rsidR="00F67846">
        <w:t>的角度得到解释。</w:t>
      </w:r>
      <w:r w:rsidR="00F814EA">
        <w:rPr>
          <w:rFonts w:hint="eastAsia"/>
        </w:rPr>
        <w:t>事实上</w:t>
      </w:r>
      <w:r w:rsidR="00F814EA">
        <w:t>，</w:t>
      </w:r>
      <w:r w:rsidR="00F814EA">
        <w:rPr>
          <w:rFonts w:hint="eastAsia"/>
        </w:rPr>
        <w:t>正是</w:t>
      </w:r>
      <w:r w:rsidR="00F814EA">
        <w:t>理性，他不仅</w:t>
      </w:r>
      <w:r w:rsidR="00F814EA">
        <w:rPr>
          <w:rFonts w:hint="eastAsia"/>
        </w:rPr>
        <w:t>通过宇宙</w:t>
      </w:r>
      <w:r w:rsidR="00F814EA">
        <w:t>论理念</w:t>
      </w:r>
      <w:r w:rsidR="00F814EA">
        <w:rPr>
          <w:rFonts w:hint="eastAsia"/>
        </w:rPr>
        <w:t>的</w:t>
      </w:r>
      <w:r w:rsidR="00F814EA">
        <w:t>超验性</w:t>
      </w:r>
      <w:r w:rsidR="00F814EA">
        <w:rPr>
          <w:rFonts w:hint="eastAsia"/>
        </w:rPr>
        <w:t>产生</w:t>
      </w:r>
      <w:r w:rsidR="00F814EA">
        <w:t>了纯粹理性的二律背反，而且因为纯粹理性的逻辑应用而使得道德律成为可能</w:t>
      </w:r>
      <w:r w:rsidR="00F814EA">
        <w:rPr>
          <w:rFonts w:hint="eastAsia"/>
        </w:rPr>
        <w:t>。</w:t>
      </w:r>
    </w:p>
    <w:p w14:paraId="2E29B2F5" w14:textId="564397A4" w:rsidR="000D0766" w:rsidRDefault="000D0766" w:rsidP="00190A5F">
      <w:pPr>
        <w:ind w:firstLine="480"/>
        <w:rPr>
          <w:rFonts w:ascii="宋体" w:hAnsi="宋体"/>
        </w:rPr>
      </w:pPr>
      <w:r>
        <w:rPr>
          <w:rFonts w:hint="eastAsia"/>
        </w:rPr>
        <w:t>在</w:t>
      </w:r>
      <w:r>
        <w:rPr>
          <w:rFonts w:ascii="宋体" w:hAnsi="宋体" w:hint="eastAsia"/>
        </w:rPr>
        <w:t>《纯然理性</w:t>
      </w:r>
      <w:r>
        <w:rPr>
          <w:rFonts w:ascii="宋体" w:hAnsi="宋体"/>
        </w:rPr>
        <w:t>界限内的宗教</w:t>
      </w:r>
      <w:r>
        <w:rPr>
          <w:rFonts w:ascii="宋体" w:hAnsi="宋体" w:hint="eastAsia"/>
        </w:rPr>
        <w:t>》中</w:t>
      </w:r>
      <w:r>
        <w:rPr>
          <w:rFonts w:ascii="宋体" w:hAnsi="宋体"/>
        </w:rPr>
        <w:t>，康德</w:t>
      </w:r>
      <w:r>
        <w:rPr>
          <w:rFonts w:ascii="宋体" w:hAnsi="宋体" w:hint="eastAsia"/>
        </w:rPr>
        <w:t>将</w:t>
      </w:r>
      <w:r>
        <w:rPr>
          <w:rFonts w:ascii="宋体" w:hAnsi="宋体"/>
        </w:rPr>
        <w:t>人的本性分为“</w:t>
      </w:r>
      <w:r>
        <w:rPr>
          <w:rFonts w:ascii="宋体" w:hAnsi="宋体" w:hint="eastAsia"/>
        </w:rPr>
        <w:t>向</w:t>
      </w:r>
      <w:r>
        <w:rPr>
          <w:rFonts w:ascii="宋体" w:hAnsi="宋体"/>
        </w:rPr>
        <w:t>善的</w:t>
      </w:r>
      <w:r>
        <w:rPr>
          <w:rFonts w:ascii="宋体" w:hAnsi="宋体" w:hint="eastAsia"/>
        </w:rPr>
        <w:t>原初</w:t>
      </w:r>
      <w:r>
        <w:rPr>
          <w:rFonts w:ascii="宋体" w:hAnsi="宋体"/>
        </w:rPr>
        <w:t>禀赋”</w:t>
      </w:r>
      <w:r>
        <w:rPr>
          <w:rFonts w:ascii="宋体" w:hAnsi="宋体" w:hint="eastAsia"/>
        </w:rPr>
        <w:t>和</w:t>
      </w:r>
      <w:r>
        <w:rPr>
          <w:rFonts w:ascii="宋体" w:hAnsi="宋体"/>
        </w:rPr>
        <w:t>“</w:t>
      </w:r>
      <w:r>
        <w:rPr>
          <w:rFonts w:ascii="宋体" w:hAnsi="宋体" w:hint="eastAsia"/>
        </w:rPr>
        <w:t>趋</w:t>
      </w:r>
      <w:r>
        <w:rPr>
          <w:rFonts w:ascii="宋体" w:hAnsi="宋体"/>
        </w:rPr>
        <w:t>恶</w:t>
      </w:r>
      <w:r>
        <w:rPr>
          <w:rFonts w:ascii="宋体" w:hAnsi="宋体" w:hint="eastAsia"/>
        </w:rPr>
        <w:t>的</w:t>
      </w:r>
      <w:r>
        <w:rPr>
          <w:rFonts w:ascii="宋体" w:hAnsi="宋体"/>
        </w:rPr>
        <w:t>倾向”</w:t>
      </w:r>
      <w:r>
        <w:rPr>
          <w:rFonts w:ascii="宋体" w:hAnsi="宋体" w:hint="eastAsia"/>
        </w:rPr>
        <w:t>。</w:t>
      </w:r>
      <w:r>
        <w:rPr>
          <w:rStyle w:val="ab"/>
          <w:rFonts w:ascii="宋体" w:hAnsi="宋体"/>
        </w:rPr>
        <w:footnoteReference w:id="70"/>
      </w:r>
      <w:r w:rsidR="009D2FEB">
        <w:rPr>
          <w:rFonts w:ascii="宋体" w:hAnsi="宋体" w:hint="eastAsia"/>
        </w:rPr>
        <w:t>正是</w:t>
      </w:r>
      <w:r w:rsidR="009D2FEB">
        <w:rPr>
          <w:rFonts w:ascii="宋体" w:hAnsi="宋体"/>
        </w:rPr>
        <w:t>这两种</w:t>
      </w:r>
      <w:r w:rsidR="009D2FEB">
        <w:rPr>
          <w:rFonts w:ascii="宋体" w:hAnsi="宋体" w:hint="eastAsia"/>
        </w:rPr>
        <w:t>本性使</w:t>
      </w:r>
      <w:r w:rsidR="009D2FEB">
        <w:rPr>
          <w:rFonts w:ascii="宋体" w:hAnsi="宋体"/>
        </w:rPr>
        <w:t>人的行为</w:t>
      </w:r>
      <w:r w:rsidR="009D2FEB">
        <w:rPr>
          <w:rFonts w:ascii="宋体" w:hAnsi="宋体" w:hint="eastAsia"/>
        </w:rPr>
        <w:t>被</w:t>
      </w:r>
      <w:r w:rsidR="009D2FEB">
        <w:rPr>
          <w:rFonts w:ascii="宋体" w:hAnsi="宋体"/>
        </w:rPr>
        <w:t>看作是善的还是恶的</w:t>
      </w:r>
      <w:r w:rsidR="009D2FEB">
        <w:rPr>
          <w:rFonts w:ascii="宋体" w:hAnsi="宋体" w:hint="eastAsia"/>
        </w:rPr>
        <w:t>成为</w:t>
      </w:r>
      <w:r w:rsidR="009D2FEB">
        <w:rPr>
          <w:rFonts w:ascii="宋体" w:hAnsi="宋体"/>
        </w:rPr>
        <w:t>可能。</w:t>
      </w:r>
      <w:r>
        <w:rPr>
          <w:rFonts w:ascii="宋体" w:hAnsi="宋体" w:hint="eastAsia"/>
        </w:rPr>
        <w:t>一个具体</w:t>
      </w:r>
      <w:r>
        <w:rPr>
          <w:rFonts w:ascii="宋体" w:hAnsi="宋体"/>
        </w:rPr>
        <w:t>的行为作出，</w:t>
      </w:r>
      <w:r>
        <w:rPr>
          <w:rFonts w:ascii="宋体" w:hAnsi="宋体" w:hint="eastAsia"/>
        </w:rPr>
        <w:t>需要</w:t>
      </w:r>
      <w:r>
        <w:rPr>
          <w:rFonts w:ascii="宋体" w:hAnsi="宋体"/>
        </w:rPr>
        <w:t>各种动机构成行动的准则，再由行动根据这个准则</w:t>
      </w:r>
      <w:r>
        <w:rPr>
          <w:rFonts w:ascii="宋体" w:hAnsi="宋体" w:hint="eastAsia"/>
        </w:rPr>
        <w:t>去</w:t>
      </w:r>
      <w:r>
        <w:rPr>
          <w:rFonts w:ascii="宋体" w:hAnsi="宋体"/>
        </w:rPr>
        <w:t>行动。因此，辨别行动</w:t>
      </w:r>
      <w:r>
        <w:rPr>
          <w:rFonts w:ascii="宋体" w:hAnsi="宋体" w:hint="eastAsia"/>
        </w:rPr>
        <w:t>是</w:t>
      </w:r>
      <w:r>
        <w:rPr>
          <w:rFonts w:ascii="宋体" w:hAnsi="宋体"/>
        </w:rPr>
        <w:t>出于善</w:t>
      </w:r>
      <w:r w:rsidR="00317493">
        <w:rPr>
          <w:rFonts w:ascii="宋体" w:hAnsi="宋体" w:hint="eastAsia"/>
        </w:rPr>
        <w:t>的</w:t>
      </w:r>
      <w:r>
        <w:rPr>
          <w:rFonts w:ascii="宋体" w:hAnsi="宋体"/>
        </w:rPr>
        <w:t>还是出于恶</w:t>
      </w:r>
      <w:r w:rsidR="00317493">
        <w:rPr>
          <w:rFonts w:ascii="宋体" w:hAnsi="宋体" w:hint="eastAsia"/>
        </w:rPr>
        <w:t>的</w:t>
      </w:r>
      <w:r>
        <w:rPr>
          <w:rFonts w:ascii="宋体" w:hAnsi="宋体"/>
        </w:rPr>
        <w:t>需要从构成准则的动机去探求。康德</w:t>
      </w:r>
      <w:r>
        <w:rPr>
          <w:rFonts w:ascii="宋体" w:hAnsi="宋体" w:hint="eastAsia"/>
        </w:rPr>
        <w:t>认为</w:t>
      </w:r>
      <w:r>
        <w:rPr>
          <w:rFonts w:ascii="宋体" w:hAnsi="宋体"/>
        </w:rPr>
        <w:t>，构成一个行为是恶的不是理性本身，不然</w:t>
      </w:r>
      <w:r>
        <w:rPr>
          <w:rFonts w:ascii="宋体" w:hAnsi="宋体" w:hint="eastAsia"/>
        </w:rPr>
        <w:t>人</w:t>
      </w:r>
      <w:r>
        <w:rPr>
          <w:rFonts w:ascii="宋体" w:hAnsi="宋体"/>
        </w:rPr>
        <w:t>就会变成一个“</w:t>
      </w:r>
      <w:r>
        <w:rPr>
          <w:rFonts w:ascii="宋体" w:hAnsi="宋体" w:hint="eastAsia"/>
        </w:rPr>
        <w:t>魔鬼般</w:t>
      </w:r>
      <w:r>
        <w:rPr>
          <w:rFonts w:ascii="宋体" w:hAnsi="宋体"/>
        </w:rPr>
        <w:t>的存在者”</w:t>
      </w:r>
      <w:r>
        <w:rPr>
          <w:rStyle w:val="ab"/>
          <w:rFonts w:ascii="宋体" w:hAnsi="宋体"/>
        </w:rPr>
        <w:footnoteReference w:id="71"/>
      </w:r>
      <w:r>
        <w:rPr>
          <w:rFonts w:ascii="宋体" w:hAnsi="宋体" w:hint="eastAsia"/>
        </w:rPr>
        <w:t>；构成</w:t>
      </w:r>
      <w:r>
        <w:rPr>
          <w:rFonts w:ascii="宋体" w:hAnsi="宋体"/>
        </w:rPr>
        <w:t>恶的</w:t>
      </w:r>
      <w:r>
        <w:rPr>
          <w:rFonts w:ascii="宋体" w:hAnsi="宋体" w:hint="eastAsia"/>
        </w:rPr>
        <w:t>行为</w:t>
      </w:r>
      <w:r>
        <w:rPr>
          <w:rFonts w:ascii="宋体" w:hAnsi="宋体"/>
        </w:rPr>
        <w:t>也不是取决于“</w:t>
      </w:r>
      <w:r>
        <w:rPr>
          <w:rFonts w:ascii="宋体" w:hAnsi="宋体" w:hint="eastAsia"/>
        </w:rPr>
        <w:t>占领</w:t>
      </w:r>
      <w:r>
        <w:rPr>
          <w:rFonts w:ascii="宋体" w:hAnsi="宋体"/>
        </w:rPr>
        <w:t>”</w:t>
      </w:r>
      <w:r>
        <w:rPr>
          <w:rFonts w:ascii="宋体" w:hAnsi="宋体" w:hint="eastAsia"/>
        </w:rPr>
        <w:t>全部</w:t>
      </w:r>
      <w:r>
        <w:rPr>
          <w:rFonts w:ascii="宋体" w:hAnsi="宋体"/>
        </w:rPr>
        <w:t>准则的动机是善还是恶的，</w:t>
      </w:r>
      <w:r>
        <w:rPr>
          <w:rFonts w:ascii="宋体" w:hAnsi="宋体" w:hint="eastAsia"/>
        </w:rPr>
        <w:t>而是</w:t>
      </w:r>
      <w:r>
        <w:rPr>
          <w:rFonts w:ascii="宋体" w:hAnsi="宋体"/>
        </w:rPr>
        <w:t>在于人把动机纳入准则的主从区别。如果占</w:t>
      </w:r>
      <w:r>
        <w:rPr>
          <w:rFonts w:ascii="宋体" w:hAnsi="宋体" w:hint="eastAsia"/>
        </w:rPr>
        <w:t>首要地位</w:t>
      </w:r>
      <w:r>
        <w:rPr>
          <w:rFonts w:ascii="宋体" w:hAnsi="宋体"/>
        </w:rPr>
        <w:t>的是出自“</w:t>
      </w:r>
      <w:r>
        <w:rPr>
          <w:rFonts w:ascii="宋体" w:hAnsi="宋体" w:hint="eastAsia"/>
        </w:rPr>
        <w:t>幸福</w:t>
      </w:r>
      <w:r>
        <w:rPr>
          <w:rFonts w:ascii="宋体" w:hAnsi="宋体"/>
        </w:rPr>
        <w:t>”“</w:t>
      </w:r>
      <w:r>
        <w:rPr>
          <w:rFonts w:ascii="宋体" w:hAnsi="宋体" w:hint="eastAsia"/>
        </w:rPr>
        <w:t>自爱</w:t>
      </w:r>
      <w:r>
        <w:rPr>
          <w:rFonts w:ascii="宋体" w:hAnsi="宋体"/>
        </w:rPr>
        <w:t>”</w:t>
      </w:r>
      <w:r>
        <w:rPr>
          <w:rFonts w:ascii="宋体" w:hAnsi="宋体" w:hint="eastAsia"/>
        </w:rPr>
        <w:t>等</w:t>
      </w:r>
      <w:r>
        <w:rPr>
          <w:rFonts w:ascii="宋体" w:hAnsi="宋体"/>
        </w:rPr>
        <w:t>偏好而不是出自</w:t>
      </w:r>
      <w:r>
        <w:rPr>
          <w:rFonts w:ascii="宋体" w:hAnsi="宋体" w:hint="eastAsia"/>
        </w:rPr>
        <w:t>独一无二</w:t>
      </w:r>
      <w:r>
        <w:rPr>
          <w:rFonts w:ascii="宋体" w:hAnsi="宋体"/>
        </w:rPr>
        <w:t>的道德</w:t>
      </w:r>
      <w:r>
        <w:rPr>
          <w:rFonts w:ascii="宋体" w:hAnsi="宋体" w:hint="eastAsia"/>
        </w:rPr>
        <w:t>准则</w:t>
      </w:r>
      <w:r>
        <w:rPr>
          <w:rFonts w:ascii="宋体" w:hAnsi="宋体"/>
        </w:rPr>
        <w:t>条件，则人</w:t>
      </w:r>
      <w:r>
        <w:rPr>
          <w:rFonts w:ascii="宋体" w:hAnsi="宋体" w:hint="eastAsia"/>
        </w:rPr>
        <w:t>的</w:t>
      </w:r>
      <w:r>
        <w:rPr>
          <w:rFonts w:ascii="宋体" w:hAnsi="宋体"/>
        </w:rPr>
        <w:t>行为无论其结果如何，都不应</w:t>
      </w:r>
      <w:r>
        <w:rPr>
          <w:rFonts w:ascii="宋体" w:hAnsi="宋体" w:hint="eastAsia"/>
        </w:rPr>
        <w:t>被</w:t>
      </w:r>
      <w:r>
        <w:rPr>
          <w:rFonts w:ascii="宋体" w:hAnsi="宋体"/>
        </w:rPr>
        <w:t>看作是善的。</w:t>
      </w:r>
    </w:p>
    <w:p w14:paraId="369D3251" w14:textId="53CE5BBF" w:rsidR="000D0766" w:rsidRPr="00190A5F" w:rsidRDefault="000D0766">
      <w:pPr>
        <w:ind w:firstLine="480"/>
        <w:rPr>
          <w:rFonts w:ascii="宋体" w:hAnsi="宋体"/>
        </w:rPr>
      </w:pPr>
      <w:r>
        <w:rPr>
          <w:rFonts w:ascii="宋体" w:hAnsi="宋体" w:hint="eastAsia"/>
        </w:rPr>
        <w:t>从</w:t>
      </w:r>
      <w:r>
        <w:rPr>
          <w:rFonts w:ascii="宋体" w:hAnsi="宋体"/>
        </w:rPr>
        <w:t>康德</w:t>
      </w:r>
      <w:r w:rsidR="00AA5F10">
        <w:rPr>
          <w:rFonts w:ascii="宋体" w:hAnsi="宋体" w:hint="eastAsia"/>
        </w:rPr>
        <w:t>对</w:t>
      </w:r>
      <w:r w:rsidR="00AA5F10">
        <w:rPr>
          <w:rFonts w:ascii="宋体" w:hAnsi="宋体"/>
        </w:rPr>
        <w:t>行为的分析</w:t>
      </w:r>
      <w:r w:rsidR="00A03DFE">
        <w:rPr>
          <w:rFonts w:ascii="宋体" w:hAnsi="宋体" w:hint="eastAsia"/>
        </w:rPr>
        <w:t>和</w:t>
      </w:r>
      <w:r w:rsidR="00A03DFE">
        <w:rPr>
          <w:rFonts w:ascii="宋体" w:hAnsi="宋体"/>
        </w:rPr>
        <w:t>在第三部分最后讨论的结果</w:t>
      </w:r>
      <w:r>
        <w:rPr>
          <w:rFonts w:ascii="宋体" w:hAnsi="宋体"/>
        </w:rPr>
        <w:t>中可以得出两个结论。第一，</w:t>
      </w:r>
      <w:r>
        <w:rPr>
          <w:rFonts w:ascii="宋体" w:hAnsi="宋体" w:hint="eastAsia"/>
        </w:rPr>
        <w:t>理性的</w:t>
      </w:r>
      <w:r>
        <w:rPr>
          <w:rFonts w:ascii="宋体" w:hAnsi="宋体"/>
        </w:rPr>
        <w:t>因果性，或者说自由</w:t>
      </w:r>
      <w:r w:rsidR="00EE23D8">
        <w:rPr>
          <w:rFonts w:ascii="宋体" w:hAnsi="宋体" w:hint="eastAsia"/>
        </w:rPr>
        <w:t>所提供</w:t>
      </w:r>
      <w:r w:rsidR="00EE23D8">
        <w:rPr>
          <w:rFonts w:ascii="宋体" w:hAnsi="宋体"/>
        </w:rPr>
        <w:t>的仅仅是作为绝对普遍的道德</w:t>
      </w:r>
      <w:r w:rsidR="00EE23D8">
        <w:rPr>
          <w:rFonts w:ascii="宋体" w:hAnsi="宋体" w:hint="eastAsia"/>
        </w:rPr>
        <w:t>规律</w:t>
      </w:r>
      <w:r w:rsidR="00EE23D8">
        <w:rPr>
          <w:rFonts w:ascii="宋体" w:hAnsi="宋体"/>
        </w:rPr>
        <w:t>，</w:t>
      </w:r>
      <w:r w:rsidR="00EE23D8">
        <w:rPr>
          <w:rFonts w:ascii="宋体" w:hAnsi="宋体" w:hint="eastAsia"/>
        </w:rPr>
        <w:t>自由</w:t>
      </w:r>
      <w:r w:rsidR="00EE23D8">
        <w:rPr>
          <w:rFonts w:ascii="宋体" w:hAnsi="宋体"/>
        </w:rPr>
        <w:t>通过</w:t>
      </w:r>
      <w:r w:rsidR="00EE23D8">
        <w:rPr>
          <w:rFonts w:ascii="宋体" w:hAnsi="宋体" w:hint="eastAsia"/>
        </w:rPr>
        <w:t>其</w:t>
      </w:r>
      <w:r w:rsidR="00EE23D8">
        <w:rPr>
          <w:rFonts w:ascii="宋体" w:hAnsi="宋体"/>
        </w:rPr>
        <w:t>道德规律而</w:t>
      </w:r>
      <w:r w:rsidR="00317493">
        <w:rPr>
          <w:rFonts w:ascii="宋体" w:hAnsi="宋体" w:hint="eastAsia"/>
        </w:rPr>
        <w:t>成为可认识</w:t>
      </w:r>
      <w:r w:rsidR="00317493">
        <w:rPr>
          <w:rFonts w:ascii="宋体" w:hAnsi="宋体"/>
        </w:rPr>
        <w:t>的</w:t>
      </w:r>
      <w:r w:rsidR="00EE23D8">
        <w:rPr>
          <w:rFonts w:ascii="宋体" w:hAnsi="宋体"/>
        </w:rPr>
        <w:t>。</w:t>
      </w:r>
      <w:r w:rsidR="00EE23D8">
        <w:rPr>
          <w:rStyle w:val="ab"/>
          <w:rFonts w:ascii="宋体" w:hAnsi="宋体"/>
        </w:rPr>
        <w:footnoteReference w:id="72"/>
      </w:r>
      <w:r w:rsidR="0004414C">
        <w:rPr>
          <w:rFonts w:ascii="宋体" w:hAnsi="宋体" w:hint="eastAsia"/>
        </w:rPr>
        <w:t>道德律</w:t>
      </w:r>
      <w:r w:rsidR="0004414C">
        <w:rPr>
          <w:rFonts w:ascii="宋体" w:hAnsi="宋体"/>
        </w:rPr>
        <w:t>不会直接对行动产生影响，正如道德律不会直接通过规定动机来决定行动。</w:t>
      </w:r>
      <w:r w:rsidR="00A03DFE">
        <w:rPr>
          <w:rFonts w:ascii="宋体" w:hAnsi="宋体" w:hint="eastAsia"/>
        </w:rPr>
        <w:t>需要</w:t>
      </w:r>
      <w:r w:rsidR="00A03DFE">
        <w:rPr>
          <w:rFonts w:ascii="宋体" w:hAnsi="宋体"/>
        </w:rPr>
        <w:t>注意的是，这里蕴含着从先验自由到实践自由一个巨大的飞跃，</w:t>
      </w:r>
      <w:r w:rsidR="00A03DFE">
        <w:rPr>
          <w:rFonts w:ascii="宋体" w:hAnsi="宋体" w:hint="eastAsia"/>
        </w:rPr>
        <w:t>虽然</w:t>
      </w:r>
      <w:r w:rsidR="00A03DFE">
        <w:rPr>
          <w:rFonts w:ascii="宋体" w:hAnsi="宋体"/>
        </w:rPr>
        <w:t>鉴于</w:t>
      </w:r>
      <w:r w:rsidR="00A03DFE">
        <w:rPr>
          <w:rFonts w:ascii="宋体" w:hAnsi="宋体" w:hint="eastAsia"/>
        </w:rPr>
        <w:t>先验自由</w:t>
      </w:r>
      <w:r w:rsidR="00A03DFE">
        <w:rPr>
          <w:rFonts w:ascii="宋体" w:hAnsi="宋体"/>
        </w:rPr>
        <w:t>仍被当做一种理性理念</w:t>
      </w:r>
      <w:r w:rsidR="00A03DFE">
        <w:rPr>
          <w:rFonts w:ascii="宋体" w:hAnsi="宋体" w:hint="eastAsia"/>
        </w:rPr>
        <w:t>，即使先验自由</w:t>
      </w:r>
      <w:r w:rsidR="00A03DFE">
        <w:rPr>
          <w:rFonts w:ascii="宋体" w:hAnsi="宋体"/>
        </w:rPr>
        <w:t>存在的可能性也不能够得到证明，</w:t>
      </w:r>
      <w:r w:rsidR="00A03DFE">
        <w:rPr>
          <w:rFonts w:ascii="宋体" w:hAnsi="宋体" w:hint="eastAsia"/>
        </w:rPr>
        <w:t>但是“以</w:t>
      </w:r>
      <w:r w:rsidR="00A03DFE">
        <w:rPr>
          <w:rFonts w:ascii="宋体" w:hAnsi="宋体"/>
        </w:rPr>
        <w:t>这个自由的先验理念为根据的是自由的实践理念，前者在后</w:t>
      </w:r>
      <w:r w:rsidR="001A2A2A">
        <w:rPr>
          <w:rFonts w:ascii="宋体" w:hAnsi="宋体" w:hint="eastAsia"/>
        </w:rPr>
        <w:t>者</w:t>
      </w:r>
      <w:r w:rsidR="001A2A2A">
        <w:rPr>
          <w:rFonts w:ascii="宋体" w:hAnsi="宋体"/>
        </w:rPr>
        <w:t>这</w:t>
      </w:r>
      <w:r w:rsidR="001A2A2A">
        <w:rPr>
          <w:rFonts w:ascii="宋体" w:hAnsi="宋体" w:hint="eastAsia"/>
        </w:rPr>
        <w:t>中</w:t>
      </w:r>
      <w:r w:rsidR="00A03DFE">
        <w:rPr>
          <w:rFonts w:ascii="宋体" w:hAnsi="宋体"/>
        </w:rPr>
        <w:t>构成了历来环绕着自由的可能性问题的那些困难的真正契机”</w:t>
      </w:r>
      <w:r w:rsidR="00A03DFE">
        <w:rPr>
          <w:rFonts w:ascii="宋体" w:hAnsi="宋体" w:hint="eastAsia"/>
        </w:rPr>
        <w:t>。</w:t>
      </w:r>
      <w:r w:rsidR="00A03DFE">
        <w:rPr>
          <w:rStyle w:val="ab"/>
          <w:rFonts w:ascii="宋体" w:hAnsi="宋体"/>
        </w:rPr>
        <w:footnoteReference w:id="73"/>
      </w:r>
      <w:r w:rsidR="0004414C">
        <w:rPr>
          <w:rFonts w:ascii="宋体" w:hAnsi="宋体"/>
        </w:rPr>
        <w:t>第二，</w:t>
      </w:r>
      <w:r w:rsidR="0004414C">
        <w:rPr>
          <w:rFonts w:ascii="宋体" w:hAnsi="宋体" w:hint="eastAsia"/>
        </w:rPr>
        <w:t>这里的</w:t>
      </w:r>
      <w:r w:rsidR="0004414C">
        <w:rPr>
          <w:rFonts w:ascii="宋体" w:hAnsi="宋体"/>
        </w:rPr>
        <w:t>讨论隐含了行动再次被康德</w:t>
      </w:r>
      <w:r w:rsidR="0004414C">
        <w:rPr>
          <w:rFonts w:ascii="宋体" w:hAnsi="宋体" w:hint="eastAsia"/>
        </w:rPr>
        <w:t>分成</w:t>
      </w:r>
      <w:r w:rsidR="0004414C">
        <w:rPr>
          <w:rFonts w:ascii="宋体" w:hAnsi="宋体"/>
        </w:rPr>
        <w:t>了“</w:t>
      </w:r>
      <w:r w:rsidR="0004414C">
        <w:rPr>
          <w:rFonts w:ascii="宋体" w:hAnsi="宋体" w:hint="eastAsia"/>
        </w:rPr>
        <w:t>本源的</w:t>
      </w:r>
      <w:r w:rsidR="0004414C">
        <w:rPr>
          <w:rFonts w:ascii="宋体" w:hAnsi="宋体"/>
        </w:rPr>
        <w:t>行动”</w:t>
      </w:r>
      <w:r w:rsidR="0004414C">
        <w:rPr>
          <w:rFonts w:ascii="宋体" w:hAnsi="宋体" w:hint="eastAsia"/>
        </w:rPr>
        <w:t>和</w:t>
      </w:r>
      <w:r w:rsidR="0004414C">
        <w:rPr>
          <w:rFonts w:ascii="宋体" w:hAnsi="宋体"/>
        </w:rPr>
        <w:t>“</w:t>
      </w:r>
      <w:r w:rsidR="0004414C">
        <w:rPr>
          <w:rFonts w:ascii="宋体" w:hAnsi="宋体" w:hint="eastAsia"/>
        </w:rPr>
        <w:t>行动</w:t>
      </w:r>
      <w:r w:rsidR="0004414C">
        <w:rPr>
          <w:rFonts w:ascii="宋体" w:hAnsi="宋体"/>
        </w:rPr>
        <w:t>的结果”</w:t>
      </w:r>
      <w:r w:rsidR="0004414C">
        <w:rPr>
          <w:rFonts w:ascii="宋体" w:hAnsi="宋体" w:hint="eastAsia"/>
        </w:rPr>
        <w:t>两方面</w:t>
      </w:r>
      <w:r w:rsidR="0004414C">
        <w:rPr>
          <w:rFonts w:ascii="宋体" w:hAnsi="宋体"/>
        </w:rPr>
        <w:t>。因为</w:t>
      </w:r>
      <w:r w:rsidR="0004414C">
        <w:rPr>
          <w:rFonts w:ascii="宋体" w:hAnsi="宋体" w:hint="eastAsia"/>
        </w:rPr>
        <w:t>康德从</w:t>
      </w:r>
      <w:r w:rsidR="0004414C">
        <w:rPr>
          <w:rFonts w:ascii="宋体" w:hAnsi="宋体"/>
        </w:rPr>
        <w:t>反面</w:t>
      </w:r>
      <w:r w:rsidR="009D2FEB">
        <w:rPr>
          <w:rFonts w:ascii="宋体" w:hAnsi="宋体" w:hint="eastAsia"/>
        </w:rPr>
        <w:t>向</w:t>
      </w:r>
      <w:r w:rsidR="0004414C">
        <w:rPr>
          <w:rFonts w:ascii="宋体" w:hAnsi="宋体"/>
        </w:rPr>
        <w:t>我们</w:t>
      </w:r>
      <w:r w:rsidR="0004414C">
        <w:rPr>
          <w:rFonts w:ascii="宋体" w:hAnsi="宋体" w:hint="eastAsia"/>
        </w:rPr>
        <w:t>展示</w:t>
      </w:r>
      <w:r w:rsidR="0004414C">
        <w:rPr>
          <w:rFonts w:ascii="宋体" w:hAnsi="宋体"/>
        </w:rPr>
        <w:t>了，</w:t>
      </w:r>
      <w:r w:rsidR="0004414C">
        <w:rPr>
          <w:rFonts w:ascii="宋体" w:hAnsi="宋体" w:hint="eastAsia"/>
        </w:rPr>
        <w:t>即使是</w:t>
      </w:r>
      <w:r w:rsidR="0004414C">
        <w:rPr>
          <w:rFonts w:ascii="宋体" w:hAnsi="宋体"/>
        </w:rPr>
        <w:t>一个</w:t>
      </w:r>
      <w:r w:rsidR="0004414C">
        <w:rPr>
          <w:rFonts w:ascii="宋体" w:hAnsi="宋体" w:hint="eastAsia"/>
        </w:rPr>
        <w:t>结果上</w:t>
      </w:r>
      <w:r w:rsidR="0004414C">
        <w:rPr>
          <w:rFonts w:ascii="宋体" w:hAnsi="宋体"/>
        </w:rPr>
        <w:t>善意的行</w:t>
      </w:r>
      <w:r w:rsidR="0004414C">
        <w:rPr>
          <w:rFonts w:ascii="宋体" w:hAnsi="宋体" w:hint="eastAsia"/>
        </w:rPr>
        <w:t>动单凭</w:t>
      </w:r>
      <w:r w:rsidR="0004414C">
        <w:rPr>
          <w:rFonts w:ascii="宋体" w:hAnsi="宋体"/>
        </w:rPr>
        <w:t>其结果</w:t>
      </w:r>
      <w:r w:rsidR="0004414C">
        <w:rPr>
          <w:rFonts w:ascii="宋体" w:hAnsi="宋体" w:hint="eastAsia"/>
        </w:rPr>
        <w:t>也不能</w:t>
      </w:r>
      <w:r w:rsidR="0004414C">
        <w:rPr>
          <w:rFonts w:ascii="宋体" w:hAnsi="宋体"/>
        </w:rPr>
        <w:t>把责任归因于他的经验性品格</w:t>
      </w:r>
      <w:r w:rsidR="0004414C">
        <w:rPr>
          <w:rFonts w:ascii="宋体" w:hAnsi="宋体" w:hint="eastAsia"/>
        </w:rPr>
        <w:t>抑或全部</w:t>
      </w:r>
      <w:r w:rsidR="0004414C">
        <w:rPr>
          <w:rFonts w:ascii="宋体" w:hAnsi="宋体"/>
        </w:rPr>
        <w:t>归为理性的品格。</w:t>
      </w:r>
      <w:r w:rsidR="009D2FEB">
        <w:rPr>
          <w:rFonts w:ascii="宋体" w:hAnsi="宋体" w:hint="eastAsia"/>
        </w:rPr>
        <w:t>因此</w:t>
      </w:r>
      <w:r w:rsidR="009D2FEB">
        <w:rPr>
          <w:rFonts w:ascii="宋体" w:hAnsi="宋体"/>
        </w:rPr>
        <w:t>断定一个行为是善的还是恶的需要从</w:t>
      </w:r>
      <w:r w:rsidR="009D2FEB">
        <w:rPr>
          <w:rFonts w:ascii="宋体" w:hAnsi="宋体" w:hint="eastAsia"/>
        </w:rPr>
        <w:t>规定行动</w:t>
      </w:r>
      <w:r w:rsidR="009D2FEB">
        <w:rPr>
          <w:rFonts w:ascii="宋体" w:hAnsi="宋体"/>
        </w:rPr>
        <w:t>的准则来考虑，也就是本源的行动。</w:t>
      </w:r>
      <w:r w:rsidR="0004414C">
        <w:rPr>
          <w:rFonts w:ascii="宋体" w:hAnsi="宋体"/>
        </w:rPr>
        <w:t>这再一次印证了康德在</w:t>
      </w:r>
      <w:r w:rsidR="0004414C">
        <w:rPr>
          <w:rFonts w:ascii="宋体" w:hAnsi="宋体" w:hint="eastAsia"/>
        </w:rPr>
        <w:t>《纯粹理性</w:t>
      </w:r>
      <w:r w:rsidR="0004414C">
        <w:rPr>
          <w:rFonts w:ascii="宋体" w:hAnsi="宋体"/>
        </w:rPr>
        <w:t>批判</w:t>
      </w:r>
      <w:r w:rsidR="0004414C">
        <w:rPr>
          <w:rFonts w:ascii="宋体" w:hAnsi="宋体" w:hint="eastAsia"/>
        </w:rPr>
        <w:t>》中</w:t>
      </w:r>
      <w:r w:rsidR="0004414C">
        <w:rPr>
          <w:rFonts w:ascii="宋体" w:hAnsi="宋体"/>
        </w:rPr>
        <w:t>认为的对行为之</w:t>
      </w:r>
      <w:r w:rsidR="0004414C">
        <w:rPr>
          <w:rFonts w:ascii="宋体" w:hAnsi="宋体" w:hint="eastAsia"/>
        </w:rPr>
        <w:t>道德性</w:t>
      </w:r>
      <w:r w:rsidR="0004414C">
        <w:rPr>
          <w:rFonts w:ascii="宋体" w:hAnsi="宋体"/>
        </w:rPr>
        <w:t>的</w:t>
      </w:r>
      <w:r w:rsidR="0004414C">
        <w:rPr>
          <w:rFonts w:ascii="宋体" w:hAnsi="宋体" w:hint="eastAsia"/>
        </w:rPr>
        <w:t>准确归因是</w:t>
      </w:r>
      <w:r w:rsidR="0004414C">
        <w:rPr>
          <w:rFonts w:ascii="宋体" w:hAnsi="宋体"/>
        </w:rPr>
        <w:t>不可能的。</w:t>
      </w:r>
      <w:r w:rsidR="0004414C">
        <w:rPr>
          <w:rStyle w:val="ab"/>
          <w:rFonts w:ascii="宋体" w:hAnsi="宋体"/>
        </w:rPr>
        <w:footnoteReference w:id="74"/>
      </w:r>
    </w:p>
    <w:p w14:paraId="2EBD7573" w14:textId="5CF2B295" w:rsidR="00420C73" w:rsidRDefault="008D7AC9">
      <w:pPr>
        <w:ind w:firstLine="480"/>
      </w:pPr>
      <w:r>
        <w:rPr>
          <w:rFonts w:hint="eastAsia"/>
        </w:rPr>
        <w:t>康德</w:t>
      </w:r>
      <w:r>
        <w:t>在</w:t>
      </w:r>
      <w:r>
        <w:rPr>
          <w:rFonts w:hint="eastAsia"/>
        </w:rPr>
        <w:t>一个理性</w:t>
      </w:r>
      <w:r>
        <w:t>因果性的</w:t>
      </w:r>
      <w:r>
        <w:rPr>
          <w:rFonts w:hint="eastAsia"/>
        </w:rPr>
        <w:t>关键之处</w:t>
      </w:r>
      <w:r>
        <w:t>这样写道：</w:t>
      </w:r>
      <w:r>
        <w:rPr>
          <w:rFonts w:hint="eastAsia"/>
        </w:rPr>
        <w:t>“但</w:t>
      </w:r>
      <w:r>
        <w:t>另一方面，亦就某些能力而言，则是一个单纯理知的对象，因为它的行动根本不能归入感性的接受性中。我们把这些能力称之为</w:t>
      </w:r>
      <w:r>
        <w:rPr>
          <w:rFonts w:hint="eastAsia"/>
        </w:rPr>
        <w:t>知性</w:t>
      </w:r>
      <w:r>
        <w:t>和理性，尤其后者是完全真正地和卓越地于一切经验性的力量区分开来的，因为理性只是按照理念来考虑自己的对象并据此来规定</w:t>
      </w:r>
      <w:r>
        <w:rPr>
          <w:rFonts w:hint="eastAsia"/>
        </w:rPr>
        <w:t>知性</w:t>
      </w:r>
      <w:r>
        <w:t>……“</w:t>
      </w:r>
      <w:r>
        <w:rPr>
          <w:rFonts w:hint="eastAsia"/>
        </w:rPr>
        <w:t>。</w:t>
      </w:r>
      <w:r>
        <w:rPr>
          <w:rStyle w:val="ab"/>
        </w:rPr>
        <w:footnoteReference w:id="75"/>
      </w:r>
      <w:r>
        <w:rPr>
          <w:rFonts w:hint="eastAsia"/>
        </w:rPr>
        <w:t>的确</w:t>
      </w:r>
      <w:r>
        <w:t>，理性</w:t>
      </w:r>
      <w:r>
        <w:rPr>
          <w:rFonts w:hint="eastAsia"/>
        </w:rPr>
        <w:t>在</w:t>
      </w:r>
      <w:r>
        <w:t>康德看来具有一种可以独立于经验</w:t>
      </w:r>
      <w:r>
        <w:rPr>
          <w:rFonts w:hint="eastAsia"/>
        </w:rPr>
        <w:t>的</w:t>
      </w:r>
      <w:r>
        <w:t>自发性</w:t>
      </w:r>
      <w:r w:rsidR="0005779F">
        <w:rPr>
          <w:rFonts w:hint="eastAsia"/>
        </w:rPr>
        <w:t>。理性</w:t>
      </w:r>
      <w:r w:rsidR="0005779F">
        <w:t>之所以具有自发性，是因为</w:t>
      </w:r>
      <w:r w:rsidR="00B73129">
        <w:rPr>
          <w:rFonts w:hint="eastAsia"/>
        </w:rPr>
        <w:t>理性按照</w:t>
      </w:r>
      <w:r w:rsidR="00B73129">
        <w:t>其</w:t>
      </w:r>
      <w:r w:rsidR="00B73129">
        <w:rPr>
          <w:rFonts w:hint="eastAsia"/>
        </w:rPr>
        <w:t>自身</w:t>
      </w:r>
      <w:r w:rsidR="00B73129">
        <w:t>的原则将知性所</w:t>
      </w:r>
      <w:r w:rsidR="00B73129">
        <w:rPr>
          <w:rFonts w:hint="eastAsia"/>
        </w:rPr>
        <w:t>思维</w:t>
      </w:r>
      <w:r w:rsidR="00B73129">
        <w:t>的杂多规定</w:t>
      </w:r>
      <w:r w:rsidR="00B73129">
        <w:rPr>
          <w:rFonts w:hint="eastAsia"/>
        </w:rPr>
        <w:t>于</w:t>
      </w:r>
      <w:r w:rsidR="00EF1914">
        <w:t>更</w:t>
      </w:r>
      <w:r w:rsidR="00EF1914">
        <w:rPr>
          <w:rFonts w:hint="eastAsia"/>
        </w:rPr>
        <w:t>宽</w:t>
      </w:r>
      <w:r w:rsidR="00B73129">
        <w:t>的</w:t>
      </w:r>
      <w:r w:rsidR="00B73129">
        <w:rPr>
          <w:rFonts w:hint="eastAsia"/>
        </w:rPr>
        <w:t>统一性</w:t>
      </w:r>
      <w:r w:rsidR="00B73129">
        <w:t>之下</w:t>
      </w:r>
      <w:r w:rsidR="0005779F">
        <w:t>。</w:t>
      </w:r>
      <w:r w:rsidR="00EF1914">
        <w:rPr>
          <w:rStyle w:val="ab"/>
        </w:rPr>
        <w:footnoteReference w:id="76"/>
      </w:r>
      <w:r w:rsidR="00C43482">
        <w:rPr>
          <w:rFonts w:hint="eastAsia"/>
        </w:rPr>
        <w:t>自发性也包含有</w:t>
      </w:r>
      <w:r w:rsidR="00C43482">
        <w:t>理性能够现</w:t>
      </w:r>
      <w:r w:rsidR="00C43482">
        <w:rPr>
          <w:rFonts w:hint="eastAsia"/>
        </w:rPr>
        <w:t>先行</w:t>
      </w:r>
      <w:r w:rsidR="00C43482">
        <w:t>于感觉材料来规定知性，并把知性统摄在更普遍的</w:t>
      </w:r>
      <w:r w:rsidR="00C43482">
        <w:rPr>
          <w:rFonts w:hint="eastAsia"/>
        </w:rPr>
        <w:t>原则</w:t>
      </w:r>
      <w:r w:rsidR="00C43482">
        <w:t>之下的</w:t>
      </w:r>
      <w:r w:rsidR="00C43482">
        <w:rPr>
          <w:rFonts w:hint="eastAsia"/>
        </w:rPr>
        <w:t>能力</w:t>
      </w:r>
      <w:r w:rsidR="00C43482">
        <w:t>，简言之，是一种</w:t>
      </w:r>
      <w:r w:rsidR="00C43482">
        <w:t>“</w:t>
      </w:r>
      <w:r w:rsidR="00C43482">
        <w:rPr>
          <w:rFonts w:hint="eastAsia"/>
        </w:rPr>
        <w:t>整体</w:t>
      </w:r>
      <w:r w:rsidR="00C43482">
        <w:t>先行于部分</w:t>
      </w:r>
      <w:r w:rsidR="00C43482">
        <w:t>”</w:t>
      </w:r>
      <w:r w:rsidR="00C43482">
        <w:rPr>
          <w:rFonts w:hint="eastAsia"/>
        </w:rPr>
        <w:t>的</w:t>
      </w:r>
      <w:r w:rsidR="00C43482">
        <w:t>能力</w:t>
      </w:r>
      <w:r w:rsidR="00C43482">
        <w:rPr>
          <w:rStyle w:val="ab"/>
        </w:rPr>
        <w:footnoteReference w:id="77"/>
      </w:r>
      <w:r w:rsidR="00C43482">
        <w:t>。</w:t>
      </w:r>
      <w:r w:rsidR="00561130">
        <w:rPr>
          <w:rFonts w:hint="eastAsia"/>
        </w:rPr>
        <w:t>由此可见</w:t>
      </w:r>
      <w:r w:rsidR="00561130">
        <w:t>，理性一方面因为其推理的能力</w:t>
      </w:r>
      <w:r w:rsidR="00561130">
        <w:rPr>
          <w:rFonts w:hint="eastAsia"/>
        </w:rPr>
        <w:t>要求</w:t>
      </w:r>
      <w:r w:rsidR="00561130">
        <w:t>使得理性必须对完备性和无条件者进行追溯，另一方面理性</w:t>
      </w:r>
      <w:r w:rsidR="00561130">
        <w:rPr>
          <w:rFonts w:hint="eastAsia"/>
        </w:rPr>
        <w:t>在</w:t>
      </w:r>
      <w:r w:rsidR="00561130">
        <w:t>这一过程中也产生了独立于经验知识的自发性的特征。</w:t>
      </w:r>
    </w:p>
    <w:p w14:paraId="0F652B70" w14:textId="2AF7FA43" w:rsidR="00106599" w:rsidRPr="00EA136A" w:rsidRDefault="00AA5F10">
      <w:pPr>
        <w:ind w:firstLine="480"/>
        <w:rPr>
          <w:rFonts w:ascii="宋体" w:hAnsi="宋体"/>
        </w:rPr>
      </w:pPr>
      <w:r>
        <w:rPr>
          <w:rFonts w:hint="eastAsia"/>
        </w:rPr>
        <w:t>在</w:t>
      </w:r>
      <w:r>
        <w:t>实践自由</w:t>
      </w:r>
      <w:r>
        <w:rPr>
          <w:rFonts w:hint="eastAsia"/>
        </w:rPr>
        <w:t>中</w:t>
      </w:r>
      <w:r>
        <w:t>，自由是通过道德律而得到他的实在性认识的</w:t>
      </w:r>
      <w:r>
        <w:rPr>
          <w:rFonts w:hint="eastAsia"/>
        </w:rPr>
        <w:t>。这一点</w:t>
      </w:r>
      <w:r>
        <w:t>同样</w:t>
      </w:r>
      <w:r>
        <w:rPr>
          <w:rFonts w:hint="eastAsia"/>
        </w:rPr>
        <w:t>离不开</w:t>
      </w:r>
      <w:r>
        <w:t>理性的能力。尽管康德在</w:t>
      </w:r>
      <w:r>
        <w:rPr>
          <w:rFonts w:ascii="宋体" w:hAnsi="宋体" w:hint="eastAsia"/>
        </w:rPr>
        <w:t>《实践理性批判》中</w:t>
      </w:r>
      <w:r>
        <w:rPr>
          <w:rFonts w:ascii="宋体" w:hAnsi="宋体"/>
        </w:rPr>
        <w:t>仅仅是把道德律规定为</w:t>
      </w:r>
      <w:r>
        <w:rPr>
          <w:rFonts w:ascii="宋体" w:hAnsi="宋体" w:hint="eastAsia"/>
        </w:rPr>
        <w:t>一种</w:t>
      </w:r>
      <w:r>
        <w:rPr>
          <w:rFonts w:ascii="宋体" w:hAnsi="宋体"/>
        </w:rPr>
        <w:t>普遍有效的原则，而没有说明这种普遍有效的原则何以可能。</w:t>
      </w:r>
      <w:r w:rsidR="004F3004">
        <w:rPr>
          <w:rFonts w:ascii="宋体" w:hAnsi="宋体" w:hint="eastAsia"/>
        </w:rPr>
        <w:t>事实上</w:t>
      </w:r>
      <w:r w:rsidR="004F3004">
        <w:rPr>
          <w:rFonts w:ascii="宋体" w:hAnsi="宋体"/>
        </w:rPr>
        <w:t>，康德在先验辨证论中已经提到，</w:t>
      </w:r>
      <w:r w:rsidR="004F3004">
        <w:rPr>
          <w:rFonts w:ascii="宋体" w:hAnsi="宋体" w:hint="eastAsia"/>
        </w:rPr>
        <w:t>理性</w:t>
      </w:r>
      <w:r w:rsidR="004F3004">
        <w:rPr>
          <w:rFonts w:ascii="宋体" w:hAnsi="宋体"/>
        </w:rPr>
        <w:t>的一条逻辑应用，就在于“</w:t>
      </w:r>
      <w:r w:rsidR="004F3004">
        <w:rPr>
          <w:rFonts w:ascii="宋体" w:hAnsi="宋体" w:hint="eastAsia"/>
        </w:rPr>
        <w:t>力图</w:t>
      </w:r>
      <w:r w:rsidR="004F3004">
        <w:rPr>
          <w:rFonts w:ascii="宋体" w:hAnsi="宋体"/>
        </w:rPr>
        <w:t>将知性知识的大量杂多归结为最少数的原则，并以此来实现他们的最高</w:t>
      </w:r>
      <w:r w:rsidR="004F3004">
        <w:rPr>
          <w:rFonts w:ascii="宋体" w:hAnsi="宋体" w:hint="eastAsia"/>
        </w:rPr>
        <w:t>统一</w:t>
      </w:r>
      <w:r w:rsidR="004F3004">
        <w:rPr>
          <w:rFonts w:ascii="宋体" w:hAnsi="宋体"/>
        </w:rPr>
        <w:t>。</w:t>
      </w:r>
      <w:r w:rsidR="004F3004">
        <w:rPr>
          <w:rStyle w:val="ab"/>
          <w:rFonts w:ascii="宋体" w:hAnsi="宋体"/>
        </w:rPr>
        <w:footnoteReference w:id="78"/>
      </w:r>
      <w:r w:rsidR="004F3004">
        <w:rPr>
          <w:rFonts w:ascii="宋体" w:hAnsi="宋体"/>
        </w:rPr>
        <w:t>”</w:t>
      </w:r>
      <w:r w:rsidR="000A2D89">
        <w:rPr>
          <w:rFonts w:ascii="宋体" w:hAnsi="宋体" w:hint="eastAsia"/>
        </w:rPr>
        <w:t>理性</w:t>
      </w:r>
      <w:r w:rsidR="000A2D89">
        <w:rPr>
          <w:rFonts w:ascii="宋体" w:hAnsi="宋体"/>
        </w:rPr>
        <w:t>在这里被</w:t>
      </w:r>
      <w:r w:rsidR="000A2D89">
        <w:rPr>
          <w:rFonts w:ascii="宋体" w:hAnsi="宋体" w:hint="eastAsia"/>
        </w:rPr>
        <w:t>康德</w:t>
      </w:r>
      <w:r w:rsidR="000A2D89">
        <w:rPr>
          <w:rFonts w:ascii="宋体" w:hAnsi="宋体"/>
        </w:rPr>
        <w:t>看作</w:t>
      </w:r>
      <w:r w:rsidR="000A2D89">
        <w:rPr>
          <w:rFonts w:ascii="宋体" w:hAnsi="宋体" w:hint="eastAsia"/>
        </w:rPr>
        <w:t>是</w:t>
      </w:r>
      <w:r w:rsidR="000A2D89">
        <w:rPr>
          <w:rFonts w:ascii="宋体" w:hAnsi="宋体"/>
        </w:rPr>
        <w:t>一种原则的能力，在其中理性使</w:t>
      </w:r>
      <w:r w:rsidR="000A2D89">
        <w:rPr>
          <w:rFonts w:ascii="宋体" w:hAnsi="宋体" w:hint="eastAsia"/>
        </w:rPr>
        <w:t>那些</w:t>
      </w:r>
      <w:r w:rsidR="000A2D89">
        <w:rPr>
          <w:rFonts w:ascii="宋体" w:hAnsi="宋体"/>
        </w:rPr>
        <w:t>被</w:t>
      </w:r>
      <w:r w:rsidR="000A2D89">
        <w:rPr>
          <w:rFonts w:ascii="宋体" w:hAnsi="宋体" w:hint="eastAsia"/>
        </w:rPr>
        <w:t>知性</w:t>
      </w:r>
      <w:r w:rsidR="000A2D89">
        <w:rPr>
          <w:rFonts w:ascii="宋体" w:hAnsi="宋体"/>
        </w:rPr>
        <w:t>范畴规则了的知识建立在更普遍的原则之下，</w:t>
      </w:r>
      <w:r w:rsidR="000A2D89">
        <w:rPr>
          <w:rFonts w:ascii="宋体" w:hAnsi="宋体" w:hint="eastAsia"/>
        </w:rPr>
        <w:t>这种致力于</w:t>
      </w:r>
      <w:r w:rsidR="000A2D89">
        <w:rPr>
          <w:rFonts w:ascii="宋体" w:hAnsi="宋体"/>
        </w:rPr>
        <w:t>寻找条件的条件</w:t>
      </w:r>
      <w:r w:rsidR="000A2D89">
        <w:rPr>
          <w:rFonts w:ascii="宋体" w:hAnsi="宋体" w:hint="eastAsia"/>
        </w:rPr>
        <w:t>直至</w:t>
      </w:r>
      <w:r w:rsidR="000A2D89">
        <w:rPr>
          <w:rFonts w:ascii="宋体" w:hAnsi="宋体"/>
        </w:rPr>
        <w:t>无条件的能力</w:t>
      </w:r>
      <w:r w:rsidR="000A2D89">
        <w:rPr>
          <w:rFonts w:ascii="宋体" w:hAnsi="宋体" w:hint="eastAsia"/>
        </w:rPr>
        <w:t>既</w:t>
      </w:r>
      <w:r w:rsidR="000A2D89">
        <w:rPr>
          <w:rFonts w:ascii="宋体" w:hAnsi="宋体"/>
        </w:rPr>
        <w:t>能够产生超越经验的先验幻相，</w:t>
      </w:r>
      <w:r w:rsidR="000A2D89">
        <w:rPr>
          <w:rFonts w:ascii="宋体" w:hAnsi="宋体" w:hint="eastAsia"/>
        </w:rPr>
        <w:t>也</w:t>
      </w:r>
      <w:r w:rsidR="000A2D89">
        <w:rPr>
          <w:rFonts w:ascii="宋体" w:hAnsi="宋体"/>
        </w:rPr>
        <w:t>能够</w:t>
      </w:r>
      <w:r w:rsidR="000A2D89">
        <w:rPr>
          <w:rFonts w:ascii="宋体" w:hAnsi="宋体" w:hint="eastAsia"/>
        </w:rPr>
        <w:t>把</w:t>
      </w:r>
      <w:r w:rsidR="000A2D89">
        <w:rPr>
          <w:rFonts w:ascii="宋体" w:hAnsi="宋体"/>
        </w:rPr>
        <w:t>道德律</w:t>
      </w:r>
      <w:r w:rsidR="000A2D89">
        <w:rPr>
          <w:rFonts w:ascii="宋体" w:hAnsi="宋体" w:hint="eastAsia"/>
        </w:rPr>
        <w:t>设立</w:t>
      </w:r>
      <w:r w:rsidR="000A2D89">
        <w:rPr>
          <w:rFonts w:ascii="宋体" w:hAnsi="宋体"/>
        </w:rPr>
        <w:t>为最</w:t>
      </w:r>
      <w:r w:rsidR="000A2D89">
        <w:rPr>
          <w:rFonts w:ascii="宋体" w:hAnsi="宋体" w:hint="eastAsia"/>
        </w:rPr>
        <w:t>普遍</w:t>
      </w:r>
      <w:r w:rsidR="000A2D89">
        <w:rPr>
          <w:rFonts w:ascii="宋体" w:hAnsi="宋体"/>
        </w:rPr>
        <w:t>的法则</w:t>
      </w:r>
      <w:r w:rsidR="00A35FC6">
        <w:rPr>
          <w:rFonts w:ascii="宋体" w:hAnsi="宋体" w:hint="eastAsia"/>
        </w:rPr>
        <w:t>。</w:t>
      </w:r>
    </w:p>
    <w:p w14:paraId="1D10922E" w14:textId="78B3706A" w:rsidR="00EF3181" w:rsidRDefault="00106599" w:rsidP="00190A5F">
      <w:pPr>
        <w:ind w:firstLine="480"/>
      </w:pPr>
      <w:r>
        <w:rPr>
          <w:rFonts w:hint="eastAsia"/>
        </w:rPr>
        <w:t>到此</w:t>
      </w:r>
      <w:r>
        <w:t>，</w:t>
      </w:r>
      <w:r>
        <w:rPr>
          <w:rFonts w:hint="eastAsia"/>
        </w:rPr>
        <w:t>实践自由和</w:t>
      </w:r>
      <w:r>
        <w:t>先验自由得</w:t>
      </w:r>
      <w:r>
        <w:rPr>
          <w:rFonts w:hint="eastAsia"/>
        </w:rPr>
        <w:t>以</w:t>
      </w:r>
      <w:r>
        <w:t>通过理性而真正统一起来，摆脱</w:t>
      </w:r>
      <w:r>
        <w:rPr>
          <w:rFonts w:hint="eastAsia"/>
        </w:rPr>
        <w:t>了</w:t>
      </w:r>
      <w:r>
        <w:t>通常认为的实践自由建立在先验自由之上不够稳固的传统观点，也从一种彻底认识论的角度对行为</w:t>
      </w:r>
      <w:r>
        <w:rPr>
          <w:rFonts w:hint="eastAsia"/>
        </w:rPr>
        <w:t>自由</w:t>
      </w:r>
      <w:r>
        <w:t>和决定的相容性给予了解读。</w:t>
      </w:r>
      <w:r w:rsidR="006574E4">
        <w:rPr>
          <w:rFonts w:hint="eastAsia"/>
        </w:rPr>
        <w:t>最后</w:t>
      </w:r>
      <w:r w:rsidR="006574E4">
        <w:t>，让我们回归</w:t>
      </w:r>
      <w:r w:rsidR="006574E4">
        <w:rPr>
          <w:rFonts w:hint="eastAsia"/>
        </w:rPr>
        <w:t>自由</w:t>
      </w:r>
      <w:r w:rsidR="006574E4">
        <w:t>和决定的相容</w:t>
      </w:r>
      <w:r w:rsidR="006574E4">
        <w:rPr>
          <w:rFonts w:hint="eastAsia"/>
        </w:rPr>
        <w:t>。在沟通先验</w:t>
      </w:r>
      <w:r w:rsidR="006574E4">
        <w:t>自由和</w:t>
      </w:r>
      <w:r w:rsidR="006574E4">
        <w:rPr>
          <w:rFonts w:hint="eastAsia"/>
        </w:rPr>
        <w:t>实践</w:t>
      </w:r>
      <w:r w:rsidR="006574E4">
        <w:t>自由方面，</w:t>
      </w:r>
      <w:r w:rsidR="006574E4">
        <w:rPr>
          <w:rFonts w:hint="eastAsia"/>
        </w:rPr>
        <w:t>理性</w:t>
      </w:r>
      <w:r w:rsidR="006574E4">
        <w:t>通过</w:t>
      </w:r>
      <w:r w:rsidR="006574E4">
        <w:rPr>
          <w:rFonts w:hint="eastAsia"/>
        </w:rPr>
        <w:t>其向</w:t>
      </w:r>
      <w:r w:rsidR="006574E4">
        <w:t>无条件</w:t>
      </w:r>
      <w:r w:rsidR="006574E4">
        <w:rPr>
          <w:rFonts w:hint="eastAsia"/>
        </w:rPr>
        <w:t>者</w:t>
      </w:r>
      <w:r w:rsidR="006574E4">
        <w:t>追溯的原则所产生的二律背反</w:t>
      </w:r>
      <w:r w:rsidR="006574E4">
        <w:rPr>
          <w:rFonts w:hint="eastAsia"/>
        </w:rPr>
        <w:t>说明了</w:t>
      </w:r>
      <w:r w:rsidR="006574E4">
        <w:t>先验观念论的</w:t>
      </w:r>
      <w:r w:rsidR="006574E4">
        <w:rPr>
          <w:rFonts w:hint="eastAsia"/>
        </w:rPr>
        <w:t>解决</w:t>
      </w:r>
      <w:r w:rsidR="006574E4">
        <w:t>方式，使得</w:t>
      </w:r>
      <w:r w:rsidR="006574E4">
        <w:rPr>
          <w:rFonts w:hint="eastAsia"/>
        </w:rPr>
        <w:t>理性</w:t>
      </w:r>
      <w:r w:rsidR="006574E4">
        <w:t>为了认识</w:t>
      </w:r>
      <w:r w:rsidR="006574E4">
        <w:rPr>
          <w:rFonts w:hint="eastAsia"/>
        </w:rPr>
        <w:t>现象</w:t>
      </w:r>
      <w:r w:rsidR="006574E4">
        <w:t>为不可避免</w:t>
      </w:r>
      <w:r w:rsidR="006574E4">
        <w:rPr>
          <w:rFonts w:hint="eastAsia"/>
        </w:rPr>
        <w:t>地</w:t>
      </w:r>
      <w:r w:rsidR="006574E4">
        <w:t>预设一种被考虑</w:t>
      </w:r>
      <w:r w:rsidR="006574E4">
        <w:rPr>
          <w:rFonts w:hint="eastAsia"/>
        </w:rPr>
        <w:t>的</w:t>
      </w:r>
      <w:r w:rsidR="006574E4">
        <w:t>自在之物。</w:t>
      </w:r>
      <w:r w:rsidR="006574E4">
        <w:rPr>
          <w:rFonts w:hint="eastAsia"/>
        </w:rPr>
        <w:t>而</w:t>
      </w:r>
      <w:r w:rsidR="006574E4">
        <w:t>这</w:t>
      </w:r>
      <w:r w:rsidR="006574E4">
        <w:rPr>
          <w:rFonts w:hint="eastAsia"/>
        </w:rPr>
        <w:t>种</w:t>
      </w:r>
      <w:r w:rsidR="006574E4">
        <w:t>自在之物，</w:t>
      </w:r>
      <w:r w:rsidR="006574E4">
        <w:rPr>
          <w:rFonts w:hint="eastAsia"/>
        </w:rPr>
        <w:t>连同</w:t>
      </w:r>
      <w:r w:rsidR="006574E4">
        <w:t>不可认识的先验自由理念，则被认为</w:t>
      </w:r>
      <w:r w:rsidR="006574E4">
        <w:rPr>
          <w:rFonts w:hint="eastAsia"/>
        </w:rPr>
        <w:t>虽然</w:t>
      </w:r>
      <w:r w:rsidR="006574E4">
        <w:t>是悬置的，</w:t>
      </w:r>
      <w:r w:rsidR="006574E4">
        <w:rPr>
          <w:rFonts w:hint="eastAsia"/>
        </w:rPr>
        <w:t>但</w:t>
      </w:r>
      <w:r w:rsidR="006574E4">
        <w:t>的确为</w:t>
      </w:r>
      <w:r w:rsidR="006574E4">
        <w:rPr>
          <w:rFonts w:hint="eastAsia"/>
        </w:rPr>
        <w:t>行为</w:t>
      </w:r>
      <w:r w:rsidR="006574E4">
        <w:t>的自由</w:t>
      </w:r>
      <w:r w:rsidR="006574E4">
        <w:rPr>
          <w:rFonts w:hint="eastAsia"/>
        </w:rPr>
        <w:t>寻找</w:t>
      </w:r>
      <w:r w:rsidR="006574E4">
        <w:t>到了根据，同时也能够在经验领域受到</w:t>
      </w:r>
      <w:r w:rsidR="006574E4">
        <w:rPr>
          <w:rFonts w:hint="eastAsia"/>
        </w:rPr>
        <w:t>因果</w:t>
      </w:r>
      <w:r w:rsidR="006574E4">
        <w:t>序列的决定；另一方面，理性通过</w:t>
      </w:r>
      <w:r w:rsidR="006574E4">
        <w:rPr>
          <w:rFonts w:hint="eastAsia"/>
        </w:rPr>
        <w:t>设定</w:t>
      </w:r>
      <w:r w:rsidR="006574E4">
        <w:t>一种</w:t>
      </w:r>
      <w:r w:rsidR="006574E4">
        <w:rPr>
          <w:rFonts w:hint="eastAsia"/>
        </w:rPr>
        <w:t>原则</w:t>
      </w:r>
      <w:r w:rsidR="006574E4">
        <w:t>的能力</w:t>
      </w:r>
      <w:r w:rsidR="006574E4">
        <w:rPr>
          <w:rFonts w:hint="eastAsia"/>
        </w:rPr>
        <w:t>将一些</w:t>
      </w:r>
      <w:r w:rsidR="006574E4">
        <w:t>实践的规则设定为普遍</w:t>
      </w:r>
      <w:r w:rsidR="006574E4">
        <w:rPr>
          <w:rFonts w:hint="eastAsia"/>
        </w:rPr>
        <w:t>道德</w:t>
      </w:r>
      <w:r w:rsidR="006574E4">
        <w:t>法则</w:t>
      </w:r>
      <w:r w:rsidR="006574E4">
        <w:rPr>
          <w:rFonts w:hint="eastAsia"/>
        </w:rPr>
        <w:t>，因而通过</w:t>
      </w:r>
      <w:r w:rsidR="006574E4">
        <w:t>道德法则</w:t>
      </w:r>
      <w:r w:rsidR="006574E4">
        <w:rPr>
          <w:rFonts w:hint="eastAsia"/>
        </w:rPr>
        <w:t>在</w:t>
      </w:r>
      <w:r w:rsidR="006574E4">
        <w:t>行动中的作用而使行动在实践</w:t>
      </w:r>
      <w:r w:rsidR="006574E4">
        <w:rPr>
          <w:rFonts w:hint="eastAsia"/>
        </w:rPr>
        <w:t>层面获得</w:t>
      </w:r>
      <w:r w:rsidR="006574E4">
        <w:t>了自由的根据</w:t>
      </w:r>
      <w:r w:rsidR="006574E4">
        <w:rPr>
          <w:rFonts w:hint="eastAsia"/>
        </w:rPr>
        <w:t>。</w:t>
      </w:r>
      <w:r w:rsidR="006574E4">
        <w:t>在这一点上，</w:t>
      </w:r>
      <w:r w:rsidR="006574E4">
        <w:rPr>
          <w:rFonts w:hint="eastAsia"/>
        </w:rPr>
        <w:t>诉诸</w:t>
      </w:r>
      <w:r w:rsidR="006574E4">
        <w:t>一</w:t>
      </w:r>
      <w:r w:rsidR="006574E4">
        <w:rPr>
          <w:rFonts w:hint="eastAsia"/>
        </w:rPr>
        <w:t>种</w:t>
      </w:r>
      <w:r w:rsidR="006574E4">
        <w:t>彻底的认识论</w:t>
      </w:r>
      <w:r w:rsidR="006574E4">
        <w:rPr>
          <w:rFonts w:hint="eastAsia"/>
        </w:rPr>
        <w:t>，</w:t>
      </w:r>
      <w:r w:rsidR="006574E4">
        <w:t>探究理性的认识能力不失为解决</w:t>
      </w:r>
      <w:r w:rsidR="001E5682">
        <w:rPr>
          <w:rFonts w:hint="eastAsia"/>
        </w:rPr>
        <w:t>康德</w:t>
      </w:r>
      <w:r w:rsidR="006574E4">
        <w:t>相容论问题的</w:t>
      </w:r>
      <w:r w:rsidR="001E5682">
        <w:rPr>
          <w:rFonts w:hint="eastAsia"/>
        </w:rPr>
        <w:t>富有</w:t>
      </w:r>
      <w:r w:rsidR="001E5682">
        <w:t>前景的思路。</w:t>
      </w:r>
    </w:p>
    <w:p w14:paraId="05359FE0" w14:textId="39348356" w:rsidR="0091535B" w:rsidRDefault="0091535B" w:rsidP="00EA136A">
      <w:pPr>
        <w:pStyle w:val="1"/>
        <w:numPr>
          <w:ilvl w:val="0"/>
          <w:numId w:val="1"/>
        </w:numPr>
        <w:ind w:firstLineChars="0"/>
      </w:pPr>
      <w:bookmarkStart w:id="71" w:name="_Toc512972609"/>
      <w:r>
        <w:rPr>
          <w:rFonts w:hint="eastAsia"/>
        </w:rPr>
        <w:t>结语</w:t>
      </w:r>
      <w:bookmarkEnd w:id="71"/>
    </w:p>
    <w:p w14:paraId="57F0F76F" w14:textId="238F9BCD" w:rsidR="002D5255" w:rsidRDefault="002D5255">
      <w:pPr>
        <w:ind w:firstLine="480"/>
      </w:pPr>
      <w:r>
        <w:rPr>
          <w:rFonts w:hint="eastAsia"/>
        </w:rPr>
        <w:t>康德</w:t>
      </w:r>
      <w:r>
        <w:t>的</w:t>
      </w:r>
      <w:r>
        <w:rPr>
          <w:rFonts w:hint="eastAsia"/>
        </w:rPr>
        <w:t>相容</w:t>
      </w:r>
      <w:r>
        <w:t>理论历来因为其</w:t>
      </w:r>
      <w:r>
        <w:rPr>
          <w:rFonts w:hint="eastAsia"/>
        </w:rPr>
        <w:t>理论</w:t>
      </w:r>
      <w:r>
        <w:t>晦涩，</w:t>
      </w:r>
      <w:r>
        <w:rPr>
          <w:rFonts w:hint="eastAsia"/>
        </w:rPr>
        <w:t>涉及理论</w:t>
      </w:r>
      <w:r w:rsidR="006A4001">
        <w:t>复杂</w:t>
      </w:r>
      <w:r w:rsidR="006A4001">
        <w:rPr>
          <w:rFonts w:hint="eastAsia"/>
        </w:rPr>
        <w:t>和</w:t>
      </w:r>
      <w:r w:rsidR="006A4001">
        <w:t>概念的多义性而</w:t>
      </w:r>
      <w:r w:rsidR="006A4001">
        <w:rPr>
          <w:rFonts w:hint="eastAsia"/>
        </w:rPr>
        <w:t>为</w:t>
      </w:r>
      <w:r w:rsidR="006A4001">
        <w:t>学者批判</w:t>
      </w:r>
      <w:r>
        <w:t>。</w:t>
      </w:r>
      <w:r>
        <w:rPr>
          <w:rFonts w:hint="eastAsia"/>
        </w:rPr>
        <w:t>由此</w:t>
      </w:r>
      <w:r>
        <w:t>产生的许多种</w:t>
      </w:r>
      <w:r>
        <w:rPr>
          <w:rFonts w:hint="eastAsia"/>
        </w:rPr>
        <w:t>解读</w:t>
      </w:r>
      <w:r>
        <w:t>方式也建立在对康德相容理论</w:t>
      </w:r>
      <w:r>
        <w:rPr>
          <w:rFonts w:hint="eastAsia"/>
        </w:rPr>
        <w:t>的</w:t>
      </w:r>
      <w:r>
        <w:t>不同程度的理解</w:t>
      </w:r>
      <w:r>
        <w:rPr>
          <w:rFonts w:hint="eastAsia"/>
        </w:rPr>
        <w:t>上。</w:t>
      </w:r>
      <w:r>
        <w:t>本文</w:t>
      </w:r>
      <w:r>
        <w:rPr>
          <w:rFonts w:hint="eastAsia"/>
        </w:rPr>
        <w:t>意在</w:t>
      </w:r>
      <w:r>
        <w:t>表明，对康德相容理论的研究需要</w:t>
      </w:r>
      <w:r>
        <w:rPr>
          <w:rFonts w:hint="eastAsia"/>
        </w:rPr>
        <w:t>通盘考察</w:t>
      </w:r>
      <w:r>
        <w:t>康德认识论</w:t>
      </w:r>
      <w:r>
        <w:rPr>
          <w:rFonts w:hint="eastAsia"/>
        </w:rPr>
        <w:t>转向</w:t>
      </w:r>
      <w:r>
        <w:t>的历史，</w:t>
      </w:r>
      <w:r w:rsidR="00F22F2C">
        <w:rPr>
          <w:rFonts w:hint="eastAsia"/>
        </w:rPr>
        <w:t>尤其</w:t>
      </w:r>
      <w:r w:rsidR="00F22F2C">
        <w:t>是先验观念论</w:t>
      </w:r>
      <w:r w:rsidR="00F22F2C">
        <w:rPr>
          <w:rFonts w:hint="eastAsia"/>
        </w:rPr>
        <w:t>同</w:t>
      </w:r>
      <w:r w:rsidR="00F22F2C">
        <w:t>休谟，莱布尼茨，笛卡尔以及前批判时期康德理论的根本转向</w:t>
      </w:r>
      <w:r w:rsidR="003B7494">
        <w:rPr>
          <w:rFonts w:hint="eastAsia"/>
        </w:rPr>
        <w:t>。</w:t>
      </w:r>
      <w:r w:rsidR="006A4001">
        <w:rPr>
          <w:rFonts w:hint="eastAsia"/>
        </w:rPr>
        <w:t>因此</w:t>
      </w:r>
      <w:r w:rsidR="003B7494">
        <w:t>学者</w:t>
      </w:r>
      <w:r w:rsidR="003B7494">
        <w:rPr>
          <w:rFonts w:hint="eastAsia"/>
        </w:rPr>
        <w:t>对</w:t>
      </w:r>
      <w:r w:rsidR="003B7494">
        <w:t>相容论普遍存在的误读集中</w:t>
      </w:r>
      <w:r w:rsidR="003B7494">
        <w:rPr>
          <w:rFonts w:hint="eastAsia"/>
        </w:rPr>
        <w:t>以一种</w:t>
      </w:r>
      <w:r w:rsidR="003B7494">
        <w:t>本体论的视角解读康德相容论，由此产生了如</w:t>
      </w:r>
      <w:r w:rsidR="003B7494">
        <w:t>“</w:t>
      </w:r>
      <w:r w:rsidR="003B7494">
        <w:rPr>
          <w:rFonts w:hint="eastAsia"/>
        </w:rPr>
        <w:t>两个世界</w:t>
      </w:r>
      <w:r w:rsidR="003B7494">
        <w:t>”</w:t>
      </w:r>
      <w:r w:rsidR="003B7494">
        <w:rPr>
          <w:rFonts w:hint="eastAsia"/>
        </w:rPr>
        <w:t>这样</w:t>
      </w:r>
      <w:r w:rsidR="003B7494">
        <w:t>的两个本体的</w:t>
      </w:r>
      <w:r w:rsidR="003B7494">
        <w:rPr>
          <w:rFonts w:hint="eastAsia"/>
        </w:rPr>
        <w:t>疑难</w:t>
      </w:r>
      <w:r w:rsidR="003B7494">
        <w:t>，</w:t>
      </w:r>
      <w:r w:rsidR="003B7494">
        <w:rPr>
          <w:rFonts w:hint="eastAsia"/>
        </w:rPr>
        <w:t>从而</w:t>
      </w:r>
      <w:r w:rsidR="003B7494">
        <w:t>无法摆脱先验实在论的诟病。</w:t>
      </w:r>
    </w:p>
    <w:p w14:paraId="1FF0288D" w14:textId="0B14DD7D" w:rsidR="00F22F2C" w:rsidRDefault="00F22F2C">
      <w:pPr>
        <w:ind w:firstLine="480"/>
      </w:pPr>
      <w:r>
        <w:rPr>
          <w:rFonts w:hint="eastAsia"/>
        </w:rPr>
        <w:t>首先</w:t>
      </w:r>
      <w:r>
        <w:t>，</w:t>
      </w:r>
      <w:r>
        <w:rPr>
          <w:rFonts w:hint="eastAsia"/>
        </w:rPr>
        <w:t>先验自由</w:t>
      </w:r>
      <w:r>
        <w:t>始于对</w:t>
      </w:r>
      <w:r>
        <w:rPr>
          <w:rFonts w:hint="eastAsia"/>
        </w:rPr>
        <w:t>第三个</w:t>
      </w:r>
      <w:r>
        <w:t>二律背</w:t>
      </w:r>
      <w:r>
        <w:rPr>
          <w:rFonts w:hint="eastAsia"/>
        </w:rPr>
        <w:t>。</w:t>
      </w:r>
      <w:r>
        <w:t>在那里，康德指出由于理性的宇宙论理念预设</w:t>
      </w:r>
      <w:r>
        <w:rPr>
          <w:rFonts w:hint="eastAsia"/>
        </w:rPr>
        <w:t>了</w:t>
      </w:r>
      <w:r>
        <w:t>有条件者的全部给予，</w:t>
      </w:r>
      <w:r>
        <w:rPr>
          <w:rFonts w:hint="eastAsia"/>
        </w:rPr>
        <w:t>此举</w:t>
      </w:r>
      <w:r>
        <w:t>超出了知性的可能经验范畴。由此</w:t>
      </w:r>
      <w:r>
        <w:rPr>
          <w:rFonts w:hint="eastAsia"/>
        </w:rPr>
        <w:t>引发</w:t>
      </w:r>
      <w:r>
        <w:t>了代表理念论和经验论</w:t>
      </w:r>
      <w:r>
        <w:rPr>
          <w:rFonts w:hint="eastAsia"/>
        </w:rPr>
        <w:t>的</w:t>
      </w:r>
      <w:r>
        <w:t>正方和反方争论。</w:t>
      </w:r>
      <w:r>
        <w:rPr>
          <w:rFonts w:hint="eastAsia"/>
        </w:rPr>
        <w:t>因此</w:t>
      </w:r>
      <w:r>
        <w:t>，康德</w:t>
      </w:r>
      <w:r>
        <w:rPr>
          <w:rFonts w:hint="eastAsia"/>
        </w:rPr>
        <w:t>将</w:t>
      </w:r>
      <w:r>
        <w:t>现象视为通过人的先天感性形式才可能的经验</w:t>
      </w:r>
      <w:r>
        <w:rPr>
          <w:rFonts w:hint="eastAsia"/>
        </w:rPr>
        <w:t>，因果规律严格限制在可能经验领域，</w:t>
      </w:r>
      <w:r>
        <w:t>把理性的这一无条件者的预设看作是理性对知性的超越，同时又把现象看作是自在之物对</w:t>
      </w:r>
      <w:r>
        <w:rPr>
          <w:rFonts w:hint="eastAsia"/>
        </w:rPr>
        <w:t>人类</w:t>
      </w:r>
      <w:r>
        <w:t>感官的一种刺激，</w:t>
      </w:r>
      <w:r>
        <w:rPr>
          <w:rFonts w:hint="eastAsia"/>
        </w:rPr>
        <w:t>肯定</w:t>
      </w:r>
      <w:r>
        <w:t>了</w:t>
      </w:r>
      <w:r>
        <w:rPr>
          <w:rFonts w:hint="eastAsia"/>
        </w:rPr>
        <w:t>这</w:t>
      </w:r>
      <w:r>
        <w:t>种在现象之外的</w:t>
      </w:r>
      <w:r>
        <w:rPr>
          <w:rFonts w:hint="eastAsia"/>
        </w:rPr>
        <w:t>先验</w:t>
      </w:r>
      <w:r>
        <w:t>对象</w:t>
      </w:r>
      <w:r w:rsidR="00A478CE">
        <w:rPr>
          <w:rFonts w:hint="eastAsia"/>
        </w:rPr>
        <w:t>。</w:t>
      </w:r>
      <w:r>
        <w:rPr>
          <w:rFonts w:hint="eastAsia"/>
        </w:rPr>
        <w:t>解决</w:t>
      </w:r>
      <w:r w:rsidR="003B7494">
        <w:t>这</w:t>
      </w:r>
      <w:r>
        <w:t>律背反，</w:t>
      </w:r>
      <w:r>
        <w:rPr>
          <w:rFonts w:hint="eastAsia"/>
        </w:rPr>
        <w:t>康德</w:t>
      </w:r>
      <w:r>
        <w:t>指出这一预设的同时又赋予</w:t>
      </w:r>
      <w:r w:rsidR="003B7494">
        <w:rPr>
          <w:rFonts w:hint="eastAsia"/>
        </w:rPr>
        <w:t>每一个</w:t>
      </w:r>
      <w:r>
        <w:t>条件者</w:t>
      </w:r>
      <w:r>
        <w:rPr>
          <w:rFonts w:hint="eastAsia"/>
        </w:rPr>
        <w:t>本身</w:t>
      </w:r>
      <w:r>
        <w:t>一种非</w:t>
      </w:r>
      <w:r>
        <w:rPr>
          <w:rFonts w:hint="eastAsia"/>
        </w:rPr>
        <w:t>经验性</w:t>
      </w:r>
      <w:r w:rsidR="003B7494">
        <w:rPr>
          <w:rFonts w:hint="eastAsia"/>
        </w:rPr>
        <w:t>的</w:t>
      </w:r>
      <w:r w:rsidR="003B7494">
        <w:t>不同质的条件存在</w:t>
      </w:r>
      <w:r w:rsidR="003B7494">
        <w:rPr>
          <w:rFonts w:hint="eastAsia"/>
        </w:rPr>
        <w:t>。</w:t>
      </w:r>
    </w:p>
    <w:p w14:paraId="3A81C539" w14:textId="50D7F984" w:rsidR="003B7494" w:rsidRPr="002D5255" w:rsidRDefault="003B7494">
      <w:pPr>
        <w:ind w:firstLine="480"/>
      </w:pPr>
      <w:r>
        <w:rPr>
          <w:rFonts w:hint="eastAsia"/>
        </w:rPr>
        <w:t>具体</w:t>
      </w:r>
      <w:r>
        <w:t>到每一个行为者，康德</w:t>
      </w:r>
      <w:r>
        <w:rPr>
          <w:rFonts w:hint="eastAsia"/>
        </w:rPr>
        <w:t>从一种</w:t>
      </w:r>
      <w:r>
        <w:t>观察的视角把行为者看作是具有理知的品格和经验性品格，这两种品格通过理性的统一性而被统摄在理性的</w:t>
      </w:r>
      <w:r>
        <w:rPr>
          <w:rFonts w:hint="eastAsia"/>
        </w:rPr>
        <w:t>因果性</w:t>
      </w:r>
      <w:r>
        <w:t>之下。</w:t>
      </w:r>
      <w:r>
        <w:rPr>
          <w:rFonts w:hint="eastAsia"/>
        </w:rPr>
        <w:t>在</w:t>
      </w:r>
      <w:r>
        <w:t>这里出现的针对不同理解方式的</w:t>
      </w:r>
      <w:r>
        <w:t>”</w:t>
      </w:r>
      <w:r>
        <w:rPr>
          <w:rFonts w:hint="eastAsia"/>
        </w:rPr>
        <w:t>本体</w:t>
      </w:r>
      <w:r>
        <w:t>主义</w:t>
      </w:r>
      <w:r>
        <w:t>”</w:t>
      </w:r>
      <w:r>
        <w:rPr>
          <w:rFonts w:hint="eastAsia"/>
        </w:rPr>
        <w:t>和</w:t>
      </w:r>
      <w:r>
        <w:t>“</w:t>
      </w:r>
      <w:r>
        <w:rPr>
          <w:rFonts w:hint="eastAsia"/>
        </w:rPr>
        <w:t>主观主义</w:t>
      </w:r>
      <w:r>
        <w:t>”</w:t>
      </w:r>
      <w:r>
        <w:rPr>
          <w:rFonts w:hint="eastAsia"/>
        </w:rPr>
        <w:t>争论</w:t>
      </w:r>
      <w:r w:rsidR="006A4001">
        <w:rPr>
          <w:rFonts w:hint="eastAsia"/>
        </w:rPr>
        <w:t>本质上</w:t>
      </w:r>
      <w:r w:rsidR="006A4001">
        <w:t>是对康德先验观念论研究的</w:t>
      </w:r>
      <w:r w:rsidR="006A4001">
        <w:rPr>
          <w:rFonts w:hint="eastAsia"/>
        </w:rPr>
        <w:t>不同</w:t>
      </w:r>
      <w:r w:rsidR="006A4001">
        <w:t>。</w:t>
      </w:r>
      <w:r w:rsidR="006A4001">
        <w:rPr>
          <w:rFonts w:hint="eastAsia"/>
        </w:rPr>
        <w:t>“现象</w:t>
      </w:r>
      <w:r w:rsidR="006A4001">
        <w:t>”</w:t>
      </w:r>
      <w:r w:rsidR="006A4001">
        <w:rPr>
          <w:rFonts w:hint="eastAsia"/>
        </w:rPr>
        <w:t>和</w:t>
      </w:r>
      <w:r w:rsidR="006A4001">
        <w:t>“</w:t>
      </w:r>
      <w:r w:rsidR="006A4001">
        <w:rPr>
          <w:rFonts w:hint="eastAsia"/>
        </w:rPr>
        <w:t>自在之物</w:t>
      </w:r>
      <w:r w:rsidR="006A4001">
        <w:t>”</w:t>
      </w:r>
      <w:r w:rsidR="006A4001">
        <w:rPr>
          <w:rFonts w:hint="eastAsia"/>
        </w:rPr>
        <w:t>究竟</w:t>
      </w:r>
      <w:r w:rsidR="006A4001">
        <w:t>是被认为两个</w:t>
      </w:r>
      <w:r w:rsidR="006A4001">
        <w:rPr>
          <w:rFonts w:hint="eastAsia"/>
        </w:rPr>
        <w:t>同时</w:t>
      </w:r>
      <w:r w:rsidR="006A4001">
        <w:t>具有存在论地位的本体，还是一种</w:t>
      </w:r>
      <w:r w:rsidR="006A4001">
        <w:rPr>
          <w:rFonts w:hint="eastAsia"/>
        </w:rPr>
        <w:t>认识论</w:t>
      </w:r>
      <w:r w:rsidR="006A4001">
        <w:t>视角的</w:t>
      </w:r>
      <w:r w:rsidR="006A4001">
        <w:rPr>
          <w:rFonts w:hint="eastAsia"/>
        </w:rPr>
        <w:t>两种</w:t>
      </w:r>
      <w:r w:rsidR="006A4001">
        <w:t>认识对象的</w:t>
      </w:r>
      <w:r w:rsidR="006A4001">
        <w:rPr>
          <w:rFonts w:hint="eastAsia"/>
        </w:rPr>
        <w:t>分野</w:t>
      </w:r>
      <w:r w:rsidR="006A4001">
        <w:t>？</w:t>
      </w:r>
      <w:r w:rsidR="006A4001">
        <w:rPr>
          <w:rFonts w:hint="eastAsia"/>
        </w:rPr>
        <w:t>本文最后</w:t>
      </w:r>
      <w:r w:rsidR="006A4001">
        <w:t>坚持了一种彻底的认识论立场，并</w:t>
      </w:r>
      <w:r w:rsidR="006A4001">
        <w:rPr>
          <w:rFonts w:hint="eastAsia"/>
        </w:rPr>
        <w:t>在</w:t>
      </w:r>
      <w:r w:rsidR="006A4001">
        <w:t>一些关键问题上给予了证明</w:t>
      </w:r>
      <w:r w:rsidR="006A4001">
        <w:rPr>
          <w:rFonts w:hint="eastAsia"/>
        </w:rPr>
        <w:t>。</w:t>
      </w:r>
      <w:r w:rsidR="006A4001">
        <w:t>第一，</w:t>
      </w:r>
      <w:r w:rsidR="006A4001">
        <w:rPr>
          <w:rFonts w:hint="eastAsia"/>
        </w:rPr>
        <w:t>理知</w:t>
      </w:r>
      <w:r w:rsidR="006A4001">
        <w:t>的品格对经验性品格并非一种经验</w:t>
      </w:r>
      <w:r w:rsidR="006A4001">
        <w:rPr>
          <w:rFonts w:hint="eastAsia"/>
        </w:rPr>
        <w:t>性</w:t>
      </w:r>
      <w:r w:rsidR="006A4001">
        <w:t>的因果作用，而是一种非经验性的影响，以此</w:t>
      </w:r>
      <w:r w:rsidR="006A4001">
        <w:rPr>
          <w:rFonts w:hint="eastAsia"/>
        </w:rPr>
        <w:t>驳斥</w:t>
      </w:r>
      <w:r w:rsidR="006A4001">
        <w:t>了本体主义</w:t>
      </w:r>
      <w:r w:rsidR="006A4001">
        <w:rPr>
          <w:rFonts w:hint="eastAsia"/>
        </w:rPr>
        <w:t>所</w:t>
      </w:r>
      <w:r w:rsidR="006A4001">
        <w:t>认为的理知的品格对经验性品格的决定作用</w:t>
      </w:r>
      <w:r w:rsidR="006A4001">
        <w:rPr>
          <w:rFonts w:hint="eastAsia"/>
        </w:rPr>
        <w:t>；</w:t>
      </w:r>
      <w:r w:rsidR="006A4001">
        <w:t>第二，</w:t>
      </w:r>
      <w:r w:rsidR="006A4001">
        <w:rPr>
          <w:rFonts w:hint="eastAsia"/>
        </w:rPr>
        <w:t>是</w:t>
      </w:r>
      <w:r w:rsidR="006A4001">
        <w:t>理性</w:t>
      </w:r>
      <w:r w:rsidR="006A4001">
        <w:rPr>
          <w:rFonts w:hint="eastAsia"/>
        </w:rPr>
        <w:t>的统一性</w:t>
      </w:r>
      <w:r w:rsidR="006A4001">
        <w:t>能力，也即理性的</w:t>
      </w:r>
      <w:r w:rsidR="006A4001">
        <w:rPr>
          <w:rFonts w:hint="eastAsia"/>
        </w:rPr>
        <w:t>原则</w:t>
      </w:r>
      <w:r w:rsidR="006A4001">
        <w:t>的能力为先验自由和实践自由</w:t>
      </w:r>
      <w:r w:rsidR="006A4001">
        <w:rPr>
          <w:rFonts w:hint="eastAsia"/>
        </w:rPr>
        <w:t>搭建</w:t>
      </w:r>
      <w:r w:rsidR="006A4001">
        <w:t>了空间。同时理性以颁布法则的方式使得</w:t>
      </w:r>
      <w:r w:rsidR="006A4001">
        <w:rPr>
          <w:rFonts w:hint="eastAsia"/>
        </w:rPr>
        <w:t>自由</w:t>
      </w:r>
      <w:r w:rsidR="006A4001">
        <w:t>的实践性得到了认识。</w:t>
      </w:r>
    </w:p>
    <w:p w14:paraId="7F7CFA43" w14:textId="46694DBC" w:rsidR="00190A5F" w:rsidRDefault="00147DAC" w:rsidP="002C7979">
      <w:pPr>
        <w:ind w:firstLineChars="0" w:firstLine="0"/>
      </w:pPr>
      <w:r>
        <w:br w:type="page"/>
      </w:r>
    </w:p>
    <w:p w14:paraId="75AEA358" w14:textId="77777777" w:rsidR="000D0243" w:rsidRPr="00953F19" w:rsidRDefault="000D0243" w:rsidP="00953F19">
      <w:pPr>
        <w:pStyle w:val="1"/>
        <w:ind w:firstLineChars="0"/>
      </w:pPr>
      <w:bookmarkStart w:id="72" w:name="_Toc512972610"/>
      <w:r w:rsidRPr="00953F19">
        <w:rPr>
          <w:rFonts w:hint="eastAsia"/>
        </w:rPr>
        <w:t>参考文献</w:t>
      </w:r>
      <w:bookmarkEnd w:id="72"/>
    </w:p>
    <w:p w14:paraId="56B2A256" w14:textId="3D9D2F67" w:rsidR="006A5799" w:rsidRPr="006A5799" w:rsidRDefault="006A5799" w:rsidP="006A5799">
      <w:pPr>
        <w:ind w:firstLineChars="0" w:firstLine="480"/>
        <w:rPr>
          <w:rFonts w:ascii="宋体" w:hAnsi="宋体"/>
          <w:b/>
          <w:sz w:val="28"/>
          <w:szCs w:val="28"/>
        </w:rPr>
      </w:pPr>
      <w:r w:rsidRPr="006A5799">
        <w:rPr>
          <w:rFonts w:ascii="宋体" w:hAnsi="宋体" w:hint="eastAsia"/>
          <w:b/>
          <w:sz w:val="28"/>
          <w:szCs w:val="28"/>
        </w:rPr>
        <w:t>原著</w:t>
      </w:r>
      <w:r w:rsidRPr="006A5799">
        <w:rPr>
          <w:rFonts w:ascii="宋体" w:hAnsi="宋体"/>
          <w:b/>
          <w:sz w:val="28"/>
          <w:szCs w:val="28"/>
        </w:rPr>
        <w:t>：</w:t>
      </w:r>
    </w:p>
    <w:p w14:paraId="75AD45FD" w14:textId="13D7BE77" w:rsidR="006A5799" w:rsidRPr="006A5799" w:rsidRDefault="000D0243" w:rsidP="006A5799">
      <w:pPr>
        <w:pStyle w:val="a7"/>
        <w:numPr>
          <w:ilvl w:val="1"/>
          <w:numId w:val="16"/>
        </w:numPr>
        <w:ind w:firstLineChars="0"/>
        <w:rPr>
          <w:rFonts w:ascii="宋体" w:hAnsi="宋体"/>
          <w:sz w:val="21"/>
          <w:szCs w:val="21"/>
        </w:rPr>
      </w:pPr>
      <w:r w:rsidRPr="00C42EAF">
        <w:rPr>
          <w:rFonts w:ascii="宋体" w:hAnsi="宋体"/>
          <w:sz w:val="21"/>
          <w:szCs w:val="21"/>
        </w:rPr>
        <w:t>康德</w:t>
      </w:r>
      <w:r w:rsidR="00C42EAF">
        <w:rPr>
          <w:rFonts w:ascii="宋体" w:hAnsi="宋体"/>
          <w:sz w:val="21"/>
          <w:szCs w:val="21"/>
        </w:rPr>
        <w:t>.</w:t>
      </w:r>
      <w:r w:rsidRPr="00C42EAF">
        <w:rPr>
          <w:rFonts w:ascii="宋体" w:hAnsi="宋体"/>
          <w:sz w:val="21"/>
          <w:szCs w:val="21"/>
        </w:rPr>
        <w:t>纯粹理性批判</w:t>
      </w:r>
      <w:r w:rsidR="00C42EAF">
        <w:rPr>
          <w:rFonts w:ascii="宋体" w:hAnsi="宋体"/>
          <w:sz w:val="21"/>
          <w:szCs w:val="21"/>
        </w:rPr>
        <w:t>.</w:t>
      </w:r>
      <w:r w:rsidR="00C42EAF">
        <w:rPr>
          <w:rFonts w:ascii="宋体" w:hAnsi="宋体" w:hint="eastAsia"/>
          <w:sz w:val="21"/>
          <w:szCs w:val="21"/>
        </w:rPr>
        <w:t>人</w:t>
      </w:r>
      <w:r w:rsidR="00C42EAF">
        <w:rPr>
          <w:rFonts w:ascii="宋体" w:hAnsi="宋体"/>
          <w:sz w:val="21"/>
          <w:szCs w:val="21"/>
        </w:rPr>
        <w:t>民</w:t>
      </w:r>
      <w:r w:rsidRPr="00C42EAF">
        <w:rPr>
          <w:rFonts w:ascii="宋体" w:hAnsi="宋体"/>
          <w:sz w:val="21"/>
          <w:szCs w:val="21"/>
        </w:rPr>
        <w:t>出版社</w:t>
      </w:r>
      <w:r w:rsidR="00C42EAF">
        <w:rPr>
          <w:rFonts w:ascii="宋体" w:hAnsi="宋体"/>
          <w:sz w:val="21"/>
          <w:szCs w:val="21"/>
        </w:rPr>
        <w:t>,</w:t>
      </w:r>
      <w:r w:rsidRPr="00C42EAF">
        <w:rPr>
          <w:rFonts w:ascii="宋体" w:hAnsi="宋体"/>
          <w:sz w:val="21"/>
          <w:szCs w:val="21"/>
        </w:rPr>
        <w:t>2004.</w:t>
      </w:r>
    </w:p>
    <w:p w14:paraId="2BE7406E" w14:textId="51A27989" w:rsidR="000D0243" w:rsidRPr="00C42EAF" w:rsidRDefault="000D0243">
      <w:pPr>
        <w:pStyle w:val="a7"/>
        <w:numPr>
          <w:ilvl w:val="1"/>
          <w:numId w:val="16"/>
        </w:numPr>
        <w:ind w:firstLineChars="0"/>
        <w:rPr>
          <w:rFonts w:ascii="宋体" w:hAnsi="宋体"/>
          <w:sz w:val="21"/>
          <w:szCs w:val="21"/>
        </w:rPr>
      </w:pPr>
      <w:bookmarkStart w:id="73" w:name="_Hlk511577669"/>
      <w:r w:rsidRPr="00C42EAF">
        <w:rPr>
          <w:rFonts w:ascii="宋体" w:hAnsi="宋体"/>
          <w:sz w:val="21"/>
          <w:szCs w:val="21"/>
        </w:rPr>
        <w:t>康德</w:t>
      </w:r>
      <w:r w:rsidR="00C42EAF">
        <w:rPr>
          <w:rFonts w:ascii="宋体" w:hAnsi="宋体"/>
          <w:sz w:val="21"/>
          <w:szCs w:val="21"/>
        </w:rPr>
        <w:t>.</w:t>
      </w:r>
      <w:r w:rsidRPr="00C42EAF">
        <w:rPr>
          <w:rFonts w:ascii="宋体" w:hAnsi="宋体"/>
          <w:sz w:val="21"/>
          <w:szCs w:val="21"/>
        </w:rPr>
        <w:t>实践理性批判</w:t>
      </w:r>
      <w:r w:rsidR="00C42EAF">
        <w:rPr>
          <w:rFonts w:ascii="宋体" w:hAnsi="宋体"/>
          <w:sz w:val="21"/>
          <w:szCs w:val="21"/>
        </w:rPr>
        <w:t>.人民</w:t>
      </w:r>
      <w:r w:rsidRPr="00C42EAF">
        <w:rPr>
          <w:rFonts w:ascii="宋体" w:hAnsi="宋体"/>
          <w:sz w:val="21"/>
          <w:szCs w:val="21"/>
        </w:rPr>
        <w:t>出版社</w:t>
      </w:r>
      <w:r w:rsidR="00C42EAF">
        <w:rPr>
          <w:rFonts w:ascii="宋体" w:hAnsi="宋体"/>
          <w:sz w:val="21"/>
          <w:szCs w:val="21"/>
        </w:rPr>
        <w:t>,</w:t>
      </w:r>
      <w:r w:rsidRPr="00C42EAF">
        <w:rPr>
          <w:rFonts w:ascii="宋体" w:hAnsi="宋体"/>
          <w:sz w:val="21"/>
          <w:szCs w:val="21"/>
        </w:rPr>
        <w:t>20</w:t>
      </w:r>
      <w:r w:rsidR="00C42EAF">
        <w:rPr>
          <w:rFonts w:ascii="宋体" w:hAnsi="宋体"/>
          <w:sz w:val="21"/>
          <w:szCs w:val="21"/>
        </w:rPr>
        <w:t>03</w:t>
      </w:r>
    </w:p>
    <w:p w14:paraId="619F8996" w14:textId="2D46B233" w:rsidR="000D0243" w:rsidRDefault="000D0243">
      <w:pPr>
        <w:pStyle w:val="a7"/>
        <w:numPr>
          <w:ilvl w:val="1"/>
          <w:numId w:val="16"/>
        </w:numPr>
        <w:ind w:firstLineChars="0"/>
        <w:rPr>
          <w:rFonts w:ascii="宋体" w:hAnsi="宋体"/>
          <w:sz w:val="21"/>
          <w:szCs w:val="21"/>
        </w:rPr>
      </w:pPr>
      <w:bookmarkStart w:id="74" w:name="_Hlk511691070"/>
      <w:bookmarkEnd w:id="73"/>
      <w:r w:rsidRPr="00C42EAF">
        <w:rPr>
          <w:rFonts w:ascii="宋体" w:hAnsi="宋体"/>
          <w:sz w:val="21"/>
          <w:szCs w:val="21"/>
        </w:rPr>
        <w:t>康德</w:t>
      </w:r>
      <w:r w:rsidR="00C42EAF">
        <w:rPr>
          <w:rFonts w:ascii="宋体" w:hAnsi="宋体"/>
          <w:sz w:val="21"/>
          <w:szCs w:val="21"/>
        </w:rPr>
        <w:t>.</w:t>
      </w:r>
      <w:r w:rsidRPr="00C42EAF">
        <w:rPr>
          <w:rFonts w:ascii="宋体" w:hAnsi="宋体"/>
          <w:sz w:val="21"/>
          <w:szCs w:val="21"/>
        </w:rPr>
        <w:t>纯然理性界限内的宗教.中国人民大学出版社</w:t>
      </w:r>
      <w:r w:rsidR="00C42EAF">
        <w:rPr>
          <w:rFonts w:ascii="宋体" w:hAnsi="宋体"/>
          <w:sz w:val="21"/>
          <w:szCs w:val="21"/>
        </w:rPr>
        <w:t>,</w:t>
      </w:r>
      <w:r w:rsidRPr="00C42EAF">
        <w:rPr>
          <w:rFonts w:ascii="宋体" w:hAnsi="宋体"/>
          <w:sz w:val="21"/>
          <w:szCs w:val="21"/>
        </w:rPr>
        <w:t>2012</w:t>
      </w:r>
      <w:bookmarkEnd w:id="74"/>
      <w:r w:rsidRPr="00C42EAF">
        <w:rPr>
          <w:rFonts w:ascii="宋体" w:hAnsi="宋体"/>
          <w:sz w:val="21"/>
          <w:szCs w:val="21"/>
        </w:rPr>
        <w:t>.</w:t>
      </w:r>
    </w:p>
    <w:p w14:paraId="2C430B57" w14:textId="39B2DE9D" w:rsidR="006A5799" w:rsidRDefault="005A3E42" w:rsidP="006A5799">
      <w:pPr>
        <w:pStyle w:val="a7"/>
        <w:numPr>
          <w:ilvl w:val="1"/>
          <w:numId w:val="16"/>
        </w:numPr>
        <w:ind w:firstLineChars="0"/>
        <w:rPr>
          <w:rFonts w:ascii="宋体" w:hAnsi="宋体"/>
          <w:sz w:val="21"/>
          <w:szCs w:val="21"/>
        </w:rPr>
      </w:pPr>
      <w:r w:rsidRPr="005A3E42">
        <w:rPr>
          <w:rFonts w:ascii="宋体" w:hAnsi="宋体" w:hint="eastAsia"/>
          <w:sz w:val="21"/>
          <w:szCs w:val="21"/>
        </w:rPr>
        <w:t>康德</w:t>
      </w:r>
      <w:r w:rsidRPr="005A3E42">
        <w:rPr>
          <w:rFonts w:ascii="宋体" w:hAnsi="宋体"/>
          <w:sz w:val="21"/>
          <w:szCs w:val="21"/>
        </w:rPr>
        <w:t>. 一般自然史与天体理论.中国人民大学出版社,2012</w:t>
      </w:r>
    </w:p>
    <w:p w14:paraId="62C1F897" w14:textId="77777777" w:rsidR="006A5799" w:rsidRPr="006A5799" w:rsidRDefault="006A5799" w:rsidP="006A5799">
      <w:pPr>
        <w:pStyle w:val="a7"/>
        <w:numPr>
          <w:ilvl w:val="1"/>
          <w:numId w:val="16"/>
        </w:numPr>
        <w:ind w:firstLineChars="0"/>
        <w:rPr>
          <w:rFonts w:ascii="宋体" w:hAnsi="宋体"/>
          <w:sz w:val="21"/>
          <w:szCs w:val="21"/>
        </w:rPr>
      </w:pPr>
      <w:r w:rsidRPr="006A5799">
        <w:rPr>
          <w:rFonts w:ascii="宋体" w:hAnsi="宋体" w:hint="eastAsia"/>
          <w:sz w:val="21"/>
          <w:szCs w:val="21"/>
        </w:rPr>
        <w:t>莱布尼茨</w:t>
      </w:r>
      <w:r w:rsidRPr="006A5799">
        <w:rPr>
          <w:rFonts w:ascii="宋体" w:hAnsi="宋体"/>
          <w:sz w:val="21"/>
          <w:szCs w:val="21"/>
        </w:rPr>
        <w:t>.汉译世界学术名著丛书:莱布尼茨与克拉克论战书信集. 商务印书馆，1996.</w:t>
      </w:r>
    </w:p>
    <w:p w14:paraId="466A994A" w14:textId="77777777" w:rsidR="006A5799" w:rsidRPr="006A5799" w:rsidRDefault="006A5799" w:rsidP="006A5799">
      <w:pPr>
        <w:pStyle w:val="a7"/>
        <w:numPr>
          <w:ilvl w:val="1"/>
          <w:numId w:val="16"/>
        </w:numPr>
        <w:ind w:firstLineChars="0"/>
        <w:rPr>
          <w:rFonts w:ascii="宋体" w:hAnsi="宋体"/>
          <w:sz w:val="21"/>
          <w:szCs w:val="21"/>
        </w:rPr>
      </w:pPr>
      <w:r w:rsidRPr="006A5799">
        <w:rPr>
          <w:rFonts w:ascii="宋体" w:hAnsi="宋体" w:hint="eastAsia"/>
          <w:sz w:val="21"/>
          <w:szCs w:val="21"/>
        </w:rPr>
        <w:t>叔本华</w:t>
      </w:r>
      <w:r w:rsidRPr="006A5799">
        <w:rPr>
          <w:rFonts w:ascii="宋体" w:hAnsi="宋体"/>
          <w:sz w:val="21"/>
          <w:szCs w:val="21"/>
        </w:rPr>
        <w:t>.《作为意志和表象的世界》.商务印书馆,2009</w:t>
      </w:r>
    </w:p>
    <w:p w14:paraId="1E130920" w14:textId="6A687BE6" w:rsidR="006A5799" w:rsidRPr="006A5799" w:rsidRDefault="006A5799" w:rsidP="006A5799">
      <w:pPr>
        <w:pStyle w:val="a7"/>
        <w:numPr>
          <w:ilvl w:val="1"/>
          <w:numId w:val="16"/>
        </w:numPr>
        <w:ind w:firstLineChars="0"/>
        <w:rPr>
          <w:rFonts w:ascii="宋体" w:hAnsi="宋体"/>
          <w:sz w:val="21"/>
          <w:szCs w:val="21"/>
        </w:rPr>
      </w:pPr>
      <w:r w:rsidRPr="006A5799">
        <w:rPr>
          <w:rFonts w:ascii="宋体" w:hAnsi="宋体" w:hint="eastAsia"/>
          <w:sz w:val="21"/>
          <w:szCs w:val="21"/>
        </w:rPr>
        <w:t>笛卡尔</w:t>
      </w:r>
      <w:r w:rsidRPr="006A5799">
        <w:rPr>
          <w:rFonts w:ascii="宋体" w:hAnsi="宋体"/>
          <w:sz w:val="21"/>
          <w:szCs w:val="21"/>
        </w:rPr>
        <w:t>.第一哲学沉思集.商务印书馆,1986.</w:t>
      </w:r>
    </w:p>
    <w:p w14:paraId="523067B8" w14:textId="13C155EE" w:rsidR="006A5799" w:rsidRPr="006A5799" w:rsidRDefault="006A5799" w:rsidP="006A5799">
      <w:pPr>
        <w:ind w:left="420" w:firstLineChars="0" w:firstLine="0"/>
        <w:rPr>
          <w:rFonts w:ascii="宋体" w:hAnsi="宋体"/>
          <w:sz w:val="28"/>
          <w:szCs w:val="28"/>
        </w:rPr>
      </w:pPr>
      <w:r w:rsidRPr="006A5799">
        <w:rPr>
          <w:rFonts w:ascii="宋体" w:hAnsi="宋体" w:hint="eastAsia"/>
          <w:b/>
          <w:sz w:val="28"/>
          <w:szCs w:val="28"/>
        </w:rPr>
        <w:t>论著</w:t>
      </w:r>
      <w:r w:rsidRPr="006A5799">
        <w:rPr>
          <w:rFonts w:ascii="宋体" w:hAnsi="宋体"/>
          <w:sz w:val="28"/>
          <w:szCs w:val="28"/>
        </w:rPr>
        <w:t>：</w:t>
      </w:r>
    </w:p>
    <w:p w14:paraId="5BD717A7" w14:textId="65199E6C" w:rsidR="000D0243" w:rsidRPr="00C42EAF" w:rsidRDefault="000D0243">
      <w:pPr>
        <w:pStyle w:val="a7"/>
        <w:numPr>
          <w:ilvl w:val="1"/>
          <w:numId w:val="16"/>
        </w:numPr>
        <w:ind w:firstLineChars="0"/>
        <w:rPr>
          <w:rFonts w:ascii="宋体" w:hAnsi="宋体"/>
          <w:sz w:val="21"/>
          <w:szCs w:val="21"/>
        </w:rPr>
      </w:pPr>
      <w:r w:rsidRPr="00C42EAF">
        <w:rPr>
          <w:rFonts w:ascii="宋体" w:hAnsi="宋体"/>
          <w:sz w:val="21"/>
          <w:szCs w:val="21"/>
        </w:rPr>
        <w:t>亨利·E·阿利森</w:t>
      </w:r>
      <w:r w:rsidR="00C42EAF">
        <w:rPr>
          <w:rFonts w:ascii="宋体" w:hAnsi="宋体"/>
          <w:sz w:val="21"/>
          <w:szCs w:val="21"/>
        </w:rPr>
        <w:t>.</w:t>
      </w:r>
      <w:r w:rsidRPr="00C42EAF">
        <w:rPr>
          <w:rFonts w:ascii="宋体" w:hAnsi="宋体"/>
          <w:sz w:val="21"/>
          <w:szCs w:val="21"/>
        </w:rPr>
        <w:t>康德的自由理论</w:t>
      </w:r>
      <w:r w:rsidR="00C42EAF">
        <w:rPr>
          <w:rFonts w:ascii="宋体" w:hAnsi="宋体"/>
          <w:sz w:val="21"/>
          <w:szCs w:val="21"/>
        </w:rPr>
        <w:t>.</w:t>
      </w:r>
      <w:r w:rsidRPr="00C42EAF">
        <w:rPr>
          <w:rFonts w:ascii="宋体" w:hAnsi="宋体"/>
          <w:sz w:val="21"/>
          <w:szCs w:val="21"/>
        </w:rPr>
        <w:t>辽宁教育出版社</w:t>
      </w:r>
      <w:r w:rsidR="00C42EAF">
        <w:rPr>
          <w:rFonts w:ascii="宋体" w:hAnsi="宋体"/>
          <w:sz w:val="21"/>
          <w:szCs w:val="21"/>
        </w:rPr>
        <w:t>,</w:t>
      </w:r>
      <w:r w:rsidRPr="00C42EAF">
        <w:rPr>
          <w:rFonts w:ascii="宋体" w:hAnsi="宋体"/>
          <w:sz w:val="21"/>
          <w:szCs w:val="21"/>
        </w:rPr>
        <w:t>2001.</w:t>
      </w:r>
    </w:p>
    <w:p w14:paraId="2899F4EB" w14:textId="38CF855C" w:rsidR="000D0243" w:rsidRPr="00C42EAF" w:rsidRDefault="000D0243">
      <w:pPr>
        <w:pStyle w:val="a7"/>
        <w:numPr>
          <w:ilvl w:val="1"/>
          <w:numId w:val="16"/>
        </w:numPr>
        <w:ind w:firstLineChars="0"/>
        <w:rPr>
          <w:rFonts w:ascii="宋体" w:hAnsi="宋体"/>
          <w:sz w:val="21"/>
          <w:szCs w:val="21"/>
        </w:rPr>
      </w:pPr>
      <w:r w:rsidRPr="00C42EAF">
        <w:rPr>
          <w:rFonts w:ascii="宋体" w:hAnsi="宋体"/>
          <w:sz w:val="21"/>
          <w:szCs w:val="21"/>
        </w:rPr>
        <w:t>亨利</w:t>
      </w:r>
      <w:r w:rsidRPr="00C42EAF">
        <w:rPr>
          <w:rFonts w:ascii="MS Mincho" w:eastAsia="MS Mincho" w:hAnsi="MS Mincho" w:cs="MS Mincho" w:hint="eastAsia"/>
          <w:sz w:val="21"/>
          <w:szCs w:val="21"/>
        </w:rPr>
        <w:t>・</w:t>
      </w:r>
      <w:r w:rsidRPr="00C42EAF">
        <w:rPr>
          <w:rFonts w:ascii="宋体" w:hAnsi="宋体"/>
          <w:sz w:val="21"/>
          <w:szCs w:val="21"/>
        </w:rPr>
        <w:t>E.阿利森</w:t>
      </w:r>
      <w:r w:rsidR="00C42EAF">
        <w:rPr>
          <w:rFonts w:ascii="宋体" w:hAnsi="宋体"/>
          <w:sz w:val="21"/>
          <w:szCs w:val="21"/>
        </w:rPr>
        <w:t>.</w:t>
      </w:r>
      <w:r w:rsidRPr="00C42EAF">
        <w:rPr>
          <w:rFonts w:ascii="宋体" w:hAnsi="宋体"/>
          <w:sz w:val="21"/>
          <w:szCs w:val="21"/>
        </w:rPr>
        <w:t>康德的先验观念论. 商务印书馆,2014.</w:t>
      </w:r>
    </w:p>
    <w:p w14:paraId="2F69E017" w14:textId="28F07145" w:rsidR="000D0243" w:rsidRPr="00C42EAF" w:rsidRDefault="000D0243">
      <w:pPr>
        <w:pStyle w:val="a7"/>
        <w:numPr>
          <w:ilvl w:val="1"/>
          <w:numId w:val="16"/>
        </w:numPr>
        <w:ind w:firstLineChars="0"/>
        <w:rPr>
          <w:rFonts w:ascii="宋体" w:hAnsi="宋体"/>
          <w:sz w:val="21"/>
          <w:szCs w:val="21"/>
        </w:rPr>
      </w:pPr>
      <w:r w:rsidRPr="00C42EAF">
        <w:rPr>
          <w:rFonts w:ascii="宋体" w:hAnsi="宋体"/>
          <w:sz w:val="21"/>
          <w:szCs w:val="21"/>
        </w:rPr>
        <w:t>邓晓芒. 康德哲学诸问题</w:t>
      </w:r>
      <w:r w:rsidR="00C42EAF">
        <w:rPr>
          <w:rFonts w:ascii="宋体" w:hAnsi="宋体"/>
          <w:sz w:val="21"/>
          <w:szCs w:val="21"/>
        </w:rPr>
        <w:t>.</w:t>
      </w:r>
      <w:r w:rsidRPr="00C42EAF">
        <w:rPr>
          <w:rFonts w:ascii="宋体" w:hAnsi="宋体"/>
          <w:sz w:val="21"/>
          <w:szCs w:val="21"/>
        </w:rPr>
        <w:t>生活</w:t>
      </w:r>
      <w:r w:rsidRPr="00C42EAF">
        <w:rPr>
          <w:rFonts w:ascii="MS Mincho" w:eastAsia="MS Mincho" w:hAnsi="MS Mincho" w:cs="MS Mincho" w:hint="eastAsia"/>
          <w:sz w:val="21"/>
          <w:szCs w:val="21"/>
        </w:rPr>
        <w:t>・</w:t>
      </w:r>
      <w:r w:rsidRPr="00C42EAF">
        <w:rPr>
          <w:rFonts w:ascii="宋体" w:hAnsi="宋体" w:cs="宋体" w:hint="eastAsia"/>
          <w:sz w:val="21"/>
          <w:szCs w:val="21"/>
        </w:rPr>
        <w:t>读书</w:t>
      </w:r>
      <w:r w:rsidRPr="00C42EAF">
        <w:rPr>
          <w:rFonts w:ascii="MS Mincho" w:eastAsia="MS Mincho" w:hAnsi="MS Mincho" w:cs="MS Mincho" w:hint="eastAsia"/>
          <w:sz w:val="21"/>
          <w:szCs w:val="21"/>
        </w:rPr>
        <w:t>・</w:t>
      </w:r>
      <w:r w:rsidRPr="00C42EAF">
        <w:rPr>
          <w:rFonts w:ascii="宋体" w:hAnsi="宋体" w:cs="宋体" w:hint="eastAsia"/>
          <w:sz w:val="21"/>
          <w:szCs w:val="21"/>
        </w:rPr>
        <w:t>新知三联书店</w:t>
      </w:r>
      <w:r w:rsidR="00C42EAF">
        <w:rPr>
          <w:rFonts w:ascii="宋体" w:hAnsi="宋体"/>
          <w:sz w:val="21"/>
          <w:szCs w:val="21"/>
        </w:rPr>
        <w:t>,</w:t>
      </w:r>
      <w:r w:rsidRPr="00C42EAF">
        <w:rPr>
          <w:rFonts w:ascii="宋体" w:hAnsi="宋体"/>
          <w:sz w:val="21"/>
          <w:szCs w:val="21"/>
        </w:rPr>
        <w:t>2006.</w:t>
      </w:r>
    </w:p>
    <w:p w14:paraId="0622AAD2" w14:textId="7457309B" w:rsidR="009C164F" w:rsidRDefault="000D0243">
      <w:pPr>
        <w:pStyle w:val="a7"/>
        <w:numPr>
          <w:ilvl w:val="1"/>
          <w:numId w:val="16"/>
        </w:numPr>
        <w:ind w:firstLineChars="0"/>
        <w:rPr>
          <w:rFonts w:ascii="宋体" w:hAnsi="宋体"/>
          <w:sz w:val="21"/>
          <w:szCs w:val="21"/>
        </w:rPr>
      </w:pPr>
      <w:r w:rsidRPr="00C42EAF">
        <w:rPr>
          <w:rFonts w:ascii="宋体" w:hAnsi="宋体"/>
          <w:sz w:val="21"/>
          <w:szCs w:val="21"/>
        </w:rPr>
        <w:t>邓晓芒</w:t>
      </w:r>
      <w:r w:rsidR="00C42EAF">
        <w:rPr>
          <w:rFonts w:ascii="宋体" w:hAnsi="宋体"/>
          <w:sz w:val="21"/>
          <w:szCs w:val="21"/>
        </w:rPr>
        <w:t>.</w:t>
      </w:r>
      <w:r w:rsidRPr="00C42EAF">
        <w:rPr>
          <w:rFonts w:ascii="宋体" w:hAnsi="宋体"/>
          <w:sz w:val="21"/>
          <w:szCs w:val="21"/>
        </w:rPr>
        <w:t>《纯粹理性批判》讲演录</w:t>
      </w:r>
      <w:r w:rsidR="00C42EAF">
        <w:rPr>
          <w:rFonts w:ascii="宋体" w:hAnsi="宋体"/>
          <w:sz w:val="21"/>
          <w:szCs w:val="21"/>
        </w:rPr>
        <w:t>.</w:t>
      </w:r>
      <w:r w:rsidRPr="00C42EAF">
        <w:rPr>
          <w:rFonts w:ascii="宋体" w:hAnsi="宋体"/>
          <w:sz w:val="21"/>
          <w:szCs w:val="21"/>
        </w:rPr>
        <w:t>商务印书馆</w:t>
      </w:r>
      <w:r w:rsidR="00C42EAF">
        <w:rPr>
          <w:rFonts w:ascii="宋体" w:hAnsi="宋体"/>
          <w:sz w:val="21"/>
          <w:szCs w:val="21"/>
        </w:rPr>
        <w:t>,</w:t>
      </w:r>
      <w:r w:rsidRPr="00C42EAF">
        <w:rPr>
          <w:rFonts w:ascii="宋体" w:hAnsi="宋体"/>
          <w:sz w:val="21"/>
          <w:szCs w:val="21"/>
        </w:rPr>
        <w:t>2013.</w:t>
      </w:r>
    </w:p>
    <w:p w14:paraId="0D784F90" w14:textId="075242D2" w:rsidR="00AC4E39" w:rsidRPr="00C42EAF" w:rsidRDefault="00AC4E39">
      <w:pPr>
        <w:pStyle w:val="a7"/>
        <w:numPr>
          <w:ilvl w:val="1"/>
          <w:numId w:val="16"/>
        </w:numPr>
        <w:ind w:firstLineChars="0"/>
        <w:rPr>
          <w:rFonts w:ascii="宋体" w:hAnsi="宋体"/>
          <w:sz w:val="21"/>
          <w:szCs w:val="21"/>
        </w:rPr>
      </w:pPr>
      <w:r w:rsidRPr="00AC4E39">
        <w:rPr>
          <w:rFonts w:ascii="宋体" w:hAnsi="宋体" w:hint="eastAsia"/>
          <w:sz w:val="21"/>
          <w:szCs w:val="21"/>
        </w:rPr>
        <w:t>史密斯</w:t>
      </w:r>
      <w:r w:rsidRPr="00AC4E39">
        <w:rPr>
          <w:rFonts w:ascii="宋体" w:hAnsi="宋体"/>
          <w:sz w:val="21"/>
          <w:szCs w:val="21"/>
        </w:rPr>
        <w:t>. 康德《纯粹理性批判》解义.华中师范大学出版社,2000.</w:t>
      </w:r>
    </w:p>
    <w:p w14:paraId="45662303" w14:textId="6DE8F41D" w:rsidR="006A5799" w:rsidRPr="006A5799" w:rsidRDefault="000D0243" w:rsidP="006A5799">
      <w:pPr>
        <w:pStyle w:val="a7"/>
        <w:numPr>
          <w:ilvl w:val="1"/>
          <w:numId w:val="16"/>
        </w:numPr>
        <w:ind w:firstLineChars="0"/>
        <w:rPr>
          <w:rFonts w:ascii="宋体" w:hAnsi="宋体"/>
          <w:sz w:val="21"/>
          <w:szCs w:val="21"/>
        </w:rPr>
      </w:pPr>
      <w:r w:rsidRPr="00C42EAF">
        <w:rPr>
          <w:rFonts w:ascii="宋体" w:hAnsi="宋体"/>
          <w:sz w:val="21"/>
          <w:szCs w:val="21"/>
        </w:rPr>
        <w:t>陈飞</w:t>
      </w:r>
      <w:r w:rsidR="00C42EAF">
        <w:rPr>
          <w:rFonts w:ascii="宋体" w:hAnsi="宋体"/>
          <w:sz w:val="21"/>
          <w:szCs w:val="21"/>
        </w:rPr>
        <w:t>.</w:t>
      </w:r>
      <w:r w:rsidRPr="00C42EAF">
        <w:rPr>
          <w:rFonts w:ascii="宋体" w:hAnsi="宋体"/>
          <w:sz w:val="21"/>
          <w:szCs w:val="21"/>
        </w:rPr>
        <w:t>在先验与经验之间: 康德、黑格尔与马克思的自由观念</w:t>
      </w:r>
      <w:r w:rsidR="00C42EAF">
        <w:rPr>
          <w:rFonts w:ascii="宋体" w:hAnsi="宋体"/>
          <w:sz w:val="21"/>
          <w:szCs w:val="21"/>
        </w:rPr>
        <w:t>.</w:t>
      </w:r>
      <w:r w:rsidRPr="00C42EAF">
        <w:rPr>
          <w:rFonts w:ascii="宋体" w:hAnsi="宋体"/>
          <w:sz w:val="21"/>
          <w:szCs w:val="21"/>
        </w:rPr>
        <w:t>中国社会科学出版社, 2016.</w:t>
      </w:r>
    </w:p>
    <w:p w14:paraId="3BA708E0" w14:textId="537E1889" w:rsidR="00C42EAF" w:rsidRDefault="00C42EAF">
      <w:pPr>
        <w:pStyle w:val="a7"/>
        <w:numPr>
          <w:ilvl w:val="1"/>
          <w:numId w:val="16"/>
        </w:numPr>
        <w:ind w:firstLineChars="0"/>
        <w:rPr>
          <w:rFonts w:ascii="宋体" w:hAnsi="宋体"/>
          <w:sz w:val="21"/>
          <w:szCs w:val="21"/>
        </w:rPr>
      </w:pPr>
      <w:r>
        <w:rPr>
          <w:rFonts w:ascii="宋体" w:hAnsi="宋体" w:hint="eastAsia"/>
          <w:sz w:val="21"/>
          <w:szCs w:val="21"/>
        </w:rPr>
        <w:t>王</w:t>
      </w:r>
      <w:r>
        <w:rPr>
          <w:rFonts w:ascii="宋体" w:hAnsi="宋体"/>
          <w:sz w:val="21"/>
          <w:szCs w:val="21"/>
        </w:rPr>
        <w:t>建军</w:t>
      </w:r>
      <w:r>
        <w:rPr>
          <w:rFonts w:ascii="宋体" w:hAnsi="宋体" w:hint="eastAsia"/>
          <w:sz w:val="21"/>
          <w:szCs w:val="21"/>
        </w:rPr>
        <w:t>.康德</w:t>
      </w:r>
      <w:r>
        <w:rPr>
          <w:rFonts w:ascii="宋体" w:hAnsi="宋体"/>
          <w:sz w:val="21"/>
          <w:szCs w:val="21"/>
        </w:rPr>
        <w:t>与直观</w:t>
      </w:r>
      <w:r>
        <w:rPr>
          <w:rFonts w:ascii="宋体" w:hAnsi="宋体" w:hint="eastAsia"/>
          <w:sz w:val="21"/>
          <w:szCs w:val="21"/>
        </w:rPr>
        <w:t>.</w:t>
      </w:r>
      <w:r w:rsidR="009C164F">
        <w:rPr>
          <w:rFonts w:ascii="宋体" w:hAnsi="宋体" w:hint="eastAsia"/>
          <w:sz w:val="21"/>
          <w:szCs w:val="21"/>
        </w:rPr>
        <w:t>北京</w:t>
      </w:r>
      <w:r w:rsidR="009C164F">
        <w:rPr>
          <w:rFonts w:ascii="宋体" w:hAnsi="宋体"/>
          <w:sz w:val="21"/>
          <w:szCs w:val="21"/>
        </w:rPr>
        <w:t>：</w:t>
      </w:r>
      <w:r>
        <w:rPr>
          <w:rFonts w:ascii="宋体" w:hAnsi="宋体" w:hint="eastAsia"/>
          <w:sz w:val="21"/>
          <w:szCs w:val="21"/>
        </w:rPr>
        <w:t>北京师范大学</w:t>
      </w:r>
      <w:r>
        <w:rPr>
          <w:rFonts w:ascii="宋体" w:hAnsi="宋体"/>
          <w:sz w:val="21"/>
          <w:szCs w:val="21"/>
        </w:rPr>
        <w:t>出版社</w:t>
      </w:r>
      <w:r>
        <w:rPr>
          <w:rFonts w:ascii="宋体" w:hAnsi="宋体" w:hint="eastAsia"/>
          <w:sz w:val="21"/>
          <w:szCs w:val="21"/>
        </w:rPr>
        <w:t>.2014</w:t>
      </w:r>
    </w:p>
    <w:p w14:paraId="3AA194A1" w14:textId="62FA6A36" w:rsidR="006A5799" w:rsidRPr="006A5799" w:rsidRDefault="006A5799" w:rsidP="006A5799">
      <w:pPr>
        <w:ind w:left="420" w:firstLineChars="0" w:firstLine="0"/>
        <w:rPr>
          <w:rFonts w:ascii="宋体" w:hAnsi="宋体"/>
          <w:b/>
          <w:sz w:val="28"/>
          <w:szCs w:val="28"/>
        </w:rPr>
      </w:pPr>
      <w:r w:rsidRPr="006A5799">
        <w:rPr>
          <w:rFonts w:ascii="宋体" w:hAnsi="宋体" w:hint="eastAsia"/>
          <w:b/>
          <w:sz w:val="28"/>
          <w:szCs w:val="28"/>
        </w:rPr>
        <w:t>论文</w:t>
      </w:r>
      <w:r>
        <w:rPr>
          <w:rFonts w:ascii="宋体" w:hAnsi="宋体" w:hint="eastAsia"/>
          <w:b/>
          <w:sz w:val="28"/>
          <w:szCs w:val="28"/>
        </w:rPr>
        <w:t>：</w:t>
      </w:r>
    </w:p>
    <w:p w14:paraId="3CA7DF7D" w14:textId="6A709D41" w:rsidR="000D0243" w:rsidRPr="00C42EAF" w:rsidRDefault="000D0243">
      <w:pPr>
        <w:pStyle w:val="a7"/>
        <w:numPr>
          <w:ilvl w:val="1"/>
          <w:numId w:val="16"/>
        </w:numPr>
        <w:ind w:firstLineChars="0"/>
        <w:rPr>
          <w:rFonts w:ascii="宋体" w:hAnsi="宋体"/>
          <w:sz w:val="21"/>
          <w:szCs w:val="21"/>
        </w:rPr>
      </w:pPr>
      <w:r w:rsidRPr="00C42EAF">
        <w:rPr>
          <w:rFonts w:ascii="宋体" w:hAnsi="宋体"/>
          <w:sz w:val="21"/>
          <w:szCs w:val="21"/>
        </w:rPr>
        <w:t>姚修杰</w:t>
      </w:r>
      <w:r w:rsidR="009C164F">
        <w:rPr>
          <w:rFonts w:ascii="宋体" w:hAnsi="宋体"/>
          <w:sz w:val="21"/>
          <w:szCs w:val="21"/>
        </w:rPr>
        <w:t>.</w:t>
      </w:r>
      <w:r w:rsidRPr="00C42EAF">
        <w:rPr>
          <w:rFonts w:ascii="宋体" w:hAnsi="宋体"/>
          <w:sz w:val="21"/>
          <w:szCs w:val="21"/>
        </w:rPr>
        <w:t>康德自由理论研究</w:t>
      </w:r>
      <w:r w:rsidR="009C164F">
        <w:rPr>
          <w:rFonts w:ascii="宋体" w:hAnsi="宋体"/>
          <w:sz w:val="21"/>
          <w:szCs w:val="21"/>
        </w:rPr>
        <w:t>.</w:t>
      </w:r>
      <w:r w:rsidRPr="00C42EAF">
        <w:rPr>
          <w:rFonts w:ascii="宋体" w:hAnsi="宋体"/>
          <w:sz w:val="21"/>
          <w:szCs w:val="21"/>
        </w:rPr>
        <w:t>吉林大学, 2012.</w:t>
      </w:r>
    </w:p>
    <w:p w14:paraId="0F359A5A" w14:textId="455FD0FD" w:rsidR="000D0243" w:rsidRPr="00C42EAF" w:rsidRDefault="000D0243">
      <w:pPr>
        <w:pStyle w:val="a7"/>
        <w:numPr>
          <w:ilvl w:val="1"/>
          <w:numId w:val="16"/>
        </w:numPr>
        <w:ind w:firstLineChars="0"/>
        <w:rPr>
          <w:rFonts w:ascii="宋体" w:hAnsi="宋体"/>
          <w:sz w:val="21"/>
          <w:szCs w:val="21"/>
        </w:rPr>
      </w:pPr>
      <w:bookmarkStart w:id="75" w:name="_Hlk512174194"/>
      <w:r w:rsidRPr="00C42EAF">
        <w:rPr>
          <w:rFonts w:ascii="宋体" w:hAnsi="宋体"/>
          <w:sz w:val="21"/>
          <w:szCs w:val="21"/>
        </w:rPr>
        <w:t>朱会晖</w:t>
      </w:r>
      <w:r w:rsidR="009C164F">
        <w:rPr>
          <w:rFonts w:ascii="宋体" w:hAnsi="宋体"/>
          <w:sz w:val="21"/>
          <w:szCs w:val="21"/>
        </w:rPr>
        <w:t>.</w:t>
      </w:r>
      <w:r w:rsidRPr="00C42EAF">
        <w:rPr>
          <w:rFonts w:ascii="宋体" w:hAnsi="宋体"/>
          <w:sz w:val="21"/>
          <w:szCs w:val="21"/>
        </w:rPr>
        <w:t>对康德的相容论内涵的再思考</w:t>
      </w:r>
      <w:r w:rsidR="009C164F">
        <w:rPr>
          <w:rFonts w:ascii="宋体" w:hAnsi="宋体"/>
          <w:sz w:val="21"/>
          <w:szCs w:val="21"/>
        </w:rPr>
        <w:t>.</w:t>
      </w:r>
      <w:r w:rsidRPr="00C42EAF">
        <w:rPr>
          <w:rFonts w:ascii="宋体" w:hAnsi="宋体"/>
          <w:sz w:val="21"/>
          <w:szCs w:val="21"/>
        </w:rPr>
        <w:t>世界哲学, 2016(2):69-75</w:t>
      </w:r>
    </w:p>
    <w:bookmarkEnd w:id="75"/>
    <w:p w14:paraId="1589C5AC" w14:textId="2F0F28EA" w:rsidR="00E42458" w:rsidRPr="00C42EAF" w:rsidRDefault="00E42458">
      <w:pPr>
        <w:pStyle w:val="a7"/>
        <w:numPr>
          <w:ilvl w:val="1"/>
          <w:numId w:val="16"/>
        </w:numPr>
        <w:ind w:firstLineChars="0"/>
        <w:rPr>
          <w:rFonts w:ascii="宋体" w:hAnsi="宋体"/>
          <w:sz w:val="21"/>
          <w:szCs w:val="21"/>
        </w:rPr>
      </w:pPr>
      <w:r w:rsidRPr="00C42EAF">
        <w:rPr>
          <w:rFonts w:ascii="宋体" w:hAnsi="宋体" w:hint="eastAsia"/>
          <w:sz w:val="21"/>
          <w:szCs w:val="21"/>
        </w:rPr>
        <w:t>宫睿</w:t>
      </w:r>
      <w:r w:rsidR="009C164F">
        <w:rPr>
          <w:rFonts w:ascii="宋体" w:hAnsi="宋体"/>
          <w:sz w:val="21"/>
          <w:szCs w:val="21"/>
        </w:rPr>
        <w:t>.</w:t>
      </w:r>
      <w:r w:rsidRPr="00C42EAF">
        <w:rPr>
          <w:rFonts w:ascii="宋体" w:hAnsi="宋体"/>
          <w:sz w:val="21"/>
          <w:szCs w:val="21"/>
        </w:rPr>
        <w:t>康德的相容论</w:t>
      </w:r>
      <w:r w:rsidR="009C164F">
        <w:rPr>
          <w:rFonts w:ascii="宋体" w:hAnsi="宋体"/>
          <w:sz w:val="21"/>
          <w:szCs w:val="21"/>
        </w:rPr>
        <w:t>.</w:t>
      </w:r>
      <w:r w:rsidRPr="00C42EAF">
        <w:rPr>
          <w:rFonts w:ascii="宋体" w:hAnsi="宋体"/>
          <w:sz w:val="21"/>
          <w:szCs w:val="21"/>
        </w:rPr>
        <w:t>当代中国价值观研究, 2016(6).</w:t>
      </w:r>
    </w:p>
    <w:p w14:paraId="166F1D4E" w14:textId="31568D74" w:rsidR="000D0243" w:rsidRPr="00C42EAF" w:rsidRDefault="000D0243">
      <w:pPr>
        <w:pStyle w:val="a7"/>
        <w:numPr>
          <w:ilvl w:val="1"/>
          <w:numId w:val="16"/>
        </w:numPr>
        <w:ind w:firstLineChars="0"/>
        <w:rPr>
          <w:rFonts w:ascii="宋体" w:hAnsi="宋体"/>
          <w:sz w:val="21"/>
          <w:szCs w:val="21"/>
        </w:rPr>
      </w:pPr>
      <w:bookmarkStart w:id="76" w:name="_Hlk512333034"/>
      <w:r w:rsidRPr="00C42EAF">
        <w:rPr>
          <w:rFonts w:ascii="宋体" w:hAnsi="宋体"/>
          <w:sz w:val="21"/>
          <w:szCs w:val="21"/>
        </w:rPr>
        <w:t>邓晓芒</w:t>
      </w:r>
      <w:r w:rsidR="009C164F">
        <w:rPr>
          <w:rFonts w:ascii="宋体" w:hAnsi="宋体"/>
          <w:sz w:val="21"/>
          <w:szCs w:val="21"/>
        </w:rPr>
        <w:t>.</w:t>
      </w:r>
      <w:r w:rsidRPr="00C42EAF">
        <w:rPr>
          <w:rFonts w:ascii="宋体" w:hAnsi="宋体"/>
          <w:sz w:val="21"/>
          <w:szCs w:val="21"/>
        </w:rPr>
        <w:t>康德自由概念的三个层次</w:t>
      </w:r>
      <w:r w:rsidR="009C164F">
        <w:rPr>
          <w:rFonts w:ascii="宋体" w:hAnsi="宋体"/>
          <w:sz w:val="21"/>
          <w:szCs w:val="21"/>
        </w:rPr>
        <w:t>.</w:t>
      </w:r>
      <w:r w:rsidRPr="00C42EAF">
        <w:rPr>
          <w:rFonts w:ascii="宋体" w:hAnsi="宋体"/>
          <w:sz w:val="21"/>
          <w:szCs w:val="21"/>
        </w:rPr>
        <w:t>复旦学报(社会科学版), 2004(2):24-30</w:t>
      </w:r>
      <w:bookmarkEnd w:id="76"/>
      <w:r w:rsidRPr="00C42EAF">
        <w:rPr>
          <w:rFonts w:ascii="宋体" w:hAnsi="宋体"/>
          <w:sz w:val="21"/>
          <w:szCs w:val="21"/>
        </w:rPr>
        <w:t>.</w:t>
      </w:r>
    </w:p>
    <w:p w14:paraId="3FC3EC10" w14:textId="49A16147" w:rsidR="000D0243" w:rsidRPr="00C42EAF" w:rsidRDefault="000D0243">
      <w:pPr>
        <w:pStyle w:val="a7"/>
        <w:numPr>
          <w:ilvl w:val="1"/>
          <w:numId w:val="16"/>
        </w:numPr>
        <w:ind w:firstLineChars="0"/>
        <w:rPr>
          <w:rFonts w:ascii="宋体" w:hAnsi="宋体"/>
          <w:sz w:val="21"/>
          <w:szCs w:val="21"/>
        </w:rPr>
      </w:pPr>
      <w:r w:rsidRPr="00C42EAF">
        <w:rPr>
          <w:rFonts w:ascii="宋体" w:hAnsi="宋体"/>
          <w:sz w:val="21"/>
          <w:szCs w:val="21"/>
        </w:rPr>
        <w:t>王建军</w:t>
      </w:r>
      <w:r w:rsidR="009C164F">
        <w:rPr>
          <w:rFonts w:ascii="宋体" w:hAnsi="宋体"/>
          <w:sz w:val="21"/>
          <w:szCs w:val="21"/>
        </w:rPr>
        <w:t>.</w:t>
      </w:r>
      <w:r w:rsidRPr="00C42EAF">
        <w:rPr>
          <w:rFonts w:ascii="宋体" w:hAnsi="宋体"/>
          <w:sz w:val="21"/>
          <w:szCs w:val="21"/>
        </w:rPr>
        <w:t>康德自由理论的两个前提</w:t>
      </w:r>
      <w:r w:rsidR="009C164F">
        <w:rPr>
          <w:rFonts w:ascii="宋体" w:hAnsi="宋体"/>
          <w:sz w:val="21"/>
          <w:szCs w:val="21"/>
        </w:rPr>
        <w:t>.</w:t>
      </w:r>
      <w:r w:rsidRPr="00C42EAF">
        <w:rPr>
          <w:rFonts w:ascii="宋体" w:hAnsi="宋体"/>
          <w:sz w:val="21"/>
          <w:szCs w:val="21"/>
        </w:rPr>
        <w:t>安徽大学学报(哲学社会科学版), 2010(3):39-45.</w:t>
      </w:r>
    </w:p>
    <w:p w14:paraId="028BBFCD" w14:textId="1160F6E2" w:rsidR="008D26F0" w:rsidRPr="00C42EAF" w:rsidRDefault="008D26F0">
      <w:pPr>
        <w:pStyle w:val="a7"/>
        <w:numPr>
          <w:ilvl w:val="1"/>
          <w:numId w:val="16"/>
        </w:numPr>
        <w:ind w:firstLineChars="0"/>
        <w:rPr>
          <w:rFonts w:ascii="宋体" w:hAnsi="宋体"/>
          <w:sz w:val="21"/>
          <w:szCs w:val="21"/>
        </w:rPr>
      </w:pPr>
      <w:bookmarkStart w:id="77" w:name="_Hlk512193569"/>
      <w:r w:rsidRPr="00C42EAF">
        <w:rPr>
          <w:rFonts w:ascii="宋体" w:hAnsi="宋体" w:hint="eastAsia"/>
          <w:sz w:val="21"/>
          <w:szCs w:val="21"/>
        </w:rPr>
        <w:t>苏德超</w:t>
      </w:r>
      <w:r w:rsidR="009C164F">
        <w:rPr>
          <w:rFonts w:ascii="宋体" w:hAnsi="宋体"/>
          <w:sz w:val="21"/>
          <w:szCs w:val="21"/>
        </w:rPr>
        <w:t>.</w:t>
      </w:r>
      <w:r w:rsidRPr="00C42EAF">
        <w:rPr>
          <w:rFonts w:ascii="宋体" w:hAnsi="宋体"/>
          <w:sz w:val="21"/>
          <w:szCs w:val="21"/>
        </w:rPr>
        <w:t>先验观念论:一个世界,还是两个世界?——以阿利森与可里夫之争为中心</w:t>
      </w:r>
      <w:r w:rsidR="009C164F">
        <w:rPr>
          <w:rFonts w:ascii="宋体" w:hAnsi="宋体"/>
          <w:sz w:val="21"/>
          <w:szCs w:val="21"/>
        </w:rPr>
        <w:t>.</w:t>
      </w:r>
      <w:r w:rsidRPr="00C42EAF">
        <w:rPr>
          <w:rFonts w:ascii="宋体" w:hAnsi="宋体"/>
          <w:sz w:val="21"/>
          <w:szCs w:val="21"/>
        </w:rPr>
        <w:t>哲学研究, 2016(10):78-84.</w:t>
      </w:r>
    </w:p>
    <w:bookmarkEnd w:id="77"/>
    <w:p w14:paraId="5A43FA87" w14:textId="47D3A3EC" w:rsidR="000D0243" w:rsidRPr="00C42EAF" w:rsidRDefault="000D0243">
      <w:pPr>
        <w:pStyle w:val="a7"/>
        <w:numPr>
          <w:ilvl w:val="1"/>
          <w:numId w:val="16"/>
        </w:numPr>
        <w:ind w:firstLineChars="0"/>
        <w:rPr>
          <w:rFonts w:ascii="宋体" w:hAnsi="宋体"/>
          <w:sz w:val="21"/>
          <w:szCs w:val="21"/>
        </w:rPr>
      </w:pPr>
      <w:r w:rsidRPr="00C42EAF">
        <w:rPr>
          <w:rFonts w:ascii="宋体" w:hAnsi="宋体"/>
          <w:sz w:val="21"/>
          <w:szCs w:val="21"/>
        </w:rPr>
        <w:t>胡好. 简析休谟的自由观</w:t>
      </w:r>
      <w:r w:rsidR="009C164F">
        <w:rPr>
          <w:rFonts w:ascii="宋体" w:hAnsi="宋体"/>
          <w:sz w:val="21"/>
          <w:szCs w:val="21"/>
        </w:rPr>
        <w:t>.</w:t>
      </w:r>
      <w:r w:rsidRPr="00C42EAF">
        <w:rPr>
          <w:rFonts w:ascii="宋体" w:hAnsi="宋体"/>
          <w:sz w:val="21"/>
          <w:szCs w:val="21"/>
        </w:rPr>
        <w:t>现代哲学, 2011(3):55-61.</w:t>
      </w:r>
    </w:p>
    <w:p w14:paraId="7CEEE947" w14:textId="487F5F77" w:rsidR="000D0243" w:rsidRPr="00C42EAF" w:rsidRDefault="000D0243">
      <w:pPr>
        <w:pStyle w:val="a7"/>
        <w:numPr>
          <w:ilvl w:val="1"/>
          <w:numId w:val="16"/>
        </w:numPr>
        <w:ind w:firstLineChars="0"/>
        <w:rPr>
          <w:rFonts w:ascii="宋体" w:hAnsi="宋体"/>
          <w:sz w:val="21"/>
          <w:szCs w:val="21"/>
        </w:rPr>
      </w:pPr>
      <w:r w:rsidRPr="00C42EAF">
        <w:rPr>
          <w:rFonts w:ascii="宋体" w:hAnsi="宋体"/>
          <w:sz w:val="21"/>
          <w:szCs w:val="21"/>
        </w:rPr>
        <w:t>方杲, 胡远超. 莱布尼茨的自由观及其意义</w:t>
      </w:r>
      <w:r w:rsidR="009C164F">
        <w:rPr>
          <w:rFonts w:ascii="宋体" w:hAnsi="宋体"/>
          <w:sz w:val="21"/>
          <w:szCs w:val="21"/>
        </w:rPr>
        <w:t>.</w:t>
      </w:r>
      <w:r w:rsidRPr="00C42EAF">
        <w:rPr>
          <w:rFonts w:ascii="宋体" w:hAnsi="宋体"/>
          <w:sz w:val="21"/>
          <w:szCs w:val="21"/>
        </w:rPr>
        <w:t>伦理学研究, 2015(4):82-87.</w:t>
      </w:r>
    </w:p>
    <w:p w14:paraId="747839A2" w14:textId="598D2BA0" w:rsidR="000D0243" w:rsidRDefault="000D0243">
      <w:pPr>
        <w:pStyle w:val="a7"/>
        <w:numPr>
          <w:ilvl w:val="1"/>
          <w:numId w:val="16"/>
        </w:numPr>
        <w:ind w:firstLineChars="0"/>
        <w:rPr>
          <w:rFonts w:ascii="宋体" w:hAnsi="宋体"/>
          <w:sz w:val="21"/>
          <w:szCs w:val="21"/>
        </w:rPr>
      </w:pPr>
      <w:r w:rsidRPr="00C42EAF">
        <w:rPr>
          <w:rFonts w:ascii="宋体" w:hAnsi="宋体"/>
          <w:sz w:val="21"/>
          <w:szCs w:val="21"/>
        </w:rPr>
        <w:t>黄裕生. 亚里士多德的“自愿理论”及其困境——康德哲学视野下的一个审视. 浙江学刊, 2017(6).</w:t>
      </w:r>
    </w:p>
    <w:p w14:paraId="0347A620" w14:textId="2CEEDF54" w:rsidR="006A5799" w:rsidRPr="006A5799" w:rsidRDefault="006A5799" w:rsidP="006A5799">
      <w:pPr>
        <w:ind w:left="420" w:firstLineChars="0" w:firstLine="0"/>
        <w:rPr>
          <w:rFonts w:ascii="宋体" w:hAnsi="宋体"/>
          <w:b/>
          <w:sz w:val="28"/>
          <w:szCs w:val="28"/>
        </w:rPr>
      </w:pPr>
      <w:r w:rsidRPr="006A5799">
        <w:rPr>
          <w:rFonts w:ascii="宋体" w:hAnsi="宋体" w:hint="eastAsia"/>
          <w:b/>
          <w:sz w:val="28"/>
          <w:szCs w:val="28"/>
        </w:rPr>
        <w:t>外文文献</w:t>
      </w:r>
      <w:r>
        <w:rPr>
          <w:rFonts w:ascii="宋体" w:hAnsi="宋体" w:hint="eastAsia"/>
          <w:b/>
          <w:sz w:val="28"/>
          <w:szCs w:val="28"/>
        </w:rPr>
        <w:t>：</w:t>
      </w:r>
    </w:p>
    <w:p w14:paraId="1A1ADB4F" w14:textId="78B57C7F" w:rsidR="00744DC1" w:rsidRPr="00C42EAF" w:rsidRDefault="00744DC1">
      <w:pPr>
        <w:pStyle w:val="a7"/>
        <w:numPr>
          <w:ilvl w:val="1"/>
          <w:numId w:val="16"/>
        </w:numPr>
        <w:ind w:firstLineChars="0"/>
        <w:rPr>
          <w:rFonts w:ascii="Times New Roman" w:hAnsi="Times New Roman" w:cs="Times New Roman"/>
        </w:rPr>
      </w:pPr>
      <w:r w:rsidRPr="00C42EAF">
        <w:rPr>
          <w:rFonts w:ascii="Times New Roman" w:hAnsi="Times New Roman" w:cs="Times New Roman"/>
        </w:rPr>
        <w:t>Allison H E. Kant'</w:t>
      </w:r>
      <w:r w:rsidR="009C164F">
        <w:rPr>
          <w:rFonts w:ascii="Times New Roman" w:hAnsi="Times New Roman" w:cs="Times New Roman"/>
        </w:rPr>
        <w:t>s Transcendental Idealism.</w:t>
      </w:r>
      <w:r w:rsidRPr="00C42EAF">
        <w:rPr>
          <w:rFonts w:ascii="Times New Roman" w:hAnsi="Times New Roman" w:cs="Times New Roman"/>
        </w:rPr>
        <w:t>Yale</w:t>
      </w:r>
      <w:r w:rsidR="000121F8">
        <w:rPr>
          <w:rFonts w:ascii="Times New Roman" w:hAnsi="Times New Roman" w:cs="Times New Roman"/>
        </w:rPr>
        <w:t xml:space="preserve"> University Press, 1983</w:t>
      </w:r>
    </w:p>
    <w:p w14:paraId="6C2E5AAA" w14:textId="2DCF9C67" w:rsidR="000D0243" w:rsidRDefault="000D0243">
      <w:pPr>
        <w:pStyle w:val="a7"/>
        <w:numPr>
          <w:ilvl w:val="1"/>
          <w:numId w:val="16"/>
        </w:numPr>
        <w:ind w:firstLineChars="0"/>
        <w:rPr>
          <w:rFonts w:ascii="Times New Roman" w:hAnsi="Times New Roman" w:cs="Times New Roman"/>
        </w:rPr>
      </w:pPr>
      <w:r w:rsidRPr="00C42EAF">
        <w:rPr>
          <w:rFonts w:ascii="Times New Roman" w:hAnsi="Times New Roman" w:cs="Times New Roman"/>
        </w:rPr>
        <w:t>Smith N K. A Commentary to Kant’s “Critique of Pure Reason”. 2003</w:t>
      </w:r>
    </w:p>
    <w:p w14:paraId="61D858E7" w14:textId="35E73E23" w:rsidR="006A5799" w:rsidRPr="00C42EAF" w:rsidRDefault="006A5799" w:rsidP="006A5799">
      <w:pPr>
        <w:pStyle w:val="a7"/>
        <w:numPr>
          <w:ilvl w:val="1"/>
          <w:numId w:val="16"/>
        </w:numPr>
        <w:ind w:firstLineChars="0"/>
        <w:rPr>
          <w:rFonts w:ascii="Times New Roman" w:hAnsi="Times New Roman" w:cs="Times New Roman"/>
        </w:rPr>
      </w:pPr>
      <w:r>
        <w:rPr>
          <w:rFonts w:ascii="Times New Roman" w:hAnsi="Times New Roman" w:cs="Times New Roman"/>
        </w:rPr>
        <w:t xml:space="preserve">P. F. Strawson. </w:t>
      </w:r>
      <w:r w:rsidRPr="006A5799">
        <w:rPr>
          <w:rFonts w:ascii="Times New Roman" w:hAnsi="Times New Roman" w:cs="Times New Roman"/>
        </w:rPr>
        <w:t>The Bounds of Sense: An Essay on Ka</w:t>
      </w:r>
      <w:r>
        <w:rPr>
          <w:rFonts w:ascii="Times New Roman" w:hAnsi="Times New Roman" w:cs="Times New Roman"/>
        </w:rPr>
        <w:t>nt's `Critique of Pure Reason'. Reprinted by Routledge Taylor&amp;Francis Group, 2007</w:t>
      </w:r>
    </w:p>
    <w:p w14:paraId="3082FBDD" w14:textId="10AFE7C6" w:rsidR="00EF3181" w:rsidRPr="00C42EAF" w:rsidRDefault="00EF3181">
      <w:pPr>
        <w:pStyle w:val="a7"/>
        <w:numPr>
          <w:ilvl w:val="1"/>
          <w:numId w:val="16"/>
        </w:numPr>
        <w:ind w:firstLineChars="0"/>
        <w:rPr>
          <w:rFonts w:ascii="Times New Roman" w:hAnsi="Times New Roman" w:cs="Times New Roman"/>
        </w:rPr>
      </w:pPr>
      <w:r w:rsidRPr="00C42EAF">
        <w:rPr>
          <w:rFonts w:ascii="Times New Roman" w:hAnsi="Times New Roman" w:cs="Times New Roman"/>
        </w:rPr>
        <w:t xml:space="preserve">Insole, C. J. Kant's transcendental idealism, freedom and the divine mind. Modern Theology, </w:t>
      </w:r>
      <w:r w:rsidR="005A3E42">
        <w:rPr>
          <w:rFonts w:ascii="Times New Roman" w:hAnsi="Times New Roman" w:cs="Times New Roman"/>
        </w:rPr>
        <w:t xml:space="preserve">2011, </w:t>
      </w:r>
      <w:r w:rsidRPr="00C42EAF">
        <w:rPr>
          <w:rFonts w:ascii="Times New Roman" w:hAnsi="Times New Roman" w:cs="Times New Roman"/>
        </w:rPr>
        <w:t>27(4), 608-638.</w:t>
      </w:r>
    </w:p>
    <w:p w14:paraId="49591389" w14:textId="6AFD1915" w:rsidR="000D0243" w:rsidRPr="00C42EAF" w:rsidRDefault="009C164F">
      <w:pPr>
        <w:pStyle w:val="a7"/>
        <w:numPr>
          <w:ilvl w:val="1"/>
          <w:numId w:val="16"/>
        </w:numPr>
        <w:ind w:firstLineChars="0"/>
        <w:rPr>
          <w:rFonts w:ascii="Times New Roman" w:hAnsi="Times New Roman" w:cs="Times New Roman"/>
        </w:rPr>
      </w:pPr>
      <w:r>
        <w:rPr>
          <w:rFonts w:ascii="Times New Roman" w:hAnsi="Times New Roman" w:cs="Times New Roman"/>
        </w:rPr>
        <w:t>Bennett B J. Kant's Dialectic</w:t>
      </w:r>
      <w:r w:rsidR="000D0243" w:rsidRPr="00C42EAF">
        <w:rPr>
          <w:rFonts w:ascii="Times New Roman" w:hAnsi="Times New Roman" w:cs="Times New Roman"/>
        </w:rPr>
        <w:t xml:space="preserve">. Cambridge University Press, 2016, </w:t>
      </w:r>
    </w:p>
    <w:p w14:paraId="794F3845" w14:textId="262EC1CD" w:rsidR="000D0243" w:rsidRPr="00C42EAF" w:rsidRDefault="000D0243">
      <w:pPr>
        <w:pStyle w:val="a7"/>
        <w:numPr>
          <w:ilvl w:val="1"/>
          <w:numId w:val="16"/>
        </w:numPr>
        <w:ind w:firstLineChars="0"/>
        <w:rPr>
          <w:rFonts w:ascii="Times New Roman" w:hAnsi="Times New Roman" w:cs="Times New Roman"/>
        </w:rPr>
      </w:pPr>
      <w:r w:rsidRPr="00C42EAF">
        <w:rPr>
          <w:rFonts w:ascii="Times New Roman" w:hAnsi="Times New Roman" w:cs="Times New Roman"/>
        </w:rPr>
        <w:t>Allison H E. Transcendental Realism, Empirical Realis</w:t>
      </w:r>
      <w:r w:rsidR="009C164F">
        <w:rPr>
          <w:rFonts w:ascii="Times New Roman" w:hAnsi="Times New Roman" w:cs="Times New Roman"/>
        </w:rPr>
        <w:t>m and Transcendental Idealism</w:t>
      </w:r>
      <w:r w:rsidRPr="00C42EAF">
        <w:rPr>
          <w:rFonts w:ascii="Times New Roman" w:hAnsi="Times New Roman" w:cs="Times New Roman"/>
        </w:rPr>
        <w:t>. Kantian Review, 2006, 11(11):1-28.</w:t>
      </w:r>
    </w:p>
    <w:p w14:paraId="17C90963" w14:textId="0B8E8A03" w:rsidR="005A2CA9" w:rsidRPr="00C42EAF" w:rsidRDefault="000D0243">
      <w:pPr>
        <w:pStyle w:val="a7"/>
        <w:numPr>
          <w:ilvl w:val="1"/>
          <w:numId w:val="16"/>
        </w:numPr>
        <w:ind w:firstLineChars="0"/>
        <w:rPr>
          <w:rFonts w:ascii="Times New Roman" w:hAnsi="Times New Roman" w:cs="Times New Roman"/>
        </w:rPr>
      </w:pPr>
      <w:bookmarkStart w:id="78" w:name="_Hlk512259849"/>
      <w:r w:rsidRPr="00C42EAF">
        <w:rPr>
          <w:rFonts w:ascii="Times New Roman" w:hAnsi="Times New Roman" w:cs="Times New Roman"/>
        </w:rPr>
        <w:t>W</w:t>
      </w:r>
      <w:r w:rsidR="009C164F">
        <w:rPr>
          <w:rFonts w:ascii="Times New Roman" w:hAnsi="Times New Roman" w:cs="Times New Roman"/>
        </w:rPr>
        <w:t>ood A W. Kant's Compatibilism</w:t>
      </w:r>
      <w:r w:rsidRPr="00C42EAF">
        <w:rPr>
          <w:rFonts w:ascii="Times New Roman" w:hAnsi="Times New Roman" w:cs="Times New Roman"/>
        </w:rPr>
        <w:t>. 1984.</w:t>
      </w:r>
      <w:bookmarkEnd w:id="78"/>
    </w:p>
    <w:p w14:paraId="199C8B0D" w14:textId="509C752F" w:rsidR="000F7CD4" w:rsidRPr="00C42EAF" w:rsidRDefault="000F7CD4">
      <w:pPr>
        <w:pStyle w:val="a7"/>
        <w:numPr>
          <w:ilvl w:val="1"/>
          <w:numId w:val="16"/>
        </w:numPr>
        <w:ind w:firstLineChars="0"/>
        <w:rPr>
          <w:rFonts w:ascii="Times New Roman" w:hAnsi="Times New Roman" w:cs="Times New Roman"/>
        </w:rPr>
      </w:pPr>
      <w:r w:rsidRPr="00C42EAF">
        <w:rPr>
          <w:rFonts w:ascii="Times New Roman" w:hAnsi="Times New Roman" w:cs="Times New Roman"/>
        </w:rPr>
        <w:t>Richard McCarty. . Kant's theory of action. Oxford University Press.</w:t>
      </w:r>
    </w:p>
    <w:p w14:paraId="15055396" w14:textId="475B4DED" w:rsidR="0063204E" w:rsidRPr="00C42EAF" w:rsidRDefault="0063204E">
      <w:pPr>
        <w:pStyle w:val="a7"/>
        <w:numPr>
          <w:ilvl w:val="1"/>
          <w:numId w:val="16"/>
        </w:numPr>
        <w:ind w:firstLineChars="0"/>
        <w:rPr>
          <w:rFonts w:ascii="Times New Roman" w:hAnsi="Times New Roman" w:cs="Times New Roman"/>
        </w:rPr>
      </w:pPr>
      <w:r w:rsidRPr="008942A9">
        <w:rPr>
          <w:rFonts w:ascii="Times New Roman" w:hAnsi="Times New Roman" w:cs="Times New Roman"/>
        </w:rPr>
        <w:t>Davidson, D. Actions, reasons, and causes.</w:t>
      </w:r>
      <w:r w:rsidRPr="008942A9">
        <w:t> </w:t>
      </w:r>
      <w:r w:rsidRPr="008942A9">
        <w:rPr>
          <w:rFonts w:ascii="Times New Roman" w:hAnsi="Times New Roman" w:cs="Times New Roman"/>
        </w:rPr>
        <w:t>Journal of Philosophy,</w:t>
      </w:r>
      <w:r w:rsidRPr="008942A9">
        <w:t> </w:t>
      </w:r>
      <w:r w:rsidR="00A84692" w:rsidRPr="008942A9">
        <w:t xml:space="preserve">1963, </w:t>
      </w:r>
      <w:r w:rsidRPr="008942A9">
        <w:rPr>
          <w:rFonts w:ascii="Times New Roman" w:hAnsi="Times New Roman" w:cs="Times New Roman"/>
        </w:rPr>
        <w:t>60(23), 685-700.</w:t>
      </w:r>
    </w:p>
    <w:p w14:paraId="4ECA6897" w14:textId="14C96361" w:rsidR="0063204E" w:rsidRPr="00C42EAF" w:rsidRDefault="0063204E">
      <w:pPr>
        <w:pStyle w:val="a7"/>
        <w:numPr>
          <w:ilvl w:val="1"/>
          <w:numId w:val="16"/>
        </w:numPr>
        <w:ind w:firstLineChars="0"/>
        <w:rPr>
          <w:rFonts w:ascii="Times New Roman" w:hAnsi="Times New Roman" w:cs="Times New Roman"/>
        </w:rPr>
      </w:pPr>
      <w:r w:rsidRPr="00C42EAF">
        <w:rPr>
          <w:rFonts w:ascii="Times New Roman" w:hAnsi="Times New Roman" w:cs="Times New Roman"/>
        </w:rPr>
        <w:t>Hudson, H. Kant's compatibilism. Erkenntnis.</w:t>
      </w:r>
      <w:r w:rsidR="00A84692">
        <w:rPr>
          <w:rFonts w:ascii="Times New Roman" w:hAnsi="Times New Roman" w:cs="Times New Roman"/>
        </w:rPr>
        <w:t xml:space="preserve"> 1994</w:t>
      </w:r>
    </w:p>
    <w:p w14:paraId="2FA926BD" w14:textId="0CF63165" w:rsidR="00E361C9" w:rsidRPr="000D0243" w:rsidRDefault="00AC4E39">
      <w:pPr>
        <w:pStyle w:val="a7"/>
        <w:numPr>
          <w:ilvl w:val="1"/>
          <w:numId w:val="16"/>
        </w:numPr>
        <w:ind w:firstLineChars="0"/>
        <w:rPr>
          <w:rFonts w:ascii="Times New Roman" w:hAnsi="Times New Roman" w:cs="Times New Roman"/>
        </w:rPr>
      </w:pPr>
      <w:r w:rsidRPr="00AC4E39">
        <w:rPr>
          <w:rFonts w:ascii="Times New Roman" w:hAnsi="Times New Roman" w:cs="Times New Roman"/>
        </w:rPr>
        <w:t>Caygill, H.A Kant dictionary. Blackwell Pub.1995</w:t>
      </w:r>
    </w:p>
    <w:sectPr w:rsidR="00E361C9" w:rsidRPr="000D0243">
      <w:headerReference w:type="even" r:id="rId9"/>
      <w:headerReference w:type="default" r:id="rId10"/>
      <w:footerReference w:type="even" r:id="rId11"/>
      <w:footerReference w:type="default" r:id="rId12"/>
      <w:headerReference w:type="first" r:id="rId13"/>
      <w:footerReference w:type="first" r:id="rId14"/>
      <w:footnotePr>
        <w:pos w:val="beneathText"/>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BA80C" w14:textId="77777777" w:rsidR="00AA49A0" w:rsidRDefault="00AA49A0" w:rsidP="005A2CA9">
      <w:pPr>
        <w:spacing w:line="240" w:lineRule="auto"/>
        <w:ind w:firstLine="480"/>
      </w:pPr>
      <w:r>
        <w:separator/>
      </w:r>
    </w:p>
  </w:endnote>
  <w:endnote w:type="continuationSeparator" w:id="0">
    <w:p w14:paraId="7928CA25" w14:textId="77777777" w:rsidR="00AA49A0" w:rsidRDefault="00AA49A0" w:rsidP="005A2CA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华文仿宋">
    <w:altName w:val="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F90E6" w14:textId="77777777" w:rsidR="00C43482" w:rsidRDefault="00C4348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399813"/>
      <w:docPartObj>
        <w:docPartGallery w:val="Page Numbers (Bottom of Page)"/>
        <w:docPartUnique/>
      </w:docPartObj>
    </w:sdtPr>
    <w:sdtEndPr/>
    <w:sdtContent>
      <w:p w14:paraId="1B30D16A" w14:textId="09CEBB9F" w:rsidR="00C43482" w:rsidRDefault="00C43482">
        <w:pPr>
          <w:pStyle w:val="a5"/>
          <w:ind w:firstLine="360"/>
          <w:jc w:val="right"/>
        </w:pPr>
        <w:r>
          <w:fldChar w:fldCharType="begin"/>
        </w:r>
        <w:r>
          <w:instrText>PAGE   \* MERGEFORMAT</w:instrText>
        </w:r>
        <w:r>
          <w:fldChar w:fldCharType="separate"/>
        </w:r>
        <w:r w:rsidR="008942A9" w:rsidRPr="008942A9">
          <w:rPr>
            <w:noProof/>
            <w:lang w:val="zh-CN"/>
          </w:rPr>
          <w:t>39</w:t>
        </w:r>
        <w:r>
          <w:fldChar w:fldCharType="end"/>
        </w:r>
      </w:p>
    </w:sdtContent>
  </w:sdt>
  <w:p w14:paraId="45722EEC" w14:textId="77777777" w:rsidR="00C43482" w:rsidRDefault="00C43482">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240A" w14:textId="77777777" w:rsidR="00C43482" w:rsidRDefault="00C4348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35B6A" w14:textId="77777777" w:rsidR="00AA49A0" w:rsidRDefault="00AA49A0" w:rsidP="005A2CA9">
      <w:pPr>
        <w:spacing w:line="240" w:lineRule="auto"/>
        <w:ind w:firstLine="480"/>
      </w:pPr>
      <w:r>
        <w:separator/>
      </w:r>
    </w:p>
  </w:footnote>
  <w:footnote w:type="continuationSeparator" w:id="0">
    <w:p w14:paraId="3EE15E27" w14:textId="77777777" w:rsidR="00AA49A0" w:rsidRDefault="00AA49A0" w:rsidP="005A2CA9">
      <w:pPr>
        <w:spacing w:line="240" w:lineRule="auto"/>
        <w:ind w:firstLine="480"/>
      </w:pPr>
      <w:r>
        <w:continuationSeparator/>
      </w:r>
    </w:p>
  </w:footnote>
  <w:footnote w:id="1">
    <w:p w14:paraId="7AF3975A" w14:textId="5BD1A929" w:rsidR="00C43482" w:rsidRDefault="00C43482">
      <w:pPr>
        <w:pStyle w:val="a9"/>
        <w:ind w:firstLine="360"/>
      </w:pPr>
      <w:r>
        <w:rPr>
          <w:rStyle w:val="ab"/>
        </w:rPr>
        <w:footnoteRef/>
      </w:r>
      <w:r>
        <w:t xml:space="preserve"> </w:t>
      </w:r>
      <w:r w:rsidRPr="00EF3181">
        <w:t>黄裕生</w:t>
      </w:r>
      <w:r w:rsidRPr="00EF3181">
        <w:t xml:space="preserve">. </w:t>
      </w:r>
      <w:r w:rsidRPr="00EF3181">
        <w:t>论亚里士多德的</w:t>
      </w:r>
      <w:r w:rsidRPr="00EF3181">
        <w:t>“</w:t>
      </w:r>
      <w:r w:rsidRPr="00EF3181">
        <w:t>自愿理论</w:t>
      </w:r>
      <w:r w:rsidRPr="00EF3181">
        <w:t>”</w:t>
      </w:r>
      <w:r w:rsidRPr="00EF3181">
        <w:t>及其困境</w:t>
      </w:r>
      <w:r w:rsidRPr="00EF3181">
        <w:t>——</w:t>
      </w:r>
      <w:r w:rsidRPr="00EF3181">
        <w:t>康德哲学视野下的一个审视</w:t>
      </w:r>
      <w:r w:rsidRPr="00EF3181">
        <w:t xml:space="preserve">. </w:t>
      </w:r>
      <w:r w:rsidRPr="00EF3181">
        <w:t>浙江学刊</w:t>
      </w:r>
      <w:r>
        <w:rPr>
          <w:rFonts w:hint="eastAsia"/>
        </w:rPr>
        <w:t>，</w:t>
      </w:r>
      <w:r w:rsidRPr="00EF3181">
        <w:t>2017(6).</w:t>
      </w:r>
    </w:p>
  </w:footnote>
  <w:footnote w:id="2">
    <w:p w14:paraId="10BA7496" w14:textId="04441F54" w:rsidR="00C43482" w:rsidRPr="00751D70" w:rsidRDefault="00C43482">
      <w:pPr>
        <w:pStyle w:val="a9"/>
        <w:ind w:firstLine="360"/>
      </w:pPr>
      <w:r>
        <w:rPr>
          <w:rStyle w:val="ab"/>
        </w:rPr>
        <w:footnoteRef/>
      </w:r>
      <w:r>
        <w:t xml:space="preserve"> </w:t>
      </w:r>
      <w:r>
        <w:rPr>
          <w:rFonts w:hint="eastAsia"/>
        </w:rPr>
        <w:t>前批判时期</w:t>
      </w:r>
      <w:r>
        <w:t>的康德实际上</w:t>
      </w:r>
      <w:r>
        <w:rPr>
          <w:rFonts w:hint="eastAsia"/>
        </w:rPr>
        <w:t>在</w:t>
      </w:r>
      <w:r>
        <w:t>相容论问题上持有一种</w:t>
      </w:r>
      <w:r>
        <w:rPr>
          <w:rFonts w:hint="eastAsia"/>
        </w:rPr>
        <w:t>和笛卡尔</w:t>
      </w:r>
      <w:r>
        <w:t>等人相同的</w:t>
      </w:r>
      <w:r>
        <w:rPr>
          <w:rFonts w:hint="eastAsia"/>
        </w:rPr>
        <w:t>心理</w:t>
      </w:r>
      <w:r>
        <w:t>决定论</w:t>
      </w:r>
      <w:r>
        <w:rPr>
          <w:rFonts w:hint="eastAsia"/>
        </w:rPr>
        <w:t>。</w:t>
      </w:r>
      <w:r>
        <w:t>这同样是</w:t>
      </w:r>
      <w:r>
        <w:rPr>
          <w:rFonts w:hint="eastAsia"/>
        </w:rPr>
        <w:t>因为</w:t>
      </w:r>
      <w:r>
        <w:t>他将一种真正的自由</w:t>
      </w:r>
      <w:r>
        <w:rPr>
          <w:rFonts w:hint="eastAsia"/>
        </w:rPr>
        <w:t>归因于</w:t>
      </w:r>
      <w:r>
        <w:t>神性</w:t>
      </w:r>
      <w:r>
        <w:rPr>
          <w:rFonts w:hint="eastAsia"/>
        </w:rPr>
        <w:t>意志</w:t>
      </w:r>
      <w:r>
        <w:t>——</w:t>
      </w:r>
      <w:r>
        <w:t>上帝，而不是人</w:t>
      </w:r>
      <w:r>
        <w:rPr>
          <w:rFonts w:hint="eastAsia"/>
        </w:rPr>
        <w:t>的</w:t>
      </w:r>
      <w:r>
        <w:t>理性自身。参见</w:t>
      </w:r>
      <w:r>
        <w:rPr>
          <w:rFonts w:hint="eastAsia"/>
        </w:rPr>
        <w:t>：</w:t>
      </w:r>
      <w:r w:rsidRPr="000315F8">
        <w:t>康德</w:t>
      </w:r>
      <w:r>
        <w:rPr>
          <w:rFonts w:hint="eastAsia"/>
        </w:rPr>
        <w:t xml:space="preserve">. </w:t>
      </w:r>
      <w:r>
        <w:rPr>
          <w:rFonts w:hint="eastAsia"/>
        </w:rPr>
        <w:t>一般自然史</w:t>
      </w:r>
      <w:r>
        <w:t>与</w:t>
      </w:r>
      <w:r>
        <w:rPr>
          <w:rFonts w:hint="eastAsia"/>
        </w:rPr>
        <w:t>天体</w:t>
      </w:r>
      <w:r>
        <w:t>理论</w:t>
      </w:r>
      <w:r w:rsidRPr="000315F8">
        <w:t>.</w:t>
      </w:r>
      <w:r w:rsidRPr="000315F8">
        <w:t>中国人民大学出版社</w:t>
      </w:r>
      <w:r w:rsidRPr="000315F8">
        <w:t>,2012.</w:t>
      </w:r>
      <w:r>
        <w:rPr>
          <w:rFonts w:hint="eastAsia"/>
        </w:rPr>
        <w:t>以及</w:t>
      </w:r>
      <w:r w:rsidRPr="00751D70">
        <w:rPr>
          <w:rFonts w:ascii="Times New Roman" w:hAnsi="Times New Roman" w:cs="Times New Roman"/>
        </w:rPr>
        <w:t xml:space="preserve">Insole, C. J. Kant's transcendental idealism, freedom and the divine mind. Modern Theology, </w:t>
      </w:r>
      <w:r>
        <w:rPr>
          <w:rFonts w:ascii="Times New Roman" w:hAnsi="Times New Roman" w:cs="Times New Roman"/>
        </w:rPr>
        <w:t xml:space="preserve">2011, </w:t>
      </w:r>
      <w:r w:rsidRPr="00751D70">
        <w:rPr>
          <w:rFonts w:ascii="Times New Roman" w:hAnsi="Times New Roman" w:cs="Times New Roman"/>
        </w:rPr>
        <w:t>27(4), 608-638</w:t>
      </w:r>
    </w:p>
  </w:footnote>
  <w:footnote w:id="3">
    <w:p w14:paraId="2AE7DD28" w14:textId="0BE55CE9" w:rsidR="00C43482" w:rsidRPr="00CD664C" w:rsidRDefault="00C43482">
      <w:pPr>
        <w:pStyle w:val="a9"/>
        <w:ind w:firstLine="360"/>
      </w:pPr>
      <w:r w:rsidRPr="00CD664C">
        <w:rPr>
          <w:rStyle w:val="ab"/>
        </w:rPr>
        <w:footnoteRef/>
      </w:r>
      <w:r w:rsidRPr="00CD664C">
        <w:t xml:space="preserve"> </w:t>
      </w:r>
      <w:r w:rsidRPr="00CD664C">
        <w:rPr>
          <w:rFonts w:hint="eastAsia"/>
        </w:rPr>
        <w:t>卢梭</w:t>
      </w:r>
      <w:r>
        <w:t>.</w:t>
      </w:r>
      <w:r w:rsidRPr="00CD664C">
        <w:t>社会契约论</w:t>
      </w:r>
      <w:r>
        <w:t>.</w:t>
      </w:r>
      <w:r w:rsidRPr="00CD664C">
        <w:t>天津人民出版社</w:t>
      </w:r>
      <w:r w:rsidRPr="00CD664C">
        <w:t>, 2014.</w:t>
      </w:r>
    </w:p>
  </w:footnote>
  <w:footnote w:id="4">
    <w:p w14:paraId="0084995C" w14:textId="3751ED16" w:rsidR="00C43482" w:rsidRDefault="00C43482">
      <w:pPr>
        <w:pStyle w:val="a9"/>
        <w:ind w:firstLine="360"/>
      </w:pPr>
      <w:r>
        <w:rPr>
          <w:rStyle w:val="ab"/>
        </w:rPr>
        <w:footnoteRef/>
      </w:r>
      <w:r>
        <w:t xml:space="preserve"> </w:t>
      </w:r>
      <w:r>
        <w:rPr>
          <w:rFonts w:hint="eastAsia"/>
        </w:rPr>
        <w:t>康德认为，在第三个二律背反中，正题“按照自然律的因果性并不是世界的全部现象都可以由之导出的唯一因果性。为了解释这些现象，还有必要假定一种由自由而来的因果性。”和反题“没有什么自由，相反，世界上一切东西都只是按照自然律而发生的。”</w:t>
      </w:r>
      <w:r w:rsidRPr="001F7BCA">
        <w:rPr>
          <w:rFonts w:hint="eastAsia"/>
        </w:rPr>
        <w:t xml:space="preserve"> </w:t>
      </w:r>
      <w:r>
        <w:rPr>
          <w:rFonts w:hint="eastAsia"/>
        </w:rPr>
        <w:t>（</w:t>
      </w:r>
      <w:r w:rsidRPr="00CD664C">
        <w:rPr>
          <w:rFonts w:hint="eastAsia"/>
        </w:rPr>
        <w:t>伊曼努尔•康德</w:t>
      </w:r>
      <w:r w:rsidRPr="00CD664C">
        <w:t xml:space="preserve">. </w:t>
      </w:r>
      <w:r w:rsidRPr="00CD664C">
        <w:t>纯粹理性批判</w:t>
      </w:r>
      <w:r w:rsidRPr="00CD664C">
        <w:t xml:space="preserve">. </w:t>
      </w:r>
      <w:r w:rsidRPr="00CD664C">
        <w:t>人民出版社，</w:t>
      </w:r>
      <w:r w:rsidRPr="00CD664C">
        <w:t>2004</w:t>
      </w:r>
      <w:r>
        <w:t>.</w:t>
      </w:r>
      <w:r w:rsidRPr="001F7BCA">
        <w:t>（</w:t>
      </w:r>
      <w:r w:rsidRPr="001F7BCA">
        <w:t>A444</w:t>
      </w:r>
      <w:r w:rsidRPr="001F7BCA">
        <w:t>）第</w:t>
      </w:r>
      <w:r w:rsidRPr="001F7BCA">
        <w:t>374</w:t>
      </w:r>
      <w:r w:rsidRPr="001F7BCA">
        <w:t>页）</w:t>
      </w:r>
      <w:r>
        <w:rPr>
          <w:rFonts w:hint="eastAsia"/>
        </w:rPr>
        <w:t>分别代表了独断论和经验论者的立场。</w:t>
      </w:r>
    </w:p>
  </w:footnote>
  <w:footnote w:id="5">
    <w:p w14:paraId="2FBE5550" w14:textId="413415FA" w:rsidR="00C43482" w:rsidRPr="009A1672" w:rsidRDefault="00C43482">
      <w:pPr>
        <w:pStyle w:val="a9"/>
        <w:ind w:firstLine="360"/>
      </w:pPr>
      <w:r>
        <w:rPr>
          <w:rStyle w:val="ab"/>
        </w:rPr>
        <w:footnoteRef/>
      </w:r>
      <w:r>
        <w:t xml:space="preserve"> </w:t>
      </w:r>
      <w:r>
        <w:rPr>
          <w:rFonts w:hint="eastAsia"/>
        </w:rPr>
        <w:t>康德将宇宙论理念在超越经验之上的运用称之为“虚假的幻相”。他说：“……同样，纯粹理性的二律背反也让我们注意到某种被误以为的纯粹的（合理的）宇宙论的诸先验原理，不是为了发现这种宇宙论的有效性并采纳它，而是正如同对理性的冲突所作的命名就已经表明的那样，为了在它的炫目的但却虚假的幻相中把它表现为一个不能与诸表象相一致的理念”（</w:t>
      </w:r>
      <w:r w:rsidRPr="00F40E89">
        <w:rPr>
          <w:rFonts w:hint="eastAsia"/>
        </w:rPr>
        <w:t>伊</w:t>
      </w:r>
      <w:bookmarkStart w:id="19" w:name="_Hlk512173233"/>
      <w:r w:rsidRPr="00F40E89">
        <w:rPr>
          <w:rFonts w:hint="eastAsia"/>
        </w:rPr>
        <w:t>曼努尔·康德</w:t>
      </w:r>
      <w:r w:rsidRPr="00F40E89">
        <w:t>.</w:t>
      </w:r>
      <w:r>
        <w:t xml:space="preserve"> </w:t>
      </w:r>
      <w:r w:rsidRPr="00F40E89">
        <w:t>纯粹理性批判</w:t>
      </w:r>
      <w:r w:rsidRPr="00F40E89">
        <w:t xml:space="preserve">. </w:t>
      </w:r>
      <w:r w:rsidRPr="00F40E89">
        <w:t>人民出版社</w:t>
      </w:r>
      <w:r w:rsidRPr="00F40E89">
        <w:t xml:space="preserve">, 2004. </w:t>
      </w:r>
      <w:r w:rsidRPr="00F40E89">
        <w:t>（</w:t>
      </w:r>
      <w:r w:rsidRPr="00F40E89">
        <w:t>A</w:t>
      </w:r>
      <w:r>
        <w:t>435</w:t>
      </w:r>
      <w:r w:rsidRPr="00F40E89">
        <w:t>）第</w:t>
      </w:r>
      <w:r w:rsidRPr="00F40E89">
        <w:t>3</w:t>
      </w:r>
      <w:r>
        <w:t>49</w:t>
      </w:r>
      <w:r w:rsidRPr="00F40E89">
        <w:t>页</w:t>
      </w:r>
      <w:bookmarkEnd w:id="19"/>
      <w:r>
        <w:rPr>
          <w:rFonts w:hint="eastAsia"/>
        </w:rPr>
        <w:t>）</w:t>
      </w:r>
    </w:p>
  </w:footnote>
  <w:footnote w:id="6">
    <w:p w14:paraId="2B3E381A" w14:textId="68D218FD" w:rsidR="00C43482" w:rsidRPr="001812DF" w:rsidRDefault="00C43482">
      <w:pPr>
        <w:pStyle w:val="a9"/>
        <w:ind w:firstLine="360"/>
      </w:pPr>
      <w:r>
        <w:rPr>
          <w:rStyle w:val="ab"/>
        </w:rPr>
        <w:footnoteRef/>
      </w:r>
      <w:bookmarkStart w:id="20" w:name="_Hlk512175405"/>
      <w:r w:rsidRPr="00CD664C">
        <w:rPr>
          <w:rFonts w:hint="eastAsia"/>
        </w:rPr>
        <w:t>伊曼努尔•康德</w:t>
      </w:r>
      <w:r w:rsidRPr="00CD664C">
        <w:t xml:space="preserve">. </w:t>
      </w:r>
      <w:r w:rsidRPr="00CD664C">
        <w:t>纯粹理性批判</w:t>
      </w:r>
      <w:r w:rsidRPr="00CD664C">
        <w:t xml:space="preserve">. </w:t>
      </w:r>
      <w:r w:rsidRPr="00CD664C">
        <w:t>人民出版社，</w:t>
      </w:r>
      <w:r w:rsidRPr="00CD664C">
        <w:t>2004</w:t>
      </w:r>
      <w:r>
        <w:t>.</w:t>
      </w:r>
      <w:r w:rsidRPr="001812DF">
        <w:t>（</w:t>
      </w:r>
      <w:r w:rsidRPr="001812DF">
        <w:t>A</w:t>
      </w:r>
      <w:r>
        <w:t>434</w:t>
      </w:r>
      <w:r w:rsidRPr="001812DF">
        <w:t>）第</w:t>
      </w:r>
      <w:r w:rsidRPr="001812DF">
        <w:t>34</w:t>
      </w:r>
      <w:r>
        <w:t>8</w:t>
      </w:r>
      <w:r w:rsidRPr="001812DF">
        <w:t>页</w:t>
      </w:r>
      <w:bookmarkEnd w:id="20"/>
      <w:r>
        <w:rPr>
          <w:rFonts w:hint="eastAsia"/>
        </w:rPr>
        <w:t xml:space="preserve"> </w:t>
      </w:r>
    </w:p>
  </w:footnote>
  <w:footnote w:id="7">
    <w:p w14:paraId="5B9B6FFB" w14:textId="67529F7C" w:rsidR="004332A3" w:rsidRDefault="004332A3">
      <w:pPr>
        <w:pStyle w:val="a9"/>
        <w:ind w:firstLine="360"/>
      </w:pPr>
      <w:r>
        <w:rPr>
          <w:rStyle w:val="ab"/>
        </w:rPr>
        <w:footnoteRef/>
      </w:r>
      <w:r>
        <w:t xml:space="preserve"> </w:t>
      </w:r>
      <w:r w:rsidR="00BC69D9">
        <w:rPr>
          <w:rFonts w:hint="eastAsia"/>
        </w:rPr>
        <w:t>先验观念</w:t>
      </w:r>
      <w:r w:rsidR="00BC69D9">
        <w:rPr>
          <w:rFonts w:hint="eastAsia"/>
        </w:rPr>
        <w:t>论一直</w:t>
      </w:r>
      <w:r w:rsidR="00BC69D9">
        <w:t>是康德学者热衷于讨论的话题</w:t>
      </w:r>
      <w:r>
        <w:t>。</w:t>
      </w:r>
      <w:r>
        <w:rPr>
          <w:rFonts w:hint="eastAsia"/>
        </w:rPr>
        <w:t>有</w:t>
      </w:r>
      <w:r>
        <w:t>学者认为先验观念论是建立在</w:t>
      </w:r>
      <w:r>
        <w:rPr>
          <w:rFonts w:hint="eastAsia"/>
        </w:rPr>
        <w:t>反驳</w:t>
      </w:r>
      <w:r>
        <w:t>所有</w:t>
      </w:r>
      <w:r>
        <w:rPr>
          <w:rFonts w:hint="eastAsia"/>
        </w:rPr>
        <w:t>批判</w:t>
      </w:r>
      <w:r>
        <w:t>哲学前的哲学理论</w:t>
      </w:r>
      <w:r>
        <w:t>“</w:t>
      </w:r>
      <w:r>
        <w:rPr>
          <w:rFonts w:hint="eastAsia"/>
        </w:rPr>
        <w:t>先验实在论</w:t>
      </w:r>
      <w:r>
        <w:t>和经验观念论</w:t>
      </w:r>
      <w:r>
        <w:t>”</w:t>
      </w:r>
      <w:r>
        <w:rPr>
          <w:rFonts w:hint="eastAsia"/>
        </w:rPr>
        <w:t>之上</w:t>
      </w:r>
      <w:r>
        <w:t>的理论，也有学者认为</w:t>
      </w:r>
      <w:r w:rsidR="00772767">
        <w:rPr>
          <w:rFonts w:hint="eastAsia"/>
        </w:rPr>
        <w:t>先验实在论因为</w:t>
      </w:r>
      <w:r w:rsidR="00772767">
        <w:t>建立在一种反驳其他理论的基础上，因而仅仅具有</w:t>
      </w:r>
      <w:r w:rsidR="00772767">
        <w:rPr>
          <w:rFonts w:hint="eastAsia"/>
        </w:rPr>
        <w:t>一种</w:t>
      </w:r>
      <w:r w:rsidR="00772767">
        <w:t>消极的意义。</w:t>
      </w:r>
      <w:r w:rsidR="007277FA">
        <w:t>康德强调，</w:t>
      </w:r>
      <w:r w:rsidR="007277FA">
        <w:rPr>
          <w:rFonts w:hint="eastAsia"/>
        </w:rPr>
        <w:t>时间</w:t>
      </w:r>
      <w:r w:rsidR="007277FA">
        <w:t>和空间仅仅是我们的认识形式，而不具有存在论意义。</w:t>
      </w:r>
      <w:r w:rsidR="007277FA">
        <w:rPr>
          <w:rFonts w:hint="eastAsia"/>
        </w:rPr>
        <w:t>自在之物在</w:t>
      </w:r>
      <w:r w:rsidR="007277FA">
        <w:t>康德</w:t>
      </w:r>
      <w:r w:rsidR="007277FA">
        <w:rPr>
          <w:rFonts w:hint="eastAsia"/>
        </w:rPr>
        <w:t>的</w:t>
      </w:r>
      <w:r w:rsidR="007277FA">
        <w:t>认识论中是</w:t>
      </w:r>
      <w:r w:rsidR="007277FA">
        <w:rPr>
          <w:rFonts w:hint="eastAsia"/>
        </w:rPr>
        <w:t>任何</w:t>
      </w:r>
      <w:r w:rsidR="007277FA">
        <w:t>可能经验对象的</w:t>
      </w:r>
      <w:r w:rsidR="007277FA">
        <w:t>“</w:t>
      </w:r>
      <w:r w:rsidR="007277FA">
        <w:rPr>
          <w:rFonts w:hint="eastAsia"/>
        </w:rPr>
        <w:t>先验对象</w:t>
      </w:r>
      <w:r w:rsidR="007277FA">
        <w:t>”</w:t>
      </w:r>
      <w:r w:rsidR="007277FA">
        <w:rPr>
          <w:rFonts w:hint="eastAsia"/>
        </w:rPr>
        <w:t>，它</w:t>
      </w:r>
      <w:r w:rsidR="007277FA">
        <w:t>刺激人类认识的感性</w:t>
      </w:r>
      <w:r w:rsidR="007277FA">
        <w:rPr>
          <w:rFonts w:hint="eastAsia"/>
        </w:rPr>
        <w:t>形式</w:t>
      </w:r>
      <w:r w:rsidR="007277FA">
        <w:t>，使之产生经过直观加工后</w:t>
      </w:r>
      <w:r w:rsidR="007277FA">
        <w:rPr>
          <w:rFonts w:hint="eastAsia"/>
        </w:rPr>
        <w:t>得出</w:t>
      </w:r>
      <w:r w:rsidR="007277FA">
        <w:t>的现象</w:t>
      </w:r>
      <w:r w:rsidR="007277FA">
        <w:rPr>
          <w:rFonts w:hint="eastAsia"/>
        </w:rPr>
        <w:t>，</w:t>
      </w:r>
      <w:r w:rsidR="007277FA">
        <w:t>以此构成我们的经验。</w:t>
      </w:r>
      <w:r w:rsidR="007277FA">
        <w:rPr>
          <w:rFonts w:hint="eastAsia"/>
        </w:rPr>
        <w:t>凡</w:t>
      </w:r>
      <w:r w:rsidR="007277FA">
        <w:rPr>
          <w:rFonts w:ascii="宋体" w:hAnsi="宋体" w:hint="eastAsia"/>
        </w:rPr>
        <w:t>•</w:t>
      </w:r>
      <w:r w:rsidR="007277FA">
        <w:t>可里夫将康德的先验观念论看作是</w:t>
      </w:r>
      <w:r w:rsidR="007277FA">
        <w:t>“</w:t>
      </w:r>
      <w:r w:rsidR="007277FA">
        <w:rPr>
          <w:rFonts w:hint="eastAsia"/>
        </w:rPr>
        <w:t>两个世界</w:t>
      </w:r>
      <w:r w:rsidR="007277FA">
        <w:t>”</w:t>
      </w:r>
      <w:r w:rsidR="007277FA">
        <w:rPr>
          <w:rFonts w:hint="eastAsia"/>
        </w:rPr>
        <w:t>，</w:t>
      </w:r>
      <w:r w:rsidR="007277FA">
        <w:t>与之相对的是阿</w:t>
      </w:r>
      <w:r w:rsidR="007277FA">
        <w:rPr>
          <w:rFonts w:hint="eastAsia"/>
        </w:rPr>
        <w:t>利</w:t>
      </w:r>
      <w:r w:rsidR="007277FA">
        <w:t>森，后者将先验观念论看作是</w:t>
      </w:r>
      <w:r w:rsidR="007277FA">
        <w:t>“</w:t>
      </w:r>
      <w:r w:rsidR="007277FA">
        <w:rPr>
          <w:rFonts w:hint="eastAsia"/>
        </w:rPr>
        <w:t>两种</w:t>
      </w:r>
      <w:r w:rsidR="007277FA">
        <w:t>视角</w:t>
      </w:r>
      <w:r w:rsidR="007277FA">
        <w:t>”</w:t>
      </w:r>
      <w:r w:rsidR="007277FA">
        <w:rPr>
          <w:rFonts w:hint="eastAsia"/>
        </w:rPr>
        <w:t>，</w:t>
      </w:r>
      <w:r w:rsidR="007277FA">
        <w:t>本文将采取阿利森</w:t>
      </w:r>
      <w:r w:rsidR="007277FA">
        <w:t>“</w:t>
      </w:r>
      <w:r w:rsidR="007277FA">
        <w:rPr>
          <w:rFonts w:hint="eastAsia"/>
        </w:rPr>
        <w:t>两种视角</w:t>
      </w:r>
      <w:r w:rsidR="007277FA">
        <w:t>”</w:t>
      </w:r>
      <w:r w:rsidR="007277FA">
        <w:rPr>
          <w:rFonts w:hint="eastAsia"/>
        </w:rPr>
        <w:t>解读</w:t>
      </w:r>
      <w:r w:rsidR="007277FA">
        <w:t>方式。参见：</w:t>
      </w:r>
      <w:r w:rsidR="007277FA">
        <w:t xml:space="preserve">James Van Cleve. Problems from Kant. New York. Oxford Oxford University Press, 1999 </w:t>
      </w:r>
      <w:r w:rsidR="007277FA">
        <w:rPr>
          <w:rFonts w:hint="eastAsia"/>
        </w:rPr>
        <w:t>及</w:t>
      </w:r>
      <w:r w:rsidR="007277FA" w:rsidRPr="007277FA">
        <w:rPr>
          <w:rFonts w:hint="eastAsia"/>
        </w:rPr>
        <w:t>亨利•</w:t>
      </w:r>
      <w:r w:rsidR="007277FA" w:rsidRPr="007277FA">
        <w:t>E•</w:t>
      </w:r>
      <w:r w:rsidR="007277FA" w:rsidRPr="007277FA">
        <w:t>阿利森</w:t>
      </w:r>
      <w:r w:rsidR="007277FA" w:rsidRPr="007277FA">
        <w:t>.</w:t>
      </w:r>
      <w:r w:rsidR="007277FA" w:rsidRPr="007277FA">
        <w:t>康德的自由理论</w:t>
      </w:r>
      <w:r w:rsidR="007277FA" w:rsidRPr="007277FA">
        <w:t>.</w:t>
      </w:r>
      <w:r w:rsidR="007277FA" w:rsidRPr="007277FA">
        <w:t>辽宁教育出版社</w:t>
      </w:r>
      <w:r w:rsidR="007277FA" w:rsidRPr="007277FA">
        <w:t>,2001</w:t>
      </w:r>
    </w:p>
  </w:footnote>
  <w:footnote w:id="8">
    <w:p w14:paraId="35CDB381" w14:textId="1FC82993" w:rsidR="00C43482" w:rsidRDefault="00C43482">
      <w:pPr>
        <w:pStyle w:val="a9"/>
        <w:ind w:firstLine="360"/>
      </w:pPr>
      <w:r>
        <w:rPr>
          <w:rStyle w:val="ab"/>
        </w:rPr>
        <w:footnoteRef/>
      </w:r>
      <w:r>
        <w:t xml:space="preserve"> </w:t>
      </w:r>
      <w:r>
        <w:rPr>
          <w:rFonts w:hint="eastAsia"/>
        </w:rPr>
        <w:t>“本体主义</w:t>
      </w:r>
      <w:r>
        <w:t>( Noumenalism) ”</w:t>
      </w:r>
      <w:r>
        <w:t>一语为西方康德学界所常用，出现在阿利森、阿美利克斯等多位学者的著</w:t>
      </w:r>
      <w:r>
        <w:rPr>
          <w:rFonts w:hint="eastAsia"/>
        </w:rPr>
        <w:t>作中。（转引自：</w:t>
      </w:r>
      <w:r w:rsidRPr="007D360B">
        <w:t>朱会晖</w:t>
      </w:r>
      <w:r>
        <w:t>.</w:t>
      </w:r>
      <w:r w:rsidRPr="007D360B">
        <w:t>对康德的相容论内涵的再思考</w:t>
      </w:r>
      <w:r w:rsidRPr="007D360B">
        <w:t xml:space="preserve">. </w:t>
      </w:r>
      <w:r w:rsidRPr="007D360B">
        <w:t>世界哲学</w:t>
      </w:r>
      <w:r w:rsidRPr="007D360B">
        <w:t>, 2016(2):69-75</w:t>
      </w:r>
      <w:r>
        <w:rPr>
          <w:rFonts w:hint="eastAsia"/>
        </w:rPr>
        <w:t>）</w:t>
      </w:r>
    </w:p>
  </w:footnote>
  <w:footnote w:id="9">
    <w:p w14:paraId="5AC057D3" w14:textId="063BF256" w:rsidR="00C43482" w:rsidRDefault="00C43482">
      <w:pPr>
        <w:pStyle w:val="a9"/>
        <w:ind w:firstLine="360"/>
      </w:pPr>
      <w:r>
        <w:rPr>
          <w:rStyle w:val="ab"/>
        </w:rPr>
        <w:footnoteRef/>
      </w:r>
      <w:r>
        <w:t xml:space="preserve"> </w:t>
      </w:r>
      <w:r w:rsidRPr="00265B69">
        <w:t>莱布尼茨</w:t>
      </w:r>
      <w:r w:rsidRPr="00265B69">
        <w:t>.</w:t>
      </w:r>
      <w:r w:rsidRPr="00265B69">
        <w:t>汉译世界学术名著丛书</w:t>
      </w:r>
      <w:r w:rsidRPr="00265B69">
        <w:t>:</w:t>
      </w:r>
      <w:r w:rsidRPr="00265B69">
        <w:t>莱布尼茨与克拉克论战书信集</w:t>
      </w:r>
      <w:r w:rsidRPr="00265B69">
        <w:t xml:space="preserve">. </w:t>
      </w:r>
      <w:r>
        <w:rPr>
          <w:rFonts w:hint="eastAsia"/>
        </w:rPr>
        <w:t>商务</w:t>
      </w:r>
      <w:r>
        <w:t>印书馆，</w:t>
      </w:r>
      <w:r w:rsidRPr="00265B69">
        <w:t>1996.</w:t>
      </w:r>
    </w:p>
  </w:footnote>
  <w:footnote w:id="10">
    <w:p w14:paraId="1EBF5766" w14:textId="1FC35AC8" w:rsidR="00C43482" w:rsidRDefault="00C43482">
      <w:pPr>
        <w:pStyle w:val="a9"/>
        <w:ind w:firstLine="360"/>
      </w:pPr>
      <w:r>
        <w:rPr>
          <w:rStyle w:val="ab"/>
        </w:rPr>
        <w:footnoteRef/>
      </w:r>
      <w:r>
        <w:t xml:space="preserve"> </w:t>
      </w:r>
      <w:r>
        <w:rPr>
          <w:rFonts w:hint="eastAsia"/>
        </w:rPr>
        <w:t>同上</w:t>
      </w:r>
    </w:p>
  </w:footnote>
  <w:footnote w:id="11">
    <w:p w14:paraId="166B6540" w14:textId="1B594665" w:rsidR="00C43482" w:rsidRDefault="00C43482">
      <w:pPr>
        <w:pStyle w:val="a9"/>
        <w:ind w:firstLine="360"/>
      </w:pPr>
      <w:r>
        <w:rPr>
          <w:rStyle w:val="ab"/>
        </w:rPr>
        <w:footnoteRef/>
      </w:r>
      <w:r>
        <w:t xml:space="preserve"> </w:t>
      </w:r>
      <w:bookmarkStart w:id="23" w:name="_Hlk511573416"/>
      <w:r w:rsidRPr="00243DB2">
        <w:rPr>
          <w:rFonts w:hint="eastAsia"/>
        </w:rPr>
        <w:t>胡好</w:t>
      </w:r>
      <w:r w:rsidRPr="00243DB2">
        <w:t xml:space="preserve">. </w:t>
      </w:r>
      <w:r w:rsidRPr="00243DB2">
        <w:t>简析休</w:t>
      </w:r>
      <w:r w:rsidRPr="00243DB2">
        <w:t>谟的自由观</w:t>
      </w:r>
      <w:r>
        <w:t>.</w:t>
      </w:r>
      <w:r w:rsidRPr="00243DB2">
        <w:t>现代哲学</w:t>
      </w:r>
      <w:r w:rsidRPr="00243DB2">
        <w:t>, 2011(3):55-61.</w:t>
      </w:r>
      <w:bookmarkEnd w:id="23"/>
    </w:p>
  </w:footnote>
  <w:footnote w:id="12">
    <w:p w14:paraId="4DD6D8DE" w14:textId="4AEE4BA9" w:rsidR="00C43482" w:rsidRPr="00D66DF7" w:rsidRDefault="00C43482">
      <w:pPr>
        <w:pStyle w:val="a9"/>
        <w:ind w:firstLine="360"/>
      </w:pPr>
      <w:r>
        <w:rPr>
          <w:rStyle w:val="ab"/>
        </w:rPr>
        <w:footnoteRef/>
      </w:r>
      <w:r>
        <w:t xml:space="preserve"> </w:t>
      </w:r>
      <w:bookmarkStart w:id="24" w:name="_Hlk511578177"/>
      <w:r w:rsidRPr="00D66DF7">
        <w:rPr>
          <w:rFonts w:hint="eastAsia"/>
        </w:rPr>
        <w:t>胡好</w:t>
      </w:r>
      <w:r w:rsidRPr="00D66DF7">
        <w:t xml:space="preserve">. </w:t>
      </w:r>
      <w:r w:rsidRPr="00D66DF7">
        <w:t>简析休</w:t>
      </w:r>
      <w:r w:rsidRPr="00D66DF7">
        <w:t>谟的自由观</w:t>
      </w:r>
      <w:r w:rsidRPr="00D66DF7">
        <w:t xml:space="preserve">. </w:t>
      </w:r>
      <w:r w:rsidRPr="00D66DF7">
        <w:t>现代哲学</w:t>
      </w:r>
      <w:r w:rsidRPr="00D66DF7">
        <w:t>, 2011(3):55-61.</w:t>
      </w:r>
      <w:bookmarkEnd w:id="24"/>
    </w:p>
  </w:footnote>
  <w:footnote w:id="13">
    <w:p w14:paraId="05F59610" w14:textId="594A6ACF" w:rsidR="00C43482" w:rsidRDefault="00C43482">
      <w:pPr>
        <w:pStyle w:val="a9"/>
        <w:ind w:firstLine="360"/>
      </w:pPr>
      <w:r>
        <w:rPr>
          <w:rStyle w:val="ab"/>
        </w:rPr>
        <w:footnoteRef/>
      </w:r>
      <w:r>
        <w:t xml:space="preserve"> </w:t>
      </w:r>
      <w:r>
        <w:rPr>
          <w:rFonts w:hint="eastAsia"/>
        </w:rPr>
        <w:t>参见</w:t>
      </w:r>
      <w:r>
        <w:t>：</w:t>
      </w:r>
      <w:r w:rsidRPr="00484ECF">
        <w:t>亨利</w:t>
      </w:r>
      <w:r w:rsidRPr="00484ECF">
        <w:rPr>
          <w:rFonts w:ascii="MS Mincho" w:eastAsia="MS Mincho" w:hAnsi="MS Mincho" w:cs="MS Mincho" w:hint="eastAsia"/>
        </w:rPr>
        <w:t>・</w:t>
      </w:r>
      <w:r w:rsidRPr="00484ECF">
        <w:t>E.</w:t>
      </w:r>
      <w:r w:rsidRPr="00484ECF">
        <w:t>阿利森</w:t>
      </w:r>
      <w:r>
        <w:t xml:space="preserve">. </w:t>
      </w:r>
      <w:r w:rsidRPr="00484ECF">
        <w:t>康德的先验观念论</w:t>
      </w:r>
      <w:r>
        <w:t xml:space="preserve">. </w:t>
      </w:r>
      <w:r w:rsidRPr="00484ECF">
        <w:t>商务印书馆</w:t>
      </w:r>
      <w:r w:rsidRPr="00484ECF">
        <w:t>,2014.</w:t>
      </w:r>
      <w:r>
        <w:rPr>
          <w:rFonts w:hint="eastAsia"/>
        </w:rPr>
        <w:t>第</w:t>
      </w:r>
      <w:r>
        <w:rPr>
          <w:rFonts w:hint="eastAsia"/>
        </w:rPr>
        <w:t>457</w:t>
      </w:r>
      <w:r>
        <w:t>-458</w:t>
      </w:r>
      <w:r>
        <w:rPr>
          <w:rFonts w:hint="eastAsia"/>
        </w:rPr>
        <w:t>页以及</w:t>
      </w:r>
      <w:r w:rsidRPr="00190A5F">
        <w:rPr>
          <w:rFonts w:ascii="Times New Roman" w:hAnsi="Times New Roman" w:cs="Times New Roman"/>
        </w:rPr>
        <w:t>Al-Az</w:t>
      </w:r>
      <w:r>
        <w:rPr>
          <w:rFonts w:ascii="Times New Roman" w:hAnsi="Times New Roman" w:cs="Times New Roman"/>
        </w:rPr>
        <w:t>m, S. J. (1972). The origin of K</w:t>
      </w:r>
      <w:r w:rsidRPr="00190A5F">
        <w:rPr>
          <w:rFonts w:ascii="Times New Roman" w:hAnsi="Times New Roman" w:cs="Times New Roman"/>
        </w:rPr>
        <w:t>ant's arguments in the antinomies. Philosophical Review, 83(3), 202–204.</w:t>
      </w:r>
    </w:p>
  </w:footnote>
  <w:footnote w:id="14">
    <w:p w14:paraId="0D7696EA" w14:textId="1ED7BA72" w:rsidR="00C43482" w:rsidRPr="00420A92" w:rsidRDefault="00C43482">
      <w:pPr>
        <w:pStyle w:val="a9"/>
        <w:ind w:firstLine="360"/>
      </w:pPr>
      <w:r>
        <w:rPr>
          <w:rStyle w:val="ab"/>
        </w:rPr>
        <w:footnoteRef/>
      </w:r>
      <w:r w:rsidRPr="00CD664C">
        <w:rPr>
          <w:rFonts w:hint="eastAsia"/>
        </w:rPr>
        <w:t>伊曼努尔•康德</w:t>
      </w:r>
      <w:r w:rsidRPr="00CD664C">
        <w:t xml:space="preserve">. </w:t>
      </w:r>
      <w:r>
        <w:rPr>
          <w:rFonts w:hint="eastAsia"/>
        </w:rPr>
        <w:t>实践</w:t>
      </w:r>
      <w:r>
        <w:t>理性批判</w:t>
      </w:r>
      <w:r w:rsidRPr="00CD664C">
        <w:t xml:space="preserve">. </w:t>
      </w:r>
      <w:r w:rsidRPr="00CD664C">
        <w:t>人民出版社，</w:t>
      </w:r>
      <w:r w:rsidRPr="00CD664C">
        <w:t>2004</w:t>
      </w:r>
      <w:r w:rsidRPr="00420A92">
        <w:t>, 2011</w:t>
      </w:r>
      <w:r>
        <w:t xml:space="preserve"> 5</w:t>
      </w:r>
      <w:r>
        <w:rPr>
          <w:rFonts w:hint="eastAsia"/>
        </w:rPr>
        <w:t>:</w:t>
      </w:r>
      <w:r>
        <w:t>53</w:t>
      </w:r>
    </w:p>
  </w:footnote>
  <w:footnote w:id="15">
    <w:p w14:paraId="17CAFEC5" w14:textId="39C904CC" w:rsidR="00C43482" w:rsidRDefault="00C43482">
      <w:pPr>
        <w:pStyle w:val="a9"/>
        <w:ind w:firstLine="360"/>
      </w:pPr>
      <w:r>
        <w:rPr>
          <w:rStyle w:val="ab"/>
        </w:rPr>
        <w:footnoteRef/>
      </w:r>
      <w:r>
        <w:t xml:space="preserve"> </w:t>
      </w:r>
      <w:r w:rsidRPr="004E379D">
        <w:rPr>
          <w:rFonts w:hint="eastAsia"/>
        </w:rPr>
        <w:t>胡好</w:t>
      </w:r>
      <w:r w:rsidRPr="004E379D">
        <w:t xml:space="preserve">. </w:t>
      </w:r>
      <w:r>
        <w:t>简析休</w:t>
      </w:r>
      <w:r>
        <w:t>谟的自由</w:t>
      </w:r>
      <w:r>
        <w:rPr>
          <w:rFonts w:hint="eastAsia"/>
        </w:rPr>
        <w:t>观</w:t>
      </w:r>
      <w:r w:rsidRPr="004E379D">
        <w:t xml:space="preserve">. </w:t>
      </w:r>
      <w:r w:rsidRPr="004E379D">
        <w:t>现代哲学</w:t>
      </w:r>
      <w:r w:rsidRPr="004E379D">
        <w:t>, 2011(3):55-61.</w:t>
      </w:r>
    </w:p>
  </w:footnote>
  <w:footnote w:id="16">
    <w:p w14:paraId="5145C4F9" w14:textId="76DFC894" w:rsidR="00C43482" w:rsidRDefault="00C43482">
      <w:pPr>
        <w:pStyle w:val="a9"/>
        <w:ind w:firstLine="360"/>
      </w:pPr>
      <w:r>
        <w:rPr>
          <w:rStyle w:val="ab"/>
        </w:rPr>
        <w:footnoteRef/>
      </w:r>
      <w:r>
        <w:rPr>
          <w:rFonts w:hint="eastAsia"/>
        </w:rPr>
        <w:t>“本体主义”说</w:t>
      </w:r>
      <w:r>
        <w:t>也被</w:t>
      </w:r>
      <w:r>
        <w:rPr>
          <w:rFonts w:hint="eastAsia"/>
        </w:rPr>
        <w:t>称为“两个世界</w:t>
      </w:r>
      <w:r>
        <w:t>”</w:t>
      </w:r>
      <w:r>
        <w:rPr>
          <w:rFonts w:hint="eastAsia"/>
        </w:rPr>
        <w:t>说</w:t>
      </w:r>
      <w:r>
        <w:t>，</w:t>
      </w:r>
      <w:r>
        <w:t>“</w:t>
      </w:r>
      <w:r>
        <w:rPr>
          <w:rFonts w:hint="eastAsia"/>
        </w:rPr>
        <w:t>主观主义</w:t>
      </w:r>
      <w:r>
        <w:t>”</w:t>
      </w:r>
      <w:r>
        <w:rPr>
          <w:rFonts w:hint="eastAsia"/>
        </w:rPr>
        <w:t>说</w:t>
      </w:r>
      <w:r>
        <w:t>也被称为</w:t>
      </w:r>
      <w:r>
        <w:rPr>
          <w:rFonts w:hint="eastAsia"/>
        </w:rPr>
        <w:t>“两个视角</w:t>
      </w:r>
      <w:r>
        <w:t>”</w:t>
      </w:r>
      <w:r>
        <w:rPr>
          <w:rFonts w:hint="eastAsia"/>
        </w:rPr>
        <w:t>或</w:t>
      </w:r>
      <w:r>
        <w:t>“</w:t>
      </w:r>
      <w:r>
        <w:rPr>
          <w:rFonts w:hint="eastAsia"/>
        </w:rPr>
        <w:t>两个方面</w:t>
      </w:r>
      <w:r>
        <w:t>”</w:t>
      </w:r>
      <w:r>
        <w:rPr>
          <w:rFonts w:hint="eastAsia"/>
        </w:rPr>
        <w:t>说，在</w:t>
      </w:r>
      <w:r>
        <w:t>本文中</w:t>
      </w:r>
      <w:r>
        <w:rPr>
          <w:rFonts w:hint="eastAsia"/>
        </w:rPr>
        <w:t>两对</w:t>
      </w:r>
      <w:r>
        <w:t>概念每对互相等同。</w:t>
      </w:r>
    </w:p>
  </w:footnote>
  <w:footnote w:id="17">
    <w:p w14:paraId="35F3A90B" w14:textId="4CF50372" w:rsidR="00C43482" w:rsidRDefault="00C43482">
      <w:pPr>
        <w:pStyle w:val="a9"/>
        <w:ind w:firstLine="360"/>
      </w:pPr>
      <w:r>
        <w:rPr>
          <w:rStyle w:val="ab"/>
        </w:rPr>
        <w:footnoteRef/>
      </w:r>
      <w:r w:rsidRPr="000C37E1">
        <w:rPr>
          <w:rFonts w:hint="eastAsia"/>
        </w:rPr>
        <w:t>伊曼努尔•康德</w:t>
      </w:r>
      <w:r w:rsidRPr="000C37E1">
        <w:t xml:space="preserve">. </w:t>
      </w:r>
      <w:r w:rsidRPr="000C37E1">
        <w:t>纯粹理性批判</w:t>
      </w:r>
      <w:r w:rsidRPr="000C37E1">
        <w:t xml:space="preserve">. </w:t>
      </w:r>
      <w:r w:rsidRPr="000C37E1">
        <w:t>人民出版社，</w:t>
      </w:r>
      <w:r w:rsidRPr="000C37E1">
        <w:t>2004.</w:t>
      </w:r>
      <w:r w:rsidRPr="000C37E1">
        <w:t>第</w:t>
      </w:r>
      <w:r>
        <w:t>445</w:t>
      </w:r>
      <w:r>
        <w:rPr>
          <w:rFonts w:hint="eastAsia"/>
        </w:rPr>
        <w:t>页</w:t>
      </w:r>
      <w:r>
        <w:t>注释</w:t>
      </w:r>
      <w:r>
        <w:rPr>
          <w:rFonts w:hint="eastAsia"/>
        </w:rPr>
        <w:t>1</w:t>
      </w:r>
    </w:p>
  </w:footnote>
  <w:footnote w:id="18">
    <w:p w14:paraId="37BAC1CA" w14:textId="370513C8" w:rsidR="00C43482" w:rsidRDefault="00C43482">
      <w:pPr>
        <w:pStyle w:val="a9"/>
        <w:ind w:firstLine="360"/>
      </w:pPr>
      <w:r>
        <w:rPr>
          <w:rStyle w:val="ab"/>
        </w:rPr>
        <w:footnoteRef/>
      </w:r>
      <w:r>
        <w:t xml:space="preserve"> </w:t>
      </w:r>
      <w:r>
        <w:rPr>
          <w:rFonts w:hint="eastAsia"/>
        </w:rPr>
        <w:t>例如</w:t>
      </w:r>
      <w:r>
        <w:t>，</w:t>
      </w:r>
      <w:r w:rsidRPr="00E94F22">
        <w:rPr>
          <w:rFonts w:hint="eastAsia"/>
        </w:rPr>
        <w:t>争论的原因首先在于由“完整的因果序列”所构成的“序列的完备性”，以及“充分受到规定”这两个在康德的文本中被等同使用、但又同时是看似矛盾的概念上。</w:t>
      </w:r>
      <w:r>
        <w:rPr>
          <w:rFonts w:hint="eastAsia"/>
        </w:rPr>
        <w:t>如</w:t>
      </w:r>
      <w:r w:rsidRPr="00E94F22">
        <w:rPr>
          <w:rFonts w:hint="eastAsia"/>
        </w:rPr>
        <w:t>叔本华认为论证中对正题的辩护乃是一个“巧妙的诡辩”。叔本华反对某物在“因果序列的完备性”和“充分受到规定的原因”两者之间划等号。</w:t>
      </w:r>
      <w:r>
        <w:rPr>
          <w:rFonts w:hint="eastAsia"/>
        </w:rPr>
        <w:t>对此</w:t>
      </w:r>
      <w:r>
        <w:t>，</w:t>
      </w:r>
      <w:r>
        <w:rPr>
          <w:rFonts w:hint="eastAsia"/>
        </w:rPr>
        <w:t>反对者</w:t>
      </w:r>
      <w:r>
        <w:t>如</w:t>
      </w:r>
      <w:r w:rsidRPr="00E94F22">
        <w:rPr>
          <w:rFonts w:hint="eastAsia"/>
        </w:rPr>
        <w:t>乔纳森﹒本内特（</w:t>
      </w:r>
      <w:r w:rsidRPr="00E94F22">
        <w:t>Bennett</w:t>
      </w:r>
      <w:r w:rsidRPr="00E94F22">
        <w:t>）认为康德关注的重点不在于</w:t>
      </w:r>
      <w:r w:rsidRPr="00E94F22">
        <w:t>“</w:t>
      </w:r>
      <w:r w:rsidRPr="00E94F22">
        <w:t>自身充分的原因（</w:t>
      </w:r>
      <w:r w:rsidRPr="00E94F22">
        <w:t>sufficient cause</w:t>
      </w:r>
      <w:r w:rsidRPr="00E94F22">
        <w:t>）</w:t>
      </w:r>
      <w:r w:rsidRPr="00E94F22">
        <w:t>”</w:t>
      </w:r>
      <w:r w:rsidRPr="00E94F22">
        <w:t>而是</w:t>
      </w:r>
      <w:r w:rsidRPr="00E94F22">
        <w:t>“</w:t>
      </w:r>
      <w:r w:rsidRPr="00E94F22">
        <w:t>被充分规定的原因（</w:t>
      </w:r>
      <w:r w:rsidRPr="00E94F22">
        <w:t xml:space="preserve">cause (which is ) sufficiently determined </w:t>
      </w:r>
      <w:r w:rsidRPr="00E94F22">
        <w:t>）</w:t>
      </w:r>
      <w:r w:rsidRPr="00E94F22">
        <w:t>”</w:t>
      </w:r>
      <w:r>
        <w:rPr>
          <w:rFonts w:hint="eastAsia"/>
        </w:rPr>
        <w:t>参见</w:t>
      </w:r>
      <w:r>
        <w:t>：</w:t>
      </w:r>
      <w:r w:rsidRPr="00E94F22">
        <w:t>亨利</w:t>
      </w:r>
      <w:r w:rsidRPr="00E94F22">
        <w:t>•E•</w:t>
      </w:r>
      <w:r w:rsidRPr="00E94F22">
        <w:t>阿利森</w:t>
      </w:r>
      <w:r w:rsidRPr="00E94F22">
        <w:t>.</w:t>
      </w:r>
      <w:r w:rsidRPr="00E94F22">
        <w:t>康德的自由理论</w:t>
      </w:r>
      <w:r w:rsidRPr="00E94F22">
        <w:t>.</w:t>
      </w:r>
      <w:r w:rsidRPr="00E94F22">
        <w:t>辽宁教育出版社</w:t>
      </w:r>
      <w:r w:rsidRPr="00E94F22">
        <w:t>,2001</w:t>
      </w:r>
      <w:r>
        <w:t xml:space="preserve"> </w:t>
      </w:r>
      <w:r>
        <w:rPr>
          <w:rFonts w:hint="eastAsia"/>
        </w:rPr>
        <w:t>第</w:t>
      </w:r>
      <w:r>
        <w:rPr>
          <w:rFonts w:hint="eastAsia"/>
        </w:rPr>
        <w:t>14</w:t>
      </w:r>
      <w:r>
        <w:rPr>
          <w:rFonts w:hint="eastAsia"/>
        </w:rPr>
        <w:t>页</w:t>
      </w:r>
    </w:p>
  </w:footnote>
  <w:footnote w:id="19">
    <w:p w14:paraId="1A3BE1E4" w14:textId="5A630D9B" w:rsidR="00FB46FF" w:rsidRDefault="00FB46FF">
      <w:pPr>
        <w:pStyle w:val="a9"/>
        <w:ind w:firstLine="360"/>
      </w:pPr>
      <w:r>
        <w:rPr>
          <w:rStyle w:val="ab"/>
        </w:rPr>
        <w:footnoteRef/>
      </w:r>
      <w:r w:rsidRPr="00FB46FF">
        <w:rPr>
          <w:rFonts w:hint="eastAsia"/>
        </w:rPr>
        <w:t>伊曼努尔•康德</w:t>
      </w:r>
      <w:r w:rsidRPr="00FB46FF">
        <w:t xml:space="preserve">. </w:t>
      </w:r>
      <w:r w:rsidRPr="00FB46FF">
        <w:t>纯粹理性批判</w:t>
      </w:r>
      <w:r w:rsidRPr="00FB46FF">
        <w:t xml:space="preserve">. </w:t>
      </w:r>
      <w:r w:rsidRPr="00FB46FF">
        <w:t>人民出版社，</w:t>
      </w:r>
      <w:r w:rsidRPr="00FB46FF">
        <w:t>2004.</w:t>
      </w:r>
      <w:r w:rsidR="00A05AA1">
        <w:rPr>
          <w:rFonts w:hint="eastAsia"/>
        </w:rPr>
        <w:t>（</w:t>
      </w:r>
      <w:r w:rsidR="00A05AA1">
        <w:rPr>
          <w:rFonts w:hint="eastAsia"/>
        </w:rPr>
        <w:t>A433/B461</w:t>
      </w:r>
      <w:r w:rsidR="00A05AA1">
        <w:t>）</w:t>
      </w:r>
      <w:r w:rsidR="00A05AA1">
        <w:rPr>
          <w:rFonts w:hint="eastAsia"/>
        </w:rPr>
        <w:t>第</w:t>
      </w:r>
      <w:r w:rsidR="00A05AA1">
        <w:rPr>
          <w:rFonts w:hint="eastAsia"/>
        </w:rPr>
        <w:t>366</w:t>
      </w:r>
      <w:r w:rsidR="00A05AA1">
        <w:rPr>
          <w:rFonts w:hint="eastAsia"/>
        </w:rPr>
        <w:t>页</w:t>
      </w:r>
    </w:p>
  </w:footnote>
  <w:footnote w:id="20">
    <w:p w14:paraId="3C8F3786" w14:textId="65AC84BE" w:rsidR="00C43482" w:rsidRDefault="00C43482">
      <w:pPr>
        <w:pStyle w:val="a9"/>
        <w:ind w:firstLine="360"/>
      </w:pPr>
      <w:r>
        <w:rPr>
          <w:rStyle w:val="ab"/>
        </w:rPr>
        <w:footnoteRef/>
      </w:r>
      <w:r w:rsidRPr="00417A8B">
        <w:rPr>
          <w:rFonts w:hint="eastAsia"/>
        </w:rPr>
        <w:t>伊曼努尔•康德</w:t>
      </w:r>
      <w:r w:rsidRPr="00417A8B">
        <w:t xml:space="preserve">. </w:t>
      </w:r>
      <w:r w:rsidRPr="00417A8B">
        <w:t>纯粹理性批判</w:t>
      </w:r>
      <w:r w:rsidRPr="00417A8B">
        <w:t xml:space="preserve">. </w:t>
      </w:r>
      <w:r w:rsidRPr="00417A8B">
        <w:t>人民出版社，</w:t>
      </w:r>
      <w:r w:rsidRPr="00417A8B">
        <w:t>2004</w:t>
      </w:r>
      <w:r w:rsidRPr="00417A8B">
        <w:t>（</w:t>
      </w:r>
      <w:r w:rsidRPr="00417A8B">
        <w:t>A</w:t>
      </w:r>
      <w:r>
        <w:t>445</w:t>
      </w:r>
      <w:r w:rsidRPr="00417A8B">
        <w:t>/B47</w:t>
      </w:r>
      <w:r>
        <w:t>2</w:t>
      </w:r>
      <w:r w:rsidRPr="00417A8B">
        <w:t>）第</w:t>
      </w:r>
      <w:r w:rsidRPr="00417A8B">
        <w:t>37</w:t>
      </w:r>
      <w:r>
        <w:t>4</w:t>
      </w:r>
      <w:r w:rsidRPr="00417A8B">
        <w:t>页</w:t>
      </w:r>
    </w:p>
  </w:footnote>
  <w:footnote w:id="21">
    <w:p w14:paraId="6DF34F8B" w14:textId="20FFBAA0" w:rsidR="00C43482" w:rsidRDefault="00C43482">
      <w:pPr>
        <w:pStyle w:val="a9"/>
        <w:ind w:firstLine="360"/>
      </w:pPr>
      <w:r>
        <w:rPr>
          <w:rStyle w:val="ab"/>
        </w:rPr>
        <w:footnoteRef/>
      </w:r>
      <w:r w:rsidRPr="00417A8B">
        <w:rPr>
          <w:rFonts w:hint="eastAsia"/>
        </w:rPr>
        <w:t>伊曼努尔•康德</w:t>
      </w:r>
      <w:r w:rsidRPr="00417A8B">
        <w:t xml:space="preserve">. </w:t>
      </w:r>
      <w:r w:rsidRPr="00417A8B">
        <w:t>纯粹理性批判</w:t>
      </w:r>
      <w:r w:rsidRPr="00417A8B">
        <w:t xml:space="preserve">. </w:t>
      </w:r>
      <w:r w:rsidRPr="00417A8B">
        <w:t>人民出版社，</w:t>
      </w:r>
      <w:r w:rsidRPr="00417A8B">
        <w:t>2004</w:t>
      </w:r>
      <w:r w:rsidRPr="00417A8B">
        <w:rPr>
          <w:rFonts w:hint="eastAsia"/>
        </w:rPr>
        <w:t>（</w:t>
      </w:r>
      <w:r w:rsidRPr="00417A8B">
        <w:t>A447/B475</w:t>
      </w:r>
      <w:r w:rsidRPr="00417A8B">
        <w:t>））第</w:t>
      </w:r>
      <w:r>
        <w:t>375</w:t>
      </w:r>
      <w:r w:rsidRPr="00417A8B">
        <w:t>页</w:t>
      </w:r>
    </w:p>
  </w:footnote>
  <w:footnote w:id="22">
    <w:p w14:paraId="544C7042" w14:textId="46EAA1E2" w:rsidR="00C43482" w:rsidRDefault="00C43482">
      <w:pPr>
        <w:pStyle w:val="a9"/>
        <w:ind w:firstLine="360"/>
      </w:pPr>
      <w:r>
        <w:rPr>
          <w:rStyle w:val="ab"/>
        </w:rPr>
        <w:footnoteRef/>
      </w:r>
      <w:r w:rsidRPr="00417A8B">
        <w:rPr>
          <w:rFonts w:hint="eastAsia"/>
        </w:rPr>
        <w:t>伊曼努尔•康德</w:t>
      </w:r>
      <w:r w:rsidRPr="00417A8B">
        <w:t xml:space="preserve">. </w:t>
      </w:r>
      <w:r w:rsidRPr="00417A8B">
        <w:t>纯粹理性批判</w:t>
      </w:r>
      <w:r w:rsidRPr="00417A8B">
        <w:t xml:space="preserve">. </w:t>
      </w:r>
      <w:r w:rsidRPr="00417A8B">
        <w:t>人民出版社，</w:t>
      </w:r>
      <w:r w:rsidRPr="00417A8B">
        <w:t>2004</w:t>
      </w:r>
      <w:r w:rsidRPr="00417A8B">
        <w:t>（</w:t>
      </w:r>
      <w:r w:rsidRPr="00417A8B">
        <w:t>A</w:t>
      </w:r>
      <w:r>
        <w:t>450/B478</w:t>
      </w:r>
      <w:r w:rsidRPr="00417A8B">
        <w:t>）第</w:t>
      </w:r>
      <w:r>
        <w:t>378</w:t>
      </w:r>
      <w:r w:rsidRPr="00417A8B">
        <w:t>页</w:t>
      </w:r>
    </w:p>
  </w:footnote>
  <w:footnote w:id="23">
    <w:p w14:paraId="4AE99E2B" w14:textId="021ECDBB" w:rsidR="00C43482" w:rsidRPr="008D26F0" w:rsidRDefault="00C43482">
      <w:pPr>
        <w:pStyle w:val="a9"/>
        <w:ind w:firstLine="360"/>
      </w:pPr>
      <w:r>
        <w:rPr>
          <w:rStyle w:val="ab"/>
        </w:rPr>
        <w:footnoteRef/>
      </w:r>
      <w:r>
        <w:t xml:space="preserve"> </w:t>
      </w:r>
      <w:r w:rsidRPr="00764928">
        <w:rPr>
          <w:rFonts w:ascii="宋体" w:hAnsi="宋体" w:hint="eastAsia"/>
        </w:rPr>
        <w:t>伍德就曾指出，这种相容实际上是一种“相容论与非相容论的相容性”，在其中，相容论和非相容</w:t>
      </w:r>
      <w:r w:rsidRPr="00764928">
        <w:rPr>
          <w:rFonts w:ascii="宋体" w:hAnsi="宋体" w:hint="eastAsia"/>
        </w:rPr>
        <w:t>论分别对应经验层面的决定论和先验层面的非相容的自由。“当我们把康德的观点放在一起考虑，就很容易得出结论，即他想展示的不单是自由和决定论的相容，而且是不相容论和相容论的相容性。”</w:t>
      </w:r>
      <w:r>
        <w:rPr>
          <w:rFonts w:hint="eastAsia"/>
        </w:rPr>
        <w:t>（</w:t>
      </w:r>
      <w:r w:rsidRPr="00190A5F">
        <w:rPr>
          <w:rFonts w:ascii="Times New Roman" w:hAnsi="Times New Roman" w:cs="Times New Roman"/>
        </w:rPr>
        <w:t>When we consider all Kant’s views together, it is tempting to say that he wants to show not only the compatibility of freedom and determinism, but also the compatibility of compatibilism and incompatibilism.</w:t>
      </w:r>
      <w:r w:rsidRPr="00190A5F">
        <w:rPr>
          <w:rFonts w:ascii="Times New Roman" w:hAnsi="Times New Roman" w:cs="Times New Roman"/>
        </w:rPr>
        <w:t>）参见</w:t>
      </w:r>
      <w:r w:rsidRPr="00190A5F">
        <w:rPr>
          <w:rFonts w:ascii="Times New Roman" w:hAnsi="Times New Roman" w:cs="Times New Roman"/>
        </w:rPr>
        <w:t>Wood A. Kant's compatibilism.</w:t>
      </w:r>
      <w:r w:rsidRPr="008D26F0">
        <w:t xml:space="preserve"> 1984.</w:t>
      </w:r>
    </w:p>
  </w:footnote>
  <w:footnote w:id="24">
    <w:p w14:paraId="7388F7A4" w14:textId="3F404711" w:rsidR="00C43482" w:rsidRPr="00764928" w:rsidRDefault="00C43482">
      <w:pPr>
        <w:pStyle w:val="a9"/>
        <w:ind w:firstLine="360"/>
        <w:rPr>
          <w:rFonts w:ascii="宋体" w:hAnsi="宋体"/>
        </w:rPr>
      </w:pPr>
      <w:r>
        <w:rPr>
          <w:rStyle w:val="ab"/>
        </w:rPr>
        <w:footnoteRef/>
      </w:r>
      <w:r w:rsidRPr="00104E1D">
        <w:rPr>
          <w:rFonts w:ascii="宋体" w:hAnsi="宋体" w:hint="eastAsia"/>
        </w:rPr>
        <w:t>伊曼努尔•康德</w:t>
      </w:r>
      <w:r w:rsidRPr="00104E1D">
        <w:rPr>
          <w:rFonts w:ascii="宋体" w:hAnsi="宋体"/>
        </w:rPr>
        <w:t>. 纯粹理性批判. 人民出版社，2004</w:t>
      </w:r>
      <w:bookmarkStart w:id="44" w:name="_Hlk511678677"/>
      <w:r w:rsidRPr="00764928">
        <w:rPr>
          <w:rFonts w:ascii="宋体" w:hAnsi="宋体"/>
        </w:rPr>
        <w:t>（A530/B558）</w:t>
      </w:r>
      <w:r w:rsidRPr="00764928">
        <w:rPr>
          <w:rFonts w:ascii="宋体" w:hAnsi="宋体" w:hint="eastAsia"/>
        </w:rPr>
        <w:t>第4</w:t>
      </w:r>
      <w:r w:rsidRPr="00764928">
        <w:rPr>
          <w:rFonts w:ascii="宋体" w:hAnsi="宋体"/>
        </w:rPr>
        <w:t>31</w:t>
      </w:r>
      <w:r w:rsidRPr="00764928">
        <w:rPr>
          <w:rFonts w:ascii="宋体" w:hAnsi="宋体" w:hint="eastAsia"/>
        </w:rPr>
        <w:t>页</w:t>
      </w:r>
      <w:bookmarkEnd w:id="44"/>
      <w:r w:rsidRPr="00764928">
        <w:rPr>
          <w:rFonts w:ascii="宋体" w:hAnsi="宋体" w:hint="eastAsia"/>
        </w:rPr>
        <w:t xml:space="preserve"> </w:t>
      </w:r>
      <w:r w:rsidRPr="00764928">
        <w:rPr>
          <w:rFonts w:ascii="宋体" w:hAnsi="宋体"/>
        </w:rPr>
        <w:t>康德认为，</w:t>
      </w:r>
      <w:r w:rsidRPr="00764928">
        <w:rPr>
          <w:rFonts w:ascii="宋体" w:hAnsi="宋体"/>
        </w:rPr>
        <w:t>力学性二律背反的解决方式之所以不同于数学性二律背反的原因在于，力学性二律背反.所称的“有条件者”是不同质的，因为数学性二律背反所涉及到的量的规定性仅限于时间和空间这样表象的维度中，至于超出经验性维度而使得理性的理念得到满足，则是力学性二律背反试图解决的途径。</w:t>
      </w:r>
    </w:p>
  </w:footnote>
  <w:footnote w:id="25">
    <w:p w14:paraId="4BC66646" w14:textId="2C331F3A" w:rsidR="00C43482" w:rsidRPr="00764928" w:rsidRDefault="00C43482">
      <w:pPr>
        <w:pStyle w:val="a9"/>
        <w:ind w:firstLine="360"/>
        <w:rPr>
          <w:rFonts w:ascii="宋体" w:hAnsi="宋体"/>
        </w:rPr>
      </w:pPr>
      <w:r w:rsidRPr="00764928">
        <w:rPr>
          <w:rStyle w:val="ab"/>
          <w:rFonts w:ascii="宋体" w:hAnsi="宋体"/>
        </w:rPr>
        <w:footnoteRef/>
      </w:r>
      <w:r w:rsidRPr="00764928">
        <w:rPr>
          <w:rFonts w:ascii="宋体" w:hAnsi="宋体"/>
        </w:rPr>
        <w:t xml:space="preserve"> </w:t>
      </w:r>
      <w:r w:rsidRPr="00764928">
        <w:rPr>
          <w:rFonts w:ascii="宋体" w:hAnsi="宋体" w:hint="eastAsia"/>
        </w:rPr>
        <w:t>史密斯</w:t>
      </w:r>
      <w:r w:rsidRPr="00764928">
        <w:rPr>
          <w:rFonts w:ascii="宋体" w:hAnsi="宋体"/>
        </w:rPr>
        <w:t>. 康德</w:t>
      </w:r>
      <w:r>
        <w:rPr>
          <w:rFonts w:ascii="宋体" w:hAnsi="宋体" w:hint="eastAsia"/>
        </w:rPr>
        <w:t>.</w:t>
      </w:r>
      <w:r w:rsidRPr="00764928">
        <w:rPr>
          <w:rFonts w:ascii="宋体" w:hAnsi="宋体"/>
        </w:rPr>
        <w:t>《纯粹理性批判》解义</w:t>
      </w:r>
      <w:r>
        <w:rPr>
          <w:rFonts w:ascii="宋体" w:hAnsi="宋体"/>
        </w:rPr>
        <w:t>.</w:t>
      </w:r>
      <w:r w:rsidRPr="00764928">
        <w:rPr>
          <w:rFonts w:ascii="宋体" w:hAnsi="宋体"/>
        </w:rPr>
        <w:t>华中师范大学</w:t>
      </w:r>
      <w:r w:rsidRPr="00764928">
        <w:rPr>
          <w:rFonts w:ascii="宋体" w:hAnsi="宋体" w:cs="Times New Roman"/>
        </w:rPr>
        <w:t>出版社</w:t>
      </w:r>
      <w:r w:rsidRPr="00764928">
        <w:rPr>
          <w:rFonts w:ascii="宋体" w:hAnsi="宋体"/>
        </w:rPr>
        <w:t>, 2000.p512</w:t>
      </w:r>
    </w:p>
  </w:footnote>
  <w:footnote w:id="26">
    <w:p w14:paraId="51D0D07F" w14:textId="4041BCD3" w:rsidR="00C43482" w:rsidRPr="008D26F0" w:rsidRDefault="00C43482">
      <w:pPr>
        <w:pStyle w:val="a9"/>
        <w:ind w:firstLine="360"/>
      </w:pPr>
      <w:r>
        <w:rPr>
          <w:rStyle w:val="ab"/>
        </w:rPr>
        <w:footnoteRef/>
      </w:r>
      <w:r>
        <w:t xml:space="preserve"> </w:t>
      </w:r>
      <w:r>
        <w:rPr>
          <w:rFonts w:hint="eastAsia"/>
        </w:rPr>
        <w:t>自由因果性和经验性因果性究竟属于“两个世界”还是分别属于“两个不同视角”，对此</w:t>
      </w:r>
      <w:r>
        <w:rPr>
          <w:rFonts w:hint="eastAsia"/>
        </w:rPr>
        <w:t>一观点的争论由以伍德和阿利森为代表的本体主义和主观主义之争扩大到根本上是对先验观念论的不同理解之间的争论。如沃尔夫代表的“两个世界”和阿利森代表的“两种视角”的解读。这一内容将作为本文第四部分的重点展开讨论。另见：</w:t>
      </w:r>
      <w:r w:rsidRPr="008D26F0">
        <w:t>苏德超</w:t>
      </w:r>
      <w:r w:rsidRPr="008D26F0">
        <w:t xml:space="preserve">. </w:t>
      </w:r>
      <w:r w:rsidRPr="008D26F0">
        <w:t>先验观念论</w:t>
      </w:r>
      <w:r w:rsidRPr="008D26F0">
        <w:t>:</w:t>
      </w:r>
      <w:r w:rsidRPr="008D26F0">
        <w:t>一个世界</w:t>
      </w:r>
      <w:r w:rsidRPr="008D26F0">
        <w:t>,</w:t>
      </w:r>
      <w:r w:rsidRPr="008D26F0">
        <w:t>还是两个世界</w:t>
      </w:r>
      <w:r w:rsidRPr="008D26F0">
        <w:t>?——</w:t>
      </w:r>
      <w:r w:rsidRPr="008D26F0">
        <w:t>以阿利森与可里夫之争为中心</w:t>
      </w:r>
      <w:r w:rsidRPr="008D26F0">
        <w:t xml:space="preserve">. </w:t>
      </w:r>
      <w:r w:rsidRPr="008D26F0">
        <w:t>哲学研究</w:t>
      </w:r>
      <w:r w:rsidRPr="008D26F0">
        <w:t>, 2016(10):78-84.</w:t>
      </w:r>
    </w:p>
  </w:footnote>
  <w:footnote w:id="27">
    <w:p w14:paraId="51ADB3A8" w14:textId="5B19A46E" w:rsidR="00C43482" w:rsidRDefault="00C43482" w:rsidP="0050732F">
      <w:pPr>
        <w:pStyle w:val="a9"/>
        <w:ind w:firstLine="360"/>
      </w:pPr>
      <w:r>
        <w:rPr>
          <w:rStyle w:val="ab"/>
        </w:rPr>
        <w:footnoteRef/>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r w:rsidRPr="009333BA">
        <w:t>（</w:t>
      </w:r>
      <w:r w:rsidRPr="009333BA">
        <w:t>A540/B568</w:t>
      </w:r>
      <w:r w:rsidRPr="009333BA">
        <w:t>）</w:t>
      </w:r>
      <w:r>
        <w:rPr>
          <w:rFonts w:hint="eastAsia"/>
        </w:rPr>
        <w:t>第</w:t>
      </w:r>
      <w:r>
        <w:rPr>
          <w:rFonts w:hint="eastAsia"/>
        </w:rPr>
        <w:t>4</w:t>
      </w:r>
      <w:r>
        <w:t>37</w:t>
      </w:r>
      <w:r>
        <w:rPr>
          <w:rFonts w:hint="eastAsia"/>
        </w:rPr>
        <w:t>页</w:t>
      </w:r>
    </w:p>
  </w:footnote>
  <w:footnote w:id="28">
    <w:p w14:paraId="0FD225A0" w14:textId="01C5F2F2" w:rsidR="00C43482" w:rsidRDefault="00C43482" w:rsidP="0050732F">
      <w:pPr>
        <w:pStyle w:val="a9"/>
        <w:ind w:firstLine="360"/>
      </w:pPr>
      <w:r>
        <w:rPr>
          <w:rStyle w:val="ab"/>
        </w:rPr>
        <w:footnoteRef/>
      </w:r>
      <w:r>
        <w:t xml:space="preserve"> </w:t>
      </w:r>
      <w:r w:rsidRPr="009333BA">
        <w:rPr>
          <w:rFonts w:hint="eastAsia"/>
        </w:rPr>
        <w:t>对于“自在之物”和“现象之物”恐有把现象和他的先验对象的关系区分为两个属于“不同世界”的两个物的嫌疑，这种预设并没有得到康德学者的普遍认可。</w:t>
      </w:r>
    </w:p>
  </w:footnote>
  <w:footnote w:id="29">
    <w:p w14:paraId="0BFA2CB1" w14:textId="72C72B10" w:rsidR="00C43482" w:rsidRDefault="00C43482" w:rsidP="0050732F">
      <w:pPr>
        <w:pStyle w:val="a9"/>
        <w:ind w:firstLine="360"/>
      </w:pPr>
      <w:r>
        <w:rPr>
          <w:rStyle w:val="ab"/>
        </w:rPr>
        <w:footnoteRef/>
      </w:r>
      <w:r>
        <w:t xml:space="preserve"> </w:t>
      </w:r>
      <w:r w:rsidRPr="009333BA">
        <w:rPr>
          <w:rFonts w:hint="eastAsia"/>
        </w:rPr>
        <w:t>当康德说“那么就没有什么阻止我们在这个先验对象由于显现的属性之外也赋予它某种原因性”时，我们是否可以假定，康德在这里预设了一种自在之物“本体”对现象的因果作用呢？因为因果性只是作为我们在经验领域所综合到的认识论条件，而对于这样的认识论条件是否可以运用到</w:t>
      </w:r>
      <w:r w:rsidRPr="009333BA">
        <w:rPr>
          <w:rFonts w:hint="eastAsia"/>
        </w:rPr>
        <w:t>非经验领域是值得探讨的。那么我们应该如何理解本体和现象的关系呢？对此，伍德的解读是，“我们可以通过纯粹知性去思考（</w:t>
      </w:r>
      <w:r w:rsidRPr="009333BA">
        <w:t>think</w:t>
      </w:r>
      <w:r w:rsidRPr="009333BA">
        <w:t>）一种亚里士多德式的</w:t>
      </w:r>
      <w:r w:rsidRPr="009333BA">
        <w:t>“</w:t>
      </w:r>
      <w:r w:rsidRPr="009333BA">
        <w:t>质的因果效力</w:t>
      </w:r>
      <w:r w:rsidRPr="009333BA">
        <w:t>”</w:t>
      </w:r>
      <w:r w:rsidRPr="009333BA">
        <w:t>作为现象物体的本体根据。</w:t>
      </w:r>
      <w:r w:rsidRPr="00764928">
        <w:rPr>
          <w:rFonts w:ascii="Times New Roman" w:hAnsi="Times New Roman" w:cs="Times New Roman" w:hint="eastAsia"/>
        </w:rPr>
        <w:t>(</w:t>
      </w:r>
      <w:r w:rsidRPr="00764928">
        <w:rPr>
          <w:rFonts w:ascii="Times New Roman" w:hAnsi="Times New Roman" w:cs="Times New Roman"/>
        </w:rPr>
        <w:t>Wood A W. Kant's Compatibilism. 1984</w:t>
      </w:r>
      <w:r w:rsidRPr="00764928">
        <w:rPr>
          <w:rFonts w:ascii="Times New Roman" w:hAnsi="Times New Roman" w:cs="Times New Roman"/>
        </w:rPr>
        <w:t>，</w:t>
      </w:r>
      <w:r w:rsidRPr="00764928">
        <w:rPr>
          <w:rFonts w:ascii="Times New Roman" w:hAnsi="Times New Roman" w:cs="Times New Roman"/>
        </w:rPr>
        <w:t>p89)</w:t>
      </w:r>
    </w:p>
  </w:footnote>
  <w:footnote w:id="30">
    <w:p w14:paraId="1791334F" w14:textId="7F74ADC4" w:rsidR="00C43482" w:rsidRDefault="00C43482" w:rsidP="0050732F">
      <w:pPr>
        <w:pStyle w:val="a9"/>
        <w:ind w:firstLine="360"/>
      </w:pPr>
      <w:r>
        <w:rPr>
          <w:rStyle w:val="ab"/>
        </w:rPr>
        <w:footnoteRef/>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r w:rsidRPr="009333BA">
        <w:t>（</w:t>
      </w:r>
      <w:r w:rsidRPr="009333BA">
        <w:t>A541/B569</w:t>
      </w:r>
      <w:r w:rsidRPr="009333BA">
        <w:t>）</w:t>
      </w:r>
      <w:r>
        <w:rPr>
          <w:rFonts w:hint="eastAsia"/>
        </w:rPr>
        <w:t>第</w:t>
      </w:r>
      <w:r>
        <w:rPr>
          <w:rFonts w:hint="eastAsia"/>
        </w:rPr>
        <w:t>4</w:t>
      </w:r>
      <w:r>
        <w:t>38</w:t>
      </w:r>
      <w:r>
        <w:rPr>
          <w:rFonts w:hint="eastAsia"/>
        </w:rPr>
        <w:t>页</w:t>
      </w:r>
    </w:p>
  </w:footnote>
  <w:footnote w:id="31">
    <w:p w14:paraId="386A093C" w14:textId="671277E8" w:rsidR="00C43482" w:rsidRDefault="00C43482" w:rsidP="0050732F">
      <w:pPr>
        <w:pStyle w:val="a9"/>
        <w:ind w:firstLine="360"/>
      </w:pPr>
      <w:r>
        <w:rPr>
          <w:rStyle w:val="ab"/>
        </w:rPr>
        <w:footnoteRef/>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r w:rsidRPr="00D54EBE">
        <w:t>（</w:t>
      </w:r>
      <w:r w:rsidRPr="00D54EBE">
        <w:t>A547/B575</w:t>
      </w:r>
      <w:r w:rsidRPr="00D54EBE">
        <w:t>）</w:t>
      </w:r>
      <w:r>
        <w:rPr>
          <w:rFonts w:hint="eastAsia"/>
        </w:rPr>
        <w:t>第</w:t>
      </w:r>
      <w:r>
        <w:rPr>
          <w:rFonts w:hint="eastAsia"/>
        </w:rPr>
        <w:t>4</w:t>
      </w:r>
      <w:r>
        <w:t>42</w:t>
      </w:r>
      <w:r>
        <w:rPr>
          <w:rFonts w:hint="eastAsia"/>
        </w:rPr>
        <w:t>页</w:t>
      </w:r>
    </w:p>
  </w:footnote>
  <w:footnote w:id="32">
    <w:p w14:paraId="56F10ABA" w14:textId="77777777" w:rsidR="00C43482" w:rsidRDefault="00C43482" w:rsidP="0050732F">
      <w:pPr>
        <w:pStyle w:val="a9"/>
        <w:ind w:firstLine="360"/>
      </w:pPr>
      <w:r>
        <w:rPr>
          <w:rStyle w:val="ab"/>
        </w:rPr>
        <w:footnoteRef/>
      </w:r>
      <w:r>
        <w:t xml:space="preserve"> </w:t>
      </w:r>
      <w:r w:rsidRPr="00D54EBE">
        <w:rPr>
          <w:rFonts w:hint="eastAsia"/>
        </w:rPr>
        <w:t>同上</w:t>
      </w:r>
    </w:p>
  </w:footnote>
  <w:footnote w:id="33">
    <w:p w14:paraId="783569CB" w14:textId="2545C571" w:rsidR="00C43482" w:rsidRDefault="00C43482" w:rsidP="0050732F">
      <w:pPr>
        <w:pStyle w:val="a9"/>
        <w:ind w:firstLine="360"/>
      </w:pPr>
      <w:r>
        <w:rPr>
          <w:rStyle w:val="ab"/>
        </w:rPr>
        <w:footnoteRef/>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bookmarkStart w:id="46" w:name="_Hlk511733323"/>
      <w:r w:rsidRPr="00D54EBE">
        <w:t>（</w:t>
      </w:r>
      <w:r w:rsidRPr="00D54EBE">
        <w:t>A548/B576</w:t>
      </w:r>
      <w:r w:rsidRPr="00D54EBE">
        <w:t>）</w:t>
      </w:r>
      <w:r>
        <w:rPr>
          <w:rFonts w:hint="eastAsia"/>
        </w:rPr>
        <w:t>第</w:t>
      </w:r>
      <w:r>
        <w:rPr>
          <w:rFonts w:hint="eastAsia"/>
        </w:rPr>
        <w:t>4</w:t>
      </w:r>
      <w:r>
        <w:t>42</w:t>
      </w:r>
      <w:r>
        <w:rPr>
          <w:rFonts w:hint="eastAsia"/>
        </w:rPr>
        <w:t>页</w:t>
      </w:r>
      <w:bookmarkEnd w:id="46"/>
    </w:p>
  </w:footnote>
  <w:footnote w:id="34">
    <w:p w14:paraId="251C10E0" w14:textId="5DCC047E" w:rsidR="00C43482" w:rsidRDefault="00C43482">
      <w:pPr>
        <w:pStyle w:val="a9"/>
        <w:ind w:firstLine="360"/>
      </w:pPr>
      <w:r>
        <w:rPr>
          <w:rStyle w:val="ab"/>
        </w:rPr>
        <w:footnoteRef/>
      </w:r>
      <w:r w:rsidRPr="00764928">
        <w:rPr>
          <w:rFonts w:ascii="Times New Roman" w:hAnsi="Times New Roman" w:cs="Times New Roman"/>
        </w:rPr>
        <w:t xml:space="preserve"> W</w:t>
      </w:r>
      <w:r>
        <w:rPr>
          <w:rFonts w:ascii="Times New Roman" w:hAnsi="Times New Roman" w:cs="Times New Roman"/>
        </w:rPr>
        <w:t>ood A W. Kant's Compatibilism</w:t>
      </w:r>
      <w:r w:rsidRPr="00764928">
        <w:rPr>
          <w:rFonts w:ascii="Times New Roman" w:hAnsi="Times New Roman" w:cs="Times New Roman"/>
        </w:rPr>
        <w:t>. 1984</w:t>
      </w:r>
      <w:r w:rsidRPr="00764928">
        <w:rPr>
          <w:rFonts w:ascii="Times New Roman" w:hAnsi="Times New Roman" w:cs="Times New Roman"/>
        </w:rPr>
        <w:t>.p86 (Empirical causality regarding human actions is an effect of intelligible causality, which(on the theory Kant is proposing) is transcendentally.)</w:t>
      </w:r>
    </w:p>
  </w:footnote>
  <w:footnote w:id="35">
    <w:p w14:paraId="3B023043" w14:textId="3CEA8A9C" w:rsidR="00C43482" w:rsidRDefault="00C43482">
      <w:pPr>
        <w:pStyle w:val="a9"/>
        <w:ind w:firstLine="360"/>
      </w:pPr>
      <w:r>
        <w:rPr>
          <w:rStyle w:val="ab"/>
        </w:rPr>
        <w:footnoteRef/>
      </w:r>
      <w:r>
        <w:t xml:space="preserve"> </w:t>
      </w:r>
      <w:r>
        <w:rPr>
          <w:rFonts w:hint="eastAsia"/>
        </w:rPr>
        <w:t>“图型</w:t>
      </w:r>
      <w:r>
        <w:t>”</w:t>
      </w:r>
      <w:r>
        <w:rPr>
          <w:rFonts w:hint="eastAsia"/>
        </w:rPr>
        <w:t>通常</w:t>
      </w:r>
      <w:r>
        <w:t>被康德运用在知性概念</w:t>
      </w:r>
      <w:r>
        <w:rPr>
          <w:rFonts w:hint="eastAsia"/>
        </w:rPr>
        <w:t>加</w:t>
      </w:r>
      <w:r>
        <w:t>诸在感性对象上</w:t>
      </w:r>
      <w:r>
        <w:rPr>
          <w:rFonts w:hint="eastAsia"/>
        </w:rPr>
        <w:t>所</w:t>
      </w:r>
      <w:r>
        <w:t>运用的条件，是</w:t>
      </w:r>
      <w:r>
        <w:t>“</w:t>
      </w:r>
      <w:r>
        <w:rPr>
          <w:rFonts w:hint="eastAsia"/>
        </w:rPr>
        <w:t>想象力</w:t>
      </w:r>
      <w:r>
        <w:t>的产物</w:t>
      </w:r>
      <w:r>
        <w:t>”</w:t>
      </w:r>
      <w:r>
        <w:rPr>
          <w:rFonts w:hint="eastAsia"/>
        </w:rPr>
        <w:t>，</w:t>
      </w:r>
      <w:r>
        <w:t>图型是为了将所见到的</w:t>
      </w:r>
      <w:r>
        <w:t>的表象归摄在一种同质性之下的要求。那么在这里运用</w:t>
      </w:r>
      <w:r>
        <w:t>“</w:t>
      </w:r>
      <w:r>
        <w:rPr>
          <w:rFonts w:hint="eastAsia"/>
        </w:rPr>
        <w:t>图型</w:t>
      </w:r>
      <w:r>
        <w:t>”</w:t>
      </w:r>
      <w:r>
        <w:rPr>
          <w:rFonts w:hint="eastAsia"/>
        </w:rPr>
        <w:t>一说</w:t>
      </w:r>
      <w:r>
        <w:t>，表明康德的经验性品格也蕴含知性对感性表象的判断</w:t>
      </w:r>
      <w:r>
        <w:rPr>
          <w:rFonts w:hint="eastAsia"/>
        </w:rPr>
        <w:t>和</w:t>
      </w:r>
      <w:r>
        <w:t>归摄能力</w:t>
      </w:r>
      <w:r>
        <w:rPr>
          <w:rFonts w:hint="eastAsia"/>
        </w:rPr>
        <w:t>。</w:t>
      </w:r>
      <w:r>
        <w:t>参见：</w:t>
      </w:r>
      <w:r w:rsidRPr="000D3735">
        <w:t>王建军</w:t>
      </w:r>
      <w:r w:rsidRPr="000D3735">
        <w:t>.</w:t>
      </w:r>
      <w:r w:rsidRPr="000D3735">
        <w:t>康德与直观</w:t>
      </w:r>
      <w:r w:rsidRPr="000D3735">
        <w:t>.</w:t>
      </w:r>
      <w:r w:rsidRPr="000D3735">
        <w:t>北京：北京师范大学出版社</w:t>
      </w:r>
      <w:r>
        <w:rPr>
          <w:rFonts w:hint="eastAsia"/>
        </w:rPr>
        <w:t>，</w:t>
      </w:r>
      <w:r w:rsidRPr="000D3735">
        <w:t>2014</w:t>
      </w:r>
    </w:p>
  </w:footnote>
  <w:footnote w:id="36">
    <w:p w14:paraId="38E53C5F" w14:textId="410E0EB0" w:rsidR="00C43482" w:rsidRDefault="00C43482">
      <w:pPr>
        <w:pStyle w:val="a9"/>
        <w:ind w:firstLine="360"/>
      </w:pPr>
      <w:r>
        <w:rPr>
          <w:rStyle w:val="ab"/>
        </w:rPr>
        <w:footnoteRef/>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r w:rsidRPr="00134ED1">
        <w:t>（</w:t>
      </w:r>
      <w:r>
        <w:t>A553/B581</w:t>
      </w:r>
      <w:r w:rsidRPr="00134ED1">
        <w:t>）第</w:t>
      </w:r>
      <w:r w:rsidRPr="00134ED1">
        <w:t>44</w:t>
      </w:r>
      <w:r>
        <w:t>6</w:t>
      </w:r>
      <w:r w:rsidRPr="00134ED1">
        <w:t>页</w:t>
      </w:r>
      <w:r>
        <w:rPr>
          <w:rFonts w:hint="eastAsia"/>
        </w:rPr>
        <w:t>，着重号为笔者所加。</w:t>
      </w:r>
    </w:p>
  </w:footnote>
  <w:footnote w:id="37">
    <w:p w14:paraId="3B52978D" w14:textId="46B01B7C" w:rsidR="00C43482" w:rsidRDefault="00C43482">
      <w:pPr>
        <w:pStyle w:val="a9"/>
        <w:ind w:firstLine="360"/>
      </w:pPr>
      <w:r>
        <w:rPr>
          <w:rStyle w:val="ab"/>
        </w:rPr>
        <w:footnoteRef/>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r w:rsidRPr="00134ED1">
        <w:t>（</w:t>
      </w:r>
      <w:r>
        <w:t>A551/B579</w:t>
      </w:r>
      <w:r w:rsidRPr="00134ED1">
        <w:t>）第</w:t>
      </w:r>
      <w:r w:rsidRPr="00134ED1">
        <w:t>44</w:t>
      </w:r>
      <w:r>
        <w:t>4</w:t>
      </w:r>
      <w:r w:rsidRPr="00134ED1">
        <w:t>页</w:t>
      </w:r>
      <w:r>
        <w:rPr>
          <w:rFonts w:hint="eastAsia"/>
        </w:rPr>
        <w:t>，着重号为笔者所加。</w:t>
      </w:r>
    </w:p>
  </w:footnote>
  <w:footnote w:id="38">
    <w:p w14:paraId="13C81A79" w14:textId="3F7FC9D9" w:rsidR="00C43482" w:rsidRDefault="00C43482">
      <w:pPr>
        <w:pStyle w:val="a9"/>
        <w:ind w:firstLine="360"/>
      </w:pPr>
      <w:r>
        <w:rPr>
          <w:rStyle w:val="ab"/>
        </w:rPr>
        <w:footnoteRef/>
      </w:r>
      <w:r>
        <w:t xml:space="preserve"> </w:t>
      </w:r>
      <w:r w:rsidRPr="00E322FF">
        <w:rPr>
          <w:rFonts w:hint="eastAsia"/>
        </w:rPr>
        <w:t>阿利森</w:t>
      </w:r>
      <w:r w:rsidRPr="00E322FF">
        <w:t>.</w:t>
      </w:r>
      <w:r w:rsidRPr="00E322FF">
        <w:t>康德的自由理论</w:t>
      </w:r>
      <w:r>
        <w:t>.</w:t>
      </w:r>
      <w:r w:rsidRPr="00E322FF">
        <w:t>沈阳</w:t>
      </w:r>
      <w:r w:rsidRPr="00E322FF">
        <w:t>:</w:t>
      </w:r>
      <w:r w:rsidRPr="00E322FF">
        <w:t>辽宁教育出版社</w:t>
      </w:r>
      <w:r>
        <w:rPr>
          <w:rFonts w:hint="eastAsia"/>
        </w:rPr>
        <w:t>，第</w:t>
      </w:r>
      <w:r>
        <w:rPr>
          <w:rFonts w:hint="eastAsia"/>
        </w:rPr>
        <w:t>3</w:t>
      </w:r>
      <w:r>
        <w:t>5</w:t>
      </w:r>
      <w:r>
        <w:rPr>
          <w:rFonts w:hint="eastAsia"/>
        </w:rPr>
        <w:t>页</w:t>
      </w:r>
    </w:p>
  </w:footnote>
  <w:footnote w:id="39">
    <w:p w14:paraId="76EFA187" w14:textId="6C3CE3F2" w:rsidR="00C43482" w:rsidRDefault="00C43482">
      <w:pPr>
        <w:pStyle w:val="a9"/>
        <w:ind w:firstLine="360"/>
      </w:pPr>
      <w:r>
        <w:rPr>
          <w:rStyle w:val="ab"/>
        </w:rPr>
        <w:footnoteRef/>
      </w:r>
      <w:r w:rsidRPr="009433D5">
        <w:rPr>
          <w:rFonts w:hint="eastAsia"/>
        </w:rPr>
        <w:t>阿利森</w:t>
      </w:r>
      <w:r w:rsidRPr="009433D5">
        <w:t>.</w:t>
      </w:r>
      <w:r w:rsidRPr="009433D5">
        <w:t>康德的自由理论</w:t>
      </w:r>
      <w:r w:rsidRPr="009433D5">
        <w:t>.</w:t>
      </w:r>
      <w:r w:rsidRPr="009433D5">
        <w:t>沈阳</w:t>
      </w:r>
      <w:r w:rsidRPr="009433D5">
        <w:t>:</w:t>
      </w:r>
      <w:r w:rsidRPr="009433D5">
        <w:t>辽宁教育出版社，第</w:t>
      </w:r>
      <w:r w:rsidRPr="009433D5">
        <w:t>35</w:t>
      </w:r>
      <w:r w:rsidRPr="009433D5">
        <w:t>页</w:t>
      </w:r>
    </w:p>
  </w:footnote>
  <w:footnote w:id="40">
    <w:p w14:paraId="31A420F2" w14:textId="5106719E" w:rsidR="00C43482" w:rsidRDefault="00C43482">
      <w:pPr>
        <w:pStyle w:val="a9"/>
        <w:ind w:firstLine="360"/>
      </w:pPr>
      <w:r>
        <w:rPr>
          <w:rStyle w:val="ab"/>
        </w:rPr>
        <w:footnoteRef/>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r w:rsidRPr="00E579AE">
        <w:t>（</w:t>
      </w:r>
      <w:r>
        <w:t>A538/B566</w:t>
      </w:r>
      <w:r>
        <w:t>）</w:t>
      </w:r>
      <w:r>
        <w:rPr>
          <w:rFonts w:hint="eastAsia"/>
        </w:rPr>
        <w:t>。</w:t>
      </w:r>
    </w:p>
  </w:footnote>
  <w:footnote w:id="41">
    <w:p w14:paraId="743929EC" w14:textId="7F41AC23" w:rsidR="00C43482" w:rsidRPr="00751D70" w:rsidRDefault="00C43482">
      <w:pPr>
        <w:pStyle w:val="a9"/>
        <w:ind w:firstLine="360"/>
        <w:rPr>
          <w:rFonts w:ascii="Times New Roman" w:hAnsi="Times New Roman" w:cs="Times New Roman"/>
        </w:rPr>
      </w:pPr>
      <w:r>
        <w:rPr>
          <w:rStyle w:val="ab"/>
        </w:rPr>
        <w:footnoteRef/>
      </w:r>
      <w:r>
        <w:t xml:space="preserve"> </w:t>
      </w:r>
      <w:r>
        <w:rPr>
          <w:rFonts w:hint="eastAsia"/>
        </w:rPr>
        <w:t>哈德森</w:t>
      </w:r>
      <w:r>
        <w:t>(Hudson)</w:t>
      </w:r>
      <w:r>
        <w:rPr>
          <w:rFonts w:hint="eastAsia"/>
        </w:rPr>
        <w:t>明确否认</w:t>
      </w:r>
      <w:r>
        <w:t>了来源于一个本体领域对现象的</w:t>
      </w:r>
      <w:r>
        <w:rPr>
          <w:rFonts w:hint="eastAsia"/>
        </w:rPr>
        <w:t>产生性</w:t>
      </w:r>
      <w:r>
        <w:t>因果关系</w:t>
      </w:r>
      <w:r>
        <w:rPr>
          <w:rFonts w:hint="eastAsia"/>
        </w:rPr>
        <w:t>，</w:t>
      </w:r>
      <w:r>
        <w:t>认为存在</w:t>
      </w:r>
      <w:r>
        <w:t>着现象层面的原因和现象层面的结果。</w:t>
      </w:r>
      <w:r>
        <w:rPr>
          <w:rFonts w:hint="eastAsia"/>
        </w:rPr>
        <w:t>对</w:t>
      </w:r>
      <w:r>
        <w:t>哈德森的理论，宫睿给予了批评。首先</w:t>
      </w:r>
      <w:r>
        <w:rPr>
          <w:rFonts w:hint="eastAsia"/>
        </w:rPr>
        <w:t>，</w:t>
      </w:r>
      <w:r>
        <w:t>他</w:t>
      </w:r>
      <w:r>
        <w:rPr>
          <w:rFonts w:hint="eastAsia"/>
        </w:rPr>
        <w:t>认为主张存在</w:t>
      </w:r>
      <w:r>
        <w:t>一种现象的原因等于肯定了经验的</w:t>
      </w:r>
      <w:r>
        <w:rPr>
          <w:rFonts w:hint="eastAsia"/>
        </w:rPr>
        <w:t>实在性</w:t>
      </w:r>
      <w:r>
        <w:t>，从而肯定了现象之间的一种客观</w:t>
      </w:r>
      <w:r>
        <w:rPr>
          <w:rFonts w:hint="eastAsia"/>
        </w:rPr>
        <w:t>连接</w:t>
      </w:r>
      <w:r>
        <w:t>：</w:t>
      </w:r>
      <w:r>
        <w:t>“</w:t>
      </w:r>
      <w:r>
        <w:rPr>
          <w:rFonts w:hint="eastAsia"/>
        </w:rPr>
        <w:t>本体</w:t>
      </w:r>
      <w:r>
        <w:t>的原因和本体的结果之间也就无法发现</w:t>
      </w:r>
      <w:r>
        <w:rPr>
          <w:rFonts w:hint="eastAsia"/>
        </w:rPr>
        <w:t>真实</w:t>
      </w:r>
      <w:r>
        <w:t>的因果性联系，它似乎只是为</w:t>
      </w:r>
      <w:r>
        <w:rPr>
          <w:rFonts w:hint="eastAsia"/>
        </w:rPr>
        <w:t>现象</w:t>
      </w:r>
      <w:r>
        <w:t>层面的事件间的</w:t>
      </w:r>
      <w:r>
        <w:rPr>
          <w:rFonts w:hint="eastAsia"/>
        </w:rPr>
        <w:t>因果关系</w:t>
      </w:r>
      <w:r>
        <w:t>提供一种解释，或一种合理性辩护</w:t>
      </w:r>
      <w:r>
        <w:t>”</w:t>
      </w:r>
      <w:r>
        <w:rPr>
          <w:rFonts w:hint="eastAsia"/>
        </w:rPr>
        <w:t>。</w:t>
      </w:r>
      <w:r>
        <w:t>对此</w:t>
      </w:r>
      <w:r>
        <w:rPr>
          <w:rFonts w:hint="eastAsia"/>
        </w:rPr>
        <w:t>，我</w:t>
      </w:r>
      <w:r>
        <w:t>认为宫睿误解了康德经验实在论的含义，</w:t>
      </w:r>
      <w:r>
        <w:rPr>
          <w:rFonts w:hint="eastAsia"/>
        </w:rPr>
        <w:t>即</w:t>
      </w:r>
      <w:r>
        <w:t>仍然</w:t>
      </w:r>
      <w:r>
        <w:rPr>
          <w:rFonts w:hint="eastAsia"/>
        </w:rPr>
        <w:t>认为</w:t>
      </w:r>
      <w:r>
        <w:t>经验的因果性是一种</w:t>
      </w:r>
      <w:r>
        <w:rPr>
          <w:rFonts w:hint="eastAsia"/>
        </w:rPr>
        <w:t>主观</w:t>
      </w:r>
      <w:r>
        <w:t>的</w:t>
      </w:r>
      <w:r>
        <w:rPr>
          <w:rFonts w:hint="eastAsia"/>
        </w:rPr>
        <w:t>连接</w:t>
      </w:r>
      <w:r>
        <w:t>，并不具有</w:t>
      </w:r>
      <w:r>
        <w:t>”</w:t>
      </w:r>
      <w:r>
        <w:rPr>
          <w:rFonts w:hint="eastAsia"/>
        </w:rPr>
        <w:t>实在性</w:t>
      </w:r>
      <w:r>
        <w:t>“</w:t>
      </w:r>
      <w:r>
        <w:rPr>
          <w:rFonts w:hint="eastAsia"/>
        </w:rPr>
        <w:t>。</w:t>
      </w:r>
      <w:r>
        <w:t>对于</w:t>
      </w:r>
      <w:r>
        <w:rPr>
          <w:rFonts w:hint="eastAsia"/>
        </w:rPr>
        <w:t>因果连接</w:t>
      </w:r>
      <w:r>
        <w:t>的关系，康德在先验感性论中</w:t>
      </w:r>
      <w:r>
        <w:rPr>
          <w:rFonts w:hint="eastAsia"/>
        </w:rPr>
        <w:t>指出</w:t>
      </w:r>
      <w:r>
        <w:t>：</w:t>
      </w:r>
      <w:r>
        <w:t>”</w:t>
      </w:r>
      <w:r>
        <w:rPr>
          <w:rFonts w:hint="eastAsia"/>
        </w:rPr>
        <w:t>在</w:t>
      </w:r>
      <w:r>
        <w:t>我们的</w:t>
      </w:r>
      <w:r>
        <w:rPr>
          <w:rFonts w:hint="eastAsia"/>
        </w:rPr>
        <w:t>知识</w:t>
      </w:r>
      <w:r>
        <w:t>中</w:t>
      </w:r>
      <w:r>
        <w:rPr>
          <w:rFonts w:hint="eastAsia"/>
        </w:rPr>
        <w:t>一切</w:t>
      </w:r>
      <w:r>
        <w:t>处于直观的东西，所包含的无非是单纯的关系，在一个直观中的位置关系</w:t>
      </w:r>
      <w:r>
        <w:rPr>
          <w:rFonts w:hint="eastAsia"/>
        </w:rPr>
        <w:t>（广延</w:t>
      </w:r>
      <w:r>
        <w:t>），这些位置的</w:t>
      </w:r>
      <w:r>
        <w:rPr>
          <w:rFonts w:hint="eastAsia"/>
        </w:rPr>
        <w:t>变化</w:t>
      </w:r>
      <w:r>
        <w:t>关系</w:t>
      </w:r>
      <w:r>
        <w:rPr>
          <w:rFonts w:hint="eastAsia"/>
        </w:rPr>
        <w:t>（运动</w:t>
      </w:r>
      <w:r>
        <w:t>）</w:t>
      </w:r>
      <w:r>
        <w:rPr>
          <w:rFonts w:hint="eastAsia"/>
        </w:rPr>
        <w:t>和</w:t>
      </w:r>
      <w:r>
        <w:t>这些</w:t>
      </w:r>
      <w:r>
        <w:rPr>
          <w:rFonts w:hint="eastAsia"/>
        </w:rPr>
        <w:t>变化</w:t>
      </w:r>
      <w:r>
        <w:t>据以被规定的法则的关系</w:t>
      </w:r>
      <w:r>
        <w:rPr>
          <w:rFonts w:hint="eastAsia"/>
        </w:rPr>
        <w:t>（动力</w:t>
      </w:r>
      <w:r>
        <w:t>）</w:t>
      </w:r>
      <w:r>
        <w:t>”</w:t>
      </w:r>
      <w:r>
        <w:rPr>
          <w:rFonts w:hint="eastAsia"/>
        </w:rPr>
        <w:t>因此</w:t>
      </w:r>
      <w:r>
        <w:t>，因果关系之所以可以被看作是限制于经验</w:t>
      </w:r>
      <w:r>
        <w:rPr>
          <w:rFonts w:hint="eastAsia"/>
        </w:rPr>
        <w:t>内</w:t>
      </w:r>
      <w:r>
        <w:t>的实在</w:t>
      </w:r>
      <w:r>
        <w:rPr>
          <w:rFonts w:hint="eastAsia"/>
        </w:rPr>
        <w:t>的，</w:t>
      </w:r>
      <w:r>
        <w:t>是因为构成经验的形式</w:t>
      </w:r>
      <w:r>
        <w:t>——</w:t>
      </w:r>
      <w:r>
        <w:t>时间和空间是先天的，</w:t>
      </w:r>
      <w:r>
        <w:rPr>
          <w:rFonts w:hint="eastAsia"/>
        </w:rPr>
        <w:t>因而</w:t>
      </w:r>
      <w:r>
        <w:t>我们被允许将现象中的结果归结于一个在</w:t>
      </w:r>
      <w:r>
        <w:rPr>
          <w:rFonts w:hint="eastAsia"/>
        </w:rPr>
        <w:t>先</w:t>
      </w:r>
      <w:r>
        <w:t>的原因。除此之外</w:t>
      </w:r>
      <w:r>
        <w:rPr>
          <w:rFonts w:hint="eastAsia"/>
        </w:rPr>
        <w:t>，即使</w:t>
      </w:r>
      <w:r>
        <w:t>我们否认了经验型因果的实在性，那么对于肯定一个本体对结果的原因的实在性便显得更加困难。</w:t>
      </w:r>
      <w:r>
        <w:rPr>
          <w:rFonts w:hint="eastAsia"/>
        </w:rPr>
        <w:t>此外</w:t>
      </w:r>
      <w:r>
        <w:t>，宫睿和麦卡</w:t>
      </w:r>
      <w:r>
        <w:rPr>
          <w:rFonts w:hint="eastAsia"/>
        </w:rPr>
        <w:t>蒂</w:t>
      </w:r>
      <w:r>
        <w:t>（</w:t>
      </w:r>
      <w:r>
        <w:rPr>
          <w:rFonts w:hint="eastAsia"/>
        </w:rPr>
        <w:t>Richard</w:t>
      </w:r>
      <w:r>
        <w:t xml:space="preserve"> McCarty</w:t>
      </w:r>
      <w:r>
        <w:t>）</w:t>
      </w:r>
      <w:r>
        <w:rPr>
          <w:rFonts w:hint="eastAsia"/>
        </w:rPr>
        <w:t>一道</w:t>
      </w:r>
      <w:r>
        <w:t>，又提出了</w:t>
      </w:r>
      <w:r>
        <w:t>”</w:t>
      </w:r>
      <w:r>
        <w:rPr>
          <w:rFonts w:hint="eastAsia"/>
        </w:rPr>
        <w:t>中立之物</w:t>
      </w:r>
      <w:r>
        <w:t>“</w:t>
      </w:r>
      <w:r>
        <w:rPr>
          <w:rFonts w:hint="eastAsia"/>
        </w:rPr>
        <w:t>说</w:t>
      </w:r>
      <w:r>
        <w:t>，对此，我将在第四部分回应。（</w:t>
      </w:r>
      <w:r>
        <w:rPr>
          <w:rFonts w:hint="eastAsia"/>
        </w:rPr>
        <w:t>参见</w:t>
      </w:r>
      <w:r>
        <w:t>：</w:t>
      </w:r>
      <w:r w:rsidRPr="00761117">
        <w:t>宫睿</w:t>
      </w:r>
      <w:r w:rsidRPr="00761117">
        <w:t xml:space="preserve">. </w:t>
      </w:r>
      <w:r w:rsidRPr="00761117">
        <w:t>康德的相容论</w:t>
      </w:r>
      <w:r w:rsidRPr="00761117">
        <w:t xml:space="preserve">. </w:t>
      </w:r>
      <w:r w:rsidRPr="00761117">
        <w:t>当代中国价值观研究</w:t>
      </w:r>
      <w:r w:rsidRPr="00761117">
        <w:t xml:space="preserve">, </w:t>
      </w:r>
      <w:r w:rsidRPr="00751D70">
        <w:rPr>
          <w:rFonts w:ascii="Times New Roman" w:hAnsi="Times New Roman" w:cs="Times New Roman"/>
        </w:rPr>
        <w:t>2016(6)</w:t>
      </w:r>
      <w:r w:rsidRPr="00751D70">
        <w:rPr>
          <w:rFonts w:ascii="Times New Roman" w:hAnsi="Times New Roman" w:cs="Times New Roman" w:hint="eastAsia"/>
        </w:rPr>
        <w:t>，</w:t>
      </w:r>
      <w:r w:rsidRPr="00751D70">
        <w:rPr>
          <w:rFonts w:ascii="Times New Roman" w:hAnsi="Times New Roman" w:cs="Times New Roman"/>
        </w:rPr>
        <w:t>Hud Hudson, Kant’s Compatibilism, p.43</w:t>
      </w:r>
      <w:r w:rsidRPr="00751D70">
        <w:rPr>
          <w:rFonts w:ascii="Times New Roman" w:hAnsi="Times New Roman" w:cs="Times New Roman" w:hint="eastAsia"/>
        </w:rPr>
        <w:t>）</w:t>
      </w:r>
    </w:p>
  </w:footnote>
  <w:footnote w:id="42">
    <w:p w14:paraId="0D18D65A" w14:textId="42656CF0" w:rsidR="00C43482" w:rsidRPr="00764928" w:rsidRDefault="00C43482" w:rsidP="00764928">
      <w:pPr>
        <w:pStyle w:val="a9"/>
        <w:ind w:firstLine="360"/>
        <w:jc w:val="both"/>
        <w:rPr>
          <w:rFonts w:ascii="Times New Roman" w:hAnsi="Times New Roman" w:cs="Times New Roman"/>
        </w:rPr>
      </w:pPr>
      <w:r>
        <w:rPr>
          <w:rStyle w:val="ab"/>
        </w:rPr>
        <w:footnoteRef/>
      </w:r>
      <w:r>
        <w:t xml:space="preserve"> </w:t>
      </w:r>
      <w:r>
        <w:rPr>
          <w:rFonts w:hint="eastAsia"/>
        </w:rPr>
        <w:t>参见</w:t>
      </w:r>
      <w:r>
        <w:t>：</w:t>
      </w:r>
      <w:r w:rsidRPr="003D7B92">
        <w:rPr>
          <w:rFonts w:ascii="Times New Roman" w:hAnsi="Times New Roman" w:cs="Times New Roman"/>
        </w:rPr>
        <w:t>Davidson, D. (1963). Actions, reasons, and causes. Journal of Philosophy, 60(23), p.686 (1</w:t>
      </w:r>
      <w:r w:rsidRPr="003D7B92">
        <w:rPr>
          <w:rFonts w:ascii="Times New Roman" w:hAnsi="Times New Roman" w:cs="Times New Roman"/>
        </w:rPr>
        <w:t>:For us to understand how a reason of any kind rationalizes an action it is necessary and sufficient that we see, at least in essential outline, how to construct a primary reason. 2: The primary reason for an action is its cause.</w:t>
      </w:r>
      <w:r w:rsidRPr="00751D70">
        <w:rPr>
          <w:rFonts w:ascii="Times New Roman" w:hAnsi="Times New Roman" w:cs="Times New Roman"/>
        </w:rPr>
        <w:t>)</w:t>
      </w:r>
      <w:r>
        <w:rPr>
          <w:rFonts w:hint="eastAsia"/>
        </w:rPr>
        <w:t>在这里</w:t>
      </w:r>
      <w:r>
        <w:t>，</w:t>
      </w:r>
      <w:r>
        <w:t>”</w:t>
      </w:r>
      <w:r w:rsidRPr="00751D70">
        <w:rPr>
          <w:rFonts w:ascii="Times New Roman" w:hAnsi="Times New Roman" w:cs="Times New Roman"/>
        </w:rPr>
        <w:t>cause</w:t>
      </w:r>
      <w:r>
        <w:t>“</w:t>
      </w:r>
      <w:r>
        <w:rPr>
          <w:rFonts w:hint="eastAsia"/>
        </w:rPr>
        <w:t>和</w:t>
      </w:r>
      <w:r>
        <w:t>“</w:t>
      </w:r>
      <w:r w:rsidRPr="00751D70">
        <w:rPr>
          <w:rFonts w:ascii="Times New Roman" w:hAnsi="Times New Roman" w:cs="Times New Roman"/>
        </w:rPr>
        <w:t>reason</w:t>
      </w:r>
      <w:r>
        <w:t>”</w:t>
      </w:r>
      <w:r>
        <w:rPr>
          <w:rFonts w:hint="eastAsia"/>
        </w:rPr>
        <w:t>两个</w:t>
      </w:r>
      <w:r>
        <w:t>单词在中文</w:t>
      </w:r>
      <w:r>
        <w:rPr>
          <w:rFonts w:hint="eastAsia"/>
        </w:rPr>
        <w:t>日常使用</w:t>
      </w:r>
      <w:r>
        <w:t>中都被译为</w:t>
      </w:r>
      <w:r>
        <w:t>“</w:t>
      </w:r>
      <w:r>
        <w:rPr>
          <w:rFonts w:hint="eastAsia"/>
        </w:rPr>
        <w:t>原因</w:t>
      </w:r>
      <w:r>
        <w:t>”</w:t>
      </w:r>
      <w:r>
        <w:rPr>
          <w:rFonts w:hint="eastAsia"/>
        </w:rPr>
        <w:t>，</w:t>
      </w:r>
      <w:r>
        <w:t>但是在</w:t>
      </w:r>
      <w:r>
        <w:rPr>
          <w:rFonts w:hint="eastAsia"/>
        </w:rPr>
        <w:t>英语中</w:t>
      </w:r>
      <w:r>
        <w:t>，</w:t>
      </w:r>
      <w:r>
        <w:t>“</w:t>
      </w:r>
      <w:r w:rsidRPr="00751D70">
        <w:rPr>
          <w:rFonts w:ascii="Times New Roman" w:hAnsi="Times New Roman" w:cs="Times New Roman"/>
        </w:rPr>
        <w:t>cause</w:t>
      </w:r>
      <w:r>
        <w:t>”</w:t>
      </w:r>
      <w:r>
        <w:rPr>
          <w:rFonts w:hint="eastAsia"/>
        </w:rPr>
        <w:t>是</w:t>
      </w:r>
      <w:r>
        <w:t>指事先</w:t>
      </w:r>
      <w:r>
        <w:rPr>
          <w:rFonts w:hint="eastAsia"/>
        </w:rPr>
        <w:t>导致</w:t>
      </w:r>
      <w:r>
        <w:t>或产生某结果和影响</w:t>
      </w:r>
      <w:r w:rsidRPr="00497334">
        <w:rPr>
          <w:rFonts w:ascii="Times New Roman" w:hAnsi="Times New Roman" w:cs="Times New Roman" w:hint="eastAsia"/>
        </w:rPr>
        <w:t>(</w:t>
      </w:r>
      <w:r w:rsidRPr="00497334">
        <w:rPr>
          <w:rFonts w:ascii="Times New Roman" w:hAnsi="Times New Roman" w:cs="Times New Roman"/>
        </w:rPr>
        <w:t>something or someone that produes an effect, result, or condition</w:t>
      </w:r>
      <w:r w:rsidRPr="00497334">
        <w:rPr>
          <w:rFonts w:ascii="Times New Roman" w:hAnsi="Times New Roman" w:cs="Times New Roman" w:hint="eastAsia"/>
        </w:rPr>
        <w:t>)</w:t>
      </w:r>
      <w:r>
        <w:t>，</w:t>
      </w:r>
      <w:r>
        <w:rPr>
          <w:rFonts w:hint="eastAsia"/>
        </w:rPr>
        <w:t>而</w:t>
      </w:r>
      <w:r>
        <w:t>“</w:t>
      </w:r>
      <w:r w:rsidRPr="00751D70">
        <w:rPr>
          <w:rFonts w:ascii="Times New Roman" w:hAnsi="Times New Roman" w:cs="Times New Roman"/>
        </w:rPr>
        <w:t>reason</w:t>
      </w:r>
      <w:r>
        <w:t>”</w:t>
      </w:r>
      <w:r>
        <w:rPr>
          <w:rFonts w:hint="eastAsia"/>
        </w:rPr>
        <w:t>则</w:t>
      </w:r>
      <w:r>
        <w:t>是指用于事后解释</w:t>
      </w:r>
      <w:r>
        <w:rPr>
          <w:rFonts w:hint="eastAsia"/>
        </w:rPr>
        <w:t>一</w:t>
      </w:r>
      <w:r>
        <w:t>事的发生</w:t>
      </w:r>
      <w:r w:rsidRPr="00497334">
        <w:rPr>
          <w:rFonts w:ascii="Times New Roman" w:hAnsi="Times New Roman" w:cs="Times New Roman"/>
        </w:rPr>
        <w:t>(a statement or fact that explains why something is the way it is)</w:t>
      </w:r>
      <w:r>
        <w:rPr>
          <w:rFonts w:ascii="Times New Roman" w:hAnsi="Times New Roman" w:cs="Times New Roman" w:hint="eastAsia"/>
        </w:rPr>
        <w:t>。</w:t>
      </w:r>
    </w:p>
  </w:footnote>
  <w:footnote w:id="43">
    <w:p w14:paraId="3C2E1B40" w14:textId="207D0E6E" w:rsidR="00C43482" w:rsidRPr="00373EB8" w:rsidRDefault="00C43482">
      <w:pPr>
        <w:pStyle w:val="a9"/>
        <w:ind w:firstLine="360"/>
      </w:pPr>
      <w:r>
        <w:rPr>
          <w:rStyle w:val="ab"/>
        </w:rPr>
        <w:footnoteRef/>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r w:rsidRPr="00373EB8">
        <w:t>（</w:t>
      </w:r>
      <w:r>
        <w:t>A555/B583</w:t>
      </w:r>
      <w:r w:rsidRPr="00373EB8">
        <w:t>）</w:t>
      </w:r>
      <w:r>
        <w:rPr>
          <w:rFonts w:hint="eastAsia"/>
        </w:rPr>
        <w:t>第</w:t>
      </w:r>
      <w:r>
        <w:rPr>
          <w:rFonts w:hint="eastAsia"/>
        </w:rPr>
        <w:t>447</w:t>
      </w:r>
      <w:r>
        <w:rPr>
          <w:rFonts w:hint="eastAsia"/>
        </w:rPr>
        <w:t>页</w:t>
      </w:r>
    </w:p>
  </w:footnote>
  <w:footnote w:id="44">
    <w:p w14:paraId="5A7B4234" w14:textId="7701A9BB" w:rsidR="00C43482" w:rsidRDefault="00C43482">
      <w:pPr>
        <w:pStyle w:val="a9"/>
        <w:ind w:firstLine="360"/>
      </w:pPr>
      <w:r>
        <w:rPr>
          <w:rStyle w:val="ab"/>
        </w:rPr>
        <w:footnoteRef/>
      </w:r>
      <w:r>
        <w:t xml:space="preserve"> </w:t>
      </w:r>
      <w:r w:rsidRPr="00751D70">
        <w:t>Wood A W. Kant's Compatibilism. 1984.</w:t>
      </w:r>
    </w:p>
  </w:footnote>
  <w:footnote w:id="45">
    <w:p w14:paraId="64FEFCA7" w14:textId="661C827F" w:rsidR="00C43482" w:rsidRDefault="00C43482">
      <w:pPr>
        <w:pStyle w:val="a9"/>
        <w:ind w:firstLine="360"/>
      </w:pPr>
      <w:r>
        <w:rPr>
          <w:rStyle w:val="ab"/>
        </w:rPr>
        <w:footnoteRef/>
      </w:r>
      <w:r w:rsidRPr="001A2A2A">
        <w:rPr>
          <w:rFonts w:hint="eastAsia"/>
        </w:rPr>
        <w:t>康德在第一次提出理知的品格和经验性的品格时就暗示过这种对行动的区分：“那么我们就可以从两方面来看这个存在者的原因性，既按照其行动而把它看作理知的，即看作一个自在之物本身的原因性，又按照这行动的结果而把它看作感性的，即看作感官世界中的一个现象的原因性。”参见：伊曼努尔•康德</w:t>
      </w:r>
      <w:r w:rsidRPr="001A2A2A">
        <w:t xml:space="preserve">. </w:t>
      </w:r>
      <w:r w:rsidRPr="001A2A2A">
        <w:t>纯粹理性批判</w:t>
      </w:r>
      <w:r w:rsidRPr="001A2A2A">
        <w:t xml:space="preserve">. </w:t>
      </w:r>
      <w:r w:rsidRPr="001A2A2A">
        <w:t>人民出版社，</w:t>
      </w:r>
      <w:r w:rsidRPr="001A2A2A">
        <w:t>2004.</w:t>
      </w:r>
      <w:r w:rsidRPr="001A2A2A">
        <w:t>（</w:t>
      </w:r>
      <w:r w:rsidRPr="001A2A2A">
        <w:t>A538/B566</w:t>
      </w:r>
      <w:r w:rsidRPr="001A2A2A">
        <w:t>）第</w:t>
      </w:r>
      <w:r w:rsidRPr="001A2A2A">
        <w:t>436</w:t>
      </w:r>
      <w:r w:rsidRPr="001A2A2A">
        <w:t>页</w:t>
      </w:r>
    </w:p>
  </w:footnote>
  <w:footnote w:id="46">
    <w:p w14:paraId="0D74156C" w14:textId="5F52AC8C" w:rsidR="00C43482" w:rsidRDefault="00C43482">
      <w:pPr>
        <w:pStyle w:val="a9"/>
        <w:ind w:firstLine="360"/>
      </w:pPr>
      <w:r>
        <w:rPr>
          <w:rStyle w:val="ab"/>
        </w:rPr>
        <w:footnoteRef/>
      </w:r>
      <w:r w:rsidRPr="000261BB">
        <w:rPr>
          <w:rFonts w:hint="eastAsia"/>
        </w:rPr>
        <w:t>伊</w:t>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r w:rsidRPr="000261BB">
        <w:t>（</w:t>
      </w:r>
      <w:r w:rsidRPr="000261BB">
        <w:t>A555/B583</w:t>
      </w:r>
      <w:r w:rsidRPr="000261BB">
        <w:t>）第</w:t>
      </w:r>
      <w:r w:rsidRPr="000261BB">
        <w:t>447</w:t>
      </w:r>
      <w:r w:rsidRPr="000261BB">
        <w:t>页</w:t>
      </w:r>
    </w:p>
  </w:footnote>
  <w:footnote w:id="47">
    <w:p w14:paraId="2C0FC43A" w14:textId="31CD93DA" w:rsidR="00C43482" w:rsidRDefault="00C43482">
      <w:pPr>
        <w:pStyle w:val="a9"/>
        <w:ind w:firstLine="360"/>
      </w:pPr>
      <w:r>
        <w:rPr>
          <w:rStyle w:val="ab"/>
        </w:rPr>
        <w:footnoteRef/>
      </w:r>
      <w:r>
        <w:t xml:space="preserve"> </w:t>
      </w:r>
      <w:bookmarkStart w:id="48" w:name="_Hlk512261740"/>
      <w:r w:rsidRPr="00B42C98">
        <w:rPr>
          <w:rFonts w:hint="eastAsia"/>
        </w:rPr>
        <w:t>阿利森</w:t>
      </w:r>
      <w:r w:rsidRPr="00B42C98">
        <w:t>.</w:t>
      </w:r>
      <w:r w:rsidRPr="00B42C98">
        <w:t>康德的自由理论</w:t>
      </w:r>
      <w:r w:rsidRPr="00B42C98">
        <w:t>.</w:t>
      </w:r>
      <w:r w:rsidRPr="00B42C98">
        <w:t>沈阳</w:t>
      </w:r>
      <w:r w:rsidRPr="00B42C98">
        <w:t>:</w:t>
      </w:r>
      <w:r w:rsidRPr="00B42C98">
        <w:t>辽宁教育出版社</w:t>
      </w:r>
      <w:bookmarkEnd w:id="48"/>
      <w:r w:rsidRPr="00B42C98">
        <w:t xml:space="preserve"> </w:t>
      </w:r>
      <w:r w:rsidRPr="00B42C98">
        <w:t>转引自</w:t>
      </w:r>
      <w:r w:rsidRPr="00B42C98">
        <w:t xml:space="preserve"> </w:t>
      </w:r>
      <w:r w:rsidRPr="00190A5F">
        <w:rPr>
          <w:rFonts w:ascii="Times New Roman" w:hAnsi="Times New Roman" w:cs="Times New Roman"/>
        </w:rPr>
        <w:t>Hermann Anderas Pistorius. “Rezension der Kritik der Praktischen Vernunft”</w:t>
      </w:r>
    </w:p>
  </w:footnote>
  <w:footnote w:id="48">
    <w:p w14:paraId="12603A21" w14:textId="5005C3A4" w:rsidR="00C43482" w:rsidRDefault="00C43482">
      <w:pPr>
        <w:pStyle w:val="a9"/>
        <w:ind w:firstLine="360"/>
      </w:pPr>
      <w:r>
        <w:rPr>
          <w:rStyle w:val="ab"/>
        </w:rPr>
        <w:footnoteRef/>
      </w:r>
      <w:r>
        <w:t xml:space="preserve"> </w:t>
      </w:r>
    </w:p>
  </w:footnote>
  <w:footnote w:id="49">
    <w:p w14:paraId="0ECD89C5" w14:textId="4EEA86BD" w:rsidR="00C43482" w:rsidRDefault="00C43482">
      <w:pPr>
        <w:pStyle w:val="a9"/>
        <w:ind w:firstLine="360"/>
      </w:pPr>
      <w:r>
        <w:rPr>
          <w:rStyle w:val="ab"/>
        </w:rPr>
        <w:footnoteRef/>
      </w:r>
      <w:r>
        <w:t xml:space="preserve"> </w:t>
      </w:r>
      <w:r>
        <w:rPr>
          <w:rFonts w:hint="eastAsia"/>
        </w:rPr>
        <w:t>这里</w:t>
      </w:r>
      <w:r>
        <w:t>参考了阿利森对凡</w:t>
      </w:r>
      <w:r>
        <w:rPr>
          <w:rFonts w:ascii="宋体" w:hAnsi="宋体" w:hint="eastAsia"/>
        </w:rPr>
        <w:t>•</w:t>
      </w:r>
      <w:r>
        <w:rPr>
          <w:rFonts w:hint="eastAsia"/>
        </w:rPr>
        <w:t>克里夫对</w:t>
      </w:r>
      <w:r>
        <w:t>康德先验观念论</w:t>
      </w:r>
      <w:r>
        <w:t>“</w:t>
      </w:r>
      <w:r>
        <w:rPr>
          <w:rFonts w:hint="eastAsia"/>
        </w:rPr>
        <w:t>两个世界</w:t>
      </w:r>
      <w:r>
        <w:t>”</w:t>
      </w:r>
      <w:r>
        <w:rPr>
          <w:rFonts w:hint="eastAsia"/>
        </w:rPr>
        <w:t>解读</w:t>
      </w:r>
      <w:r>
        <w:t>的批评所引用的论证。参见</w:t>
      </w:r>
      <w:r>
        <w:rPr>
          <w:rFonts w:hint="eastAsia"/>
        </w:rPr>
        <w:t>：</w:t>
      </w:r>
      <w:r w:rsidRPr="00A679D6">
        <w:t>亨利</w:t>
      </w:r>
      <w:r w:rsidRPr="00A679D6">
        <w:rPr>
          <w:rFonts w:ascii="MS Mincho" w:eastAsia="MS Mincho" w:hAnsi="MS Mincho" w:cs="MS Mincho" w:hint="eastAsia"/>
        </w:rPr>
        <w:t>・</w:t>
      </w:r>
      <w:r w:rsidRPr="00A679D6">
        <w:t>E.</w:t>
      </w:r>
      <w:r w:rsidRPr="00A679D6">
        <w:t>阿利森</w:t>
      </w:r>
      <w:r>
        <w:t>.</w:t>
      </w:r>
      <w:r w:rsidRPr="00A679D6">
        <w:t>康德的先验观念论</w:t>
      </w:r>
      <w:r>
        <w:t>.</w:t>
      </w:r>
      <w:r w:rsidRPr="00A679D6">
        <w:t>商务印书馆</w:t>
      </w:r>
      <w:r w:rsidRPr="00A679D6">
        <w:t>,2014.</w:t>
      </w:r>
      <w:r>
        <w:rPr>
          <w:rFonts w:hint="eastAsia"/>
        </w:rPr>
        <w:t>第</w:t>
      </w:r>
      <w:r>
        <w:rPr>
          <w:rFonts w:hint="eastAsia"/>
        </w:rPr>
        <w:t>69</w:t>
      </w:r>
      <w:r>
        <w:rPr>
          <w:rFonts w:hint="eastAsia"/>
        </w:rPr>
        <w:t>页</w:t>
      </w:r>
    </w:p>
  </w:footnote>
  <w:footnote w:id="50">
    <w:p w14:paraId="6454B56B" w14:textId="163FEDE9" w:rsidR="00C43482" w:rsidRDefault="00C43482" w:rsidP="00FF1BEC">
      <w:pPr>
        <w:pStyle w:val="a9"/>
        <w:ind w:firstLine="360"/>
      </w:pPr>
      <w:r w:rsidRPr="00190A5F">
        <w:rPr>
          <w:rFonts w:ascii="Times New Roman" w:hAnsi="Times New Roman" w:cs="Times New Roman"/>
        </w:rPr>
        <w:footnoteRef/>
      </w:r>
      <w:r w:rsidRPr="00190A5F">
        <w:rPr>
          <w:rFonts w:ascii="Times New Roman" w:hAnsi="Times New Roman" w:cs="Times New Roman"/>
        </w:rPr>
        <w:t xml:space="preserve"> Wood A W. Kant's Compatibilism. 1984</w:t>
      </w:r>
      <w:r w:rsidRPr="00190A5F">
        <w:rPr>
          <w:rFonts w:ascii="Times New Roman" w:hAnsi="Times New Roman" w:cs="Times New Roman"/>
        </w:rPr>
        <w:t>，</w:t>
      </w:r>
      <w:r w:rsidRPr="00190A5F">
        <w:rPr>
          <w:rFonts w:ascii="Times New Roman" w:hAnsi="Times New Roman" w:cs="Times New Roman"/>
        </w:rPr>
        <w:t>p92</w:t>
      </w:r>
    </w:p>
  </w:footnote>
  <w:footnote w:id="51">
    <w:p w14:paraId="20C0C295" w14:textId="77777777" w:rsidR="00C43482" w:rsidRDefault="00C43482" w:rsidP="00FF1BEC">
      <w:pPr>
        <w:pStyle w:val="a9"/>
        <w:ind w:firstLine="360"/>
      </w:pPr>
      <w:r>
        <w:rPr>
          <w:rStyle w:val="ab"/>
        </w:rPr>
        <w:footnoteRef/>
      </w:r>
      <w:r>
        <w:t xml:space="preserve"> </w:t>
      </w:r>
      <w:r>
        <w:rPr>
          <w:rFonts w:hint="eastAsia"/>
        </w:rPr>
        <w:t>同上</w:t>
      </w:r>
    </w:p>
  </w:footnote>
  <w:footnote w:id="52">
    <w:p w14:paraId="3AAF4BBD" w14:textId="7FE6DFF6" w:rsidR="00C43482" w:rsidRDefault="00C43482">
      <w:pPr>
        <w:pStyle w:val="a9"/>
        <w:ind w:firstLine="360"/>
      </w:pPr>
      <w:r>
        <w:rPr>
          <w:rStyle w:val="ab"/>
        </w:rPr>
        <w:footnoteRef/>
      </w:r>
      <w:r>
        <w:t xml:space="preserve"> </w:t>
      </w:r>
      <w:r>
        <w:t>参见本文第二章第</w:t>
      </w:r>
      <w:r>
        <w:t>1</w:t>
      </w:r>
      <w:r>
        <w:t>节</w:t>
      </w:r>
    </w:p>
  </w:footnote>
  <w:footnote w:id="53">
    <w:p w14:paraId="1DF59982" w14:textId="0904BD0F" w:rsidR="00C43482" w:rsidRDefault="00C43482" w:rsidP="00FF1BEC">
      <w:pPr>
        <w:pStyle w:val="a9"/>
        <w:ind w:firstLine="360"/>
      </w:pPr>
      <w:r>
        <w:rPr>
          <w:rStyle w:val="ab"/>
        </w:rPr>
        <w:footnoteRef/>
      </w:r>
      <w:r>
        <w:t xml:space="preserve"> </w:t>
      </w:r>
      <w:r>
        <w:rPr>
          <w:rFonts w:hint="eastAsia"/>
        </w:rPr>
        <w:t>此内容论述见康德纯粹理性批判</w:t>
      </w:r>
      <w:r w:rsidRPr="00190A5F">
        <w:rPr>
          <w:rFonts w:ascii="Times New Roman" w:hAnsi="Times New Roman" w:cs="Times New Roman" w:hint="eastAsia"/>
        </w:rPr>
        <w:t>A546/B574,</w:t>
      </w:r>
      <w:r w:rsidRPr="00190A5F">
        <w:rPr>
          <w:rFonts w:ascii="Times New Roman" w:hAnsi="Times New Roman" w:cs="Times New Roman"/>
        </w:rPr>
        <w:t xml:space="preserve"> A551/B579, A556/B584</w:t>
      </w:r>
    </w:p>
  </w:footnote>
  <w:footnote w:id="54">
    <w:p w14:paraId="720EDFB9" w14:textId="4320A645" w:rsidR="00C43482" w:rsidRDefault="00C43482" w:rsidP="00FF1BEC">
      <w:pPr>
        <w:pStyle w:val="a9"/>
        <w:ind w:firstLine="360"/>
      </w:pPr>
      <w:r>
        <w:rPr>
          <w:rStyle w:val="ab"/>
        </w:rPr>
        <w:footnoteRef/>
      </w:r>
      <w:r>
        <w:t xml:space="preserve"> </w:t>
      </w:r>
      <w:r w:rsidRPr="00FB372B">
        <w:rPr>
          <w:rFonts w:hint="eastAsia"/>
        </w:rPr>
        <w:t>亨利·</w:t>
      </w:r>
      <w:r w:rsidRPr="00FB372B">
        <w:t>E·</w:t>
      </w:r>
      <w:r>
        <w:t>阿利森</w:t>
      </w:r>
      <w:r>
        <w:t>.</w:t>
      </w:r>
      <w:r>
        <w:t>康德的自由理论</w:t>
      </w:r>
      <w:r>
        <w:t>.</w:t>
      </w:r>
      <w:r w:rsidRPr="00FB372B">
        <w:t>沈阳：辽宁教育出版社，</w:t>
      </w:r>
      <w:r w:rsidRPr="00FB372B">
        <w:t>2001</w:t>
      </w:r>
      <w:r w:rsidRPr="00FB372B">
        <w:t>年</w:t>
      </w:r>
      <w:r w:rsidRPr="00FB372B">
        <w:t xml:space="preserve"> </w:t>
      </w:r>
      <w:r w:rsidRPr="00FB372B">
        <w:t>第</w:t>
      </w:r>
      <w:r>
        <w:t>392</w:t>
      </w:r>
      <w:r>
        <w:rPr>
          <w:rFonts w:hint="eastAsia"/>
        </w:rPr>
        <w:t>页</w:t>
      </w:r>
      <w:r>
        <w:rPr>
          <w:rFonts w:hint="eastAsia"/>
        </w:rPr>
        <w:t xml:space="preserve"> </w:t>
      </w:r>
      <w:r>
        <w:rPr>
          <w:rFonts w:hint="eastAsia"/>
        </w:rPr>
        <w:t>注释</w:t>
      </w:r>
      <w:r>
        <w:rPr>
          <w:rFonts w:hint="eastAsia"/>
        </w:rPr>
        <w:t>4</w:t>
      </w:r>
      <w:r>
        <w:t>8</w:t>
      </w:r>
    </w:p>
  </w:footnote>
  <w:footnote w:id="55">
    <w:p w14:paraId="6E682687" w14:textId="45B08B63" w:rsidR="00C43482" w:rsidRDefault="00C43482">
      <w:pPr>
        <w:pStyle w:val="a9"/>
        <w:ind w:firstLine="360"/>
      </w:pPr>
      <w:r>
        <w:rPr>
          <w:rStyle w:val="ab"/>
        </w:rPr>
        <w:footnoteRef/>
      </w:r>
      <w:r>
        <w:t xml:space="preserve"> </w:t>
      </w:r>
      <w:r w:rsidRPr="00A94CBA">
        <w:t>宫睿</w:t>
      </w:r>
      <w:r>
        <w:t>.</w:t>
      </w:r>
      <w:r w:rsidRPr="00A94CBA">
        <w:t>康德的相容论</w:t>
      </w:r>
      <w:r>
        <w:t>.</w:t>
      </w:r>
      <w:r w:rsidRPr="00A94CBA">
        <w:t>当代中国价值观研究</w:t>
      </w:r>
      <w:r w:rsidRPr="00A94CBA">
        <w:t>, 2016(6)</w:t>
      </w:r>
      <w:r>
        <w:rPr>
          <w:rFonts w:hint="eastAsia"/>
        </w:rPr>
        <w:t>转引自</w:t>
      </w:r>
      <w:r w:rsidRPr="00190A5F">
        <w:rPr>
          <w:rFonts w:ascii="Times New Roman" w:hAnsi="Times New Roman" w:cs="Times New Roman"/>
        </w:rPr>
        <w:t>RichardMcCarty. . Kant's theory of action. Oxford University Press.</w:t>
      </w:r>
    </w:p>
  </w:footnote>
  <w:footnote w:id="56">
    <w:p w14:paraId="0064288A" w14:textId="20E03A6C" w:rsidR="00C43482" w:rsidRDefault="00C43482">
      <w:pPr>
        <w:pStyle w:val="a9"/>
        <w:ind w:firstLine="360"/>
      </w:pPr>
      <w:r>
        <w:rPr>
          <w:rStyle w:val="ab"/>
        </w:rPr>
        <w:footnoteRef/>
      </w:r>
      <w:r>
        <w:t xml:space="preserve"> </w:t>
      </w:r>
      <w:r w:rsidRPr="00E95AA4">
        <w:rPr>
          <w:rFonts w:hint="eastAsia"/>
        </w:rPr>
        <w:t>朱会晖</w:t>
      </w:r>
      <w:r w:rsidRPr="00E95AA4">
        <w:t xml:space="preserve">. </w:t>
      </w:r>
      <w:r w:rsidRPr="00E95AA4">
        <w:t>对康德的相容论内涵的再思考</w:t>
      </w:r>
      <w:r w:rsidRPr="00E95AA4">
        <w:t xml:space="preserve">. </w:t>
      </w:r>
      <w:r w:rsidRPr="00E95AA4">
        <w:t>世界哲学</w:t>
      </w:r>
      <w:r w:rsidRPr="00E95AA4">
        <w:t>, 2016(2):69-75</w:t>
      </w:r>
    </w:p>
  </w:footnote>
  <w:footnote w:id="57">
    <w:p w14:paraId="785901F2" w14:textId="1D64EE46" w:rsidR="00C43482" w:rsidRDefault="00C43482">
      <w:pPr>
        <w:pStyle w:val="a9"/>
        <w:ind w:firstLine="360"/>
      </w:pPr>
      <w:r>
        <w:rPr>
          <w:rStyle w:val="ab"/>
        </w:rPr>
        <w:footnoteRef/>
      </w:r>
      <w:r w:rsidRPr="001C666F">
        <w:rPr>
          <w:rFonts w:hint="eastAsia"/>
        </w:rPr>
        <w:t>阿利森将康德的经验性品格视为一种标准的相容论路径，这一点基本遵循了康德之前哲学家解决相容论的方式，即将理性的经验性品格归结为意志的经验性品格。</w:t>
      </w:r>
      <w:r>
        <w:rPr>
          <w:rFonts w:hint="eastAsia"/>
        </w:rPr>
        <w:t>见</w:t>
      </w:r>
      <w:r>
        <w:t>：</w:t>
      </w:r>
      <w:r w:rsidRPr="001C666F">
        <w:rPr>
          <w:rFonts w:hint="eastAsia"/>
        </w:rPr>
        <w:t>亨利•</w:t>
      </w:r>
      <w:r w:rsidRPr="001C666F">
        <w:t>E•</w:t>
      </w:r>
      <w:r w:rsidRPr="001C666F">
        <w:t>阿利森</w:t>
      </w:r>
      <w:r>
        <w:rPr>
          <w:rFonts w:hint="eastAsia"/>
        </w:rPr>
        <w:t xml:space="preserve">. </w:t>
      </w:r>
      <w:r w:rsidRPr="001C666F">
        <w:t>康德的自由理论</w:t>
      </w:r>
      <w:r>
        <w:rPr>
          <w:rFonts w:hint="eastAsia"/>
        </w:rPr>
        <w:t xml:space="preserve">. </w:t>
      </w:r>
      <w:r w:rsidRPr="001C666F">
        <w:t>沈阳：辽宁教育出版社，</w:t>
      </w:r>
      <w:r w:rsidRPr="001C666F">
        <w:t>2001</w:t>
      </w:r>
      <w:r w:rsidRPr="001C666F">
        <w:t>年</w:t>
      </w:r>
      <w:r w:rsidRPr="001C666F">
        <w:t xml:space="preserve"> </w:t>
      </w:r>
      <w:r w:rsidRPr="001C666F">
        <w:t>第</w:t>
      </w:r>
      <w:r w:rsidRPr="001C666F">
        <w:t>33</w:t>
      </w:r>
      <w:r w:rsidRPr="001C666F">
        <w:t>页</w:t>
      </w:r>
    </w:p>
  </w:footnote>
  <w:footnote w:id="58">
    <w:p w14:paraId="7D622AD8" w14:textId="4415C6C0" w:rsidR="00C43482" w:rsidRDefault="00C43482">
      <w:pPr>
        <w:pStyle w:val="a9"/>
        <w:ind w:firstLine="360"/>
      </w:pPr>
      <w:r>
        <w:rPr>
          <w:rStyle w:val="ab"/>
        </w:rPr>
        <w:footnoteRef/>
      </w:r>
      <w:r w:rsidRPr="00E95AA4">
        <w:rPr>
          <w:rFonts w:hint="eastAsia"/>
        </w:rPr>
        <w:t>亨利·</w:t>
      </w:r>
      <w:r w:rsidRPr="00E95AA4">
        <w:t>E·</w:t>
      </w:r>
      <w:r>
        <w:t>阿利森</w:t>
      </w:r>
      <w:r>
        <w:t xml:space="preserve">. </w:t>
      </w:r>
      <w:r>
        <w:t>康德的自由理论</w:t>
      </w:r>
      <w:r>
        <w:t xml:space="preserve">. </w:t>
      </w:r>
      <w:r w:rsidRPr="00E95AA4">
        <w:t>沈阳：辽宁教育出版社，</w:t>
      </w:r>
      <w:r w:rsidRPr="00E95AA4">
        <w:t>2001</w:t>
      </w:r>
      <w:r w:rsidRPr="00E95AA4">
        <w:t>年</w:t>
      </w:r>
      <w:r w:rsidRPr="00E95AA4">
        <w:t xml:space="preserve"> </w:t>
      </w:r>
      <w:r w:rsidRPr="00E95AA4">
        <w:t>第</w:t>
      </w:r>
      <w:r w:rsidRPr="00E95AA4">
        <w:t>33</w:t>
      </w:r>
      <w:r w:rsidRPr="00E95AA4">
        <w:t>页</w:t>
      </w:r>
    </w:p>
  </w:footnote>
  <w:footnote w:id="59">
    <w:p w14:paraId="1FD87E95" w14:textId="2463BA51" w:rsidR="00C43482" w:rsidRDefault="00C43482">
      <w:pPr>
        <w:pStyle w:val="a9"/>
        <w:ind w:firstLine="360"/>
      </w:pPr>
      <w:r>
        <w:rPr>
          <w:rStyle w:val="ab"/>
        </w:rPr>
        <w:footnoteRef/>
      </w:r>
      <w:r w:rsidRPr="00104E1D">
        <w:rPr>
          <w:rFonts w:hint="eastAsia"/>
        </w:rPr>
        <w:t>伊曼努尔•康德</w:t>
      </w:r>
      <w:r w:rsidRPr="00104E1D">
        <w:t xml:space="preserve">. </w:t>
      </w:r>
      <w:r w:rsidRPr="00104E1D">
        <w:t>纯粹理性批判</w:t>
      </w:r>
      <w:r w:rsidRPr="00104E1D">
        <w:t xml:space="preserve">. </w:t>
      </w:r>
      <w:r w:rsidRPr="00104E1D">
        <w:t>人民出版社，</w:t>
      </w:r>
      <w:r w:rsidRPr="00104E1D">
        <w:t>2004</w:t>
      </w:r>
      <w:r w:rsidRPr="00E95AA4">
        <w:t>（</w:t>
      </w:r>
      <w:r w:rsidRPr="00E95AA4">
        <w:t>A549/B577</w:t>
      </w:r>
      <w:r w:rsidRPr="00E95AA4">
        <w:t>）</w:t>
      </w:r>
      <w:r>
        <w:rPr>
          <w:rFonts w:hint="eastAsia"/>
        </w:rPr>
        <w:t>第</w:t>
      </w:r>
      <w:r>
        <w:rPr>
          <w:rFonts w:hint="eastAsia"/>
        </w:rPr>
        <w:t>4</w:t>
      </w:r>
      <w:r>
        <w:t>43</w:t>
      </w:r>
      <w:r>
        <w:rPr>
          <w:rFonts w:hint="eastAsia"/>
        </w:rPr>
        <w:t>页</w:t>
      </w:r>
    </w:p>
  </w:footnote>
  <w:footnote w:id="60">
    <w:p w14:paraId="161A634F" w14:textId="26F802F9" w:rsidR="00C43482" w:rsidRDefault="00C43482">
      <w:pPr>
        <w:pStyle w:val="a9"/>
        <w:ind w:firstLine="360"/>
      </w:pPr>
      <w:r>
        <w:rPr>
          <w:rStyle w:val="ab"/>
        </w:rPr>
        <w:footnoteRef/>
      </w:r>
      <w:r w:rsidRPr="001016B4">
        <w:rPr>
          <w:rFonts w:hint="eastAsia"/>
        </w:rPr>
        <w:t>伊曼努尔•康德</w:t>
      </w:r>
      <w:r w:rsidRPr="001016B4">
        <w:t xml:space="preserve">. </w:t>
      </w:r>
      <w:r w:rsidRPr="001016B4">
        <w:t>纯粹理性批判</w:t>
      </w:r>
      <w:r w:rsidRPr="001016B4">
        <w:t xml:space="preserve">. </w:t>
      </w:r>
      <w:r w:rsidRPr="001016B4">
        <w:t>人民出版社，</w:t>
      </w:r>
      <w:r w:rsidRPr="001016B4">
        <w:t>2004</w:t>
      </w:r>
      <w:r w:rsidRPr="00E95AA4">
        <w:t>（</w:t>
      </w:r>
      <w:r w:rsidRPr="00E95AA4">
        <w:t>A448/B476</w:t>
      </w:r>
      <w:r w:rsidRPr="00E95AA4">
        <w:t>）</w:t>
      </w:r>
      <w:r>
        <w:rPr>
          <w:rFonts w:hint="eastAsia"/>
        </w:rPr>
        <w:t>第</w:t>
      </w:r>
      <w:r>
        <w:rPr>
          <w:rFonts w:hint="eastAsia"/>
        </w:rPr>
        <w:t>4</w:t>
      </w:r>
      <w:r>
        <w:t>43</w:t>
      </w:r>
      <w:r>
        <w:rPr>
          <w:rFonts w:hint="eastAsia"/>
        </w:rPr>
        <w:t>页</w:t>
      </w:r>
    </w:p>
  </w:footnote>
  <w:footnote w:id="61">
    <w:p w14:paraId="6BCF19CA" w14:textId="0FD9434B" w:rsidR="00C43482" w:rsidRPr="006B6E24" w:rsidRDefault="00C43482">
      <w:pPr>
        <w:pStyle w:val="a9"/>
        <w:ind w:firstLine="360"/>
      </w:pPr>
      <w:r>
        <w:rPr>
          <w:rStyle w:val="ab"/>
        </w:rPr>
        <w:footnoteRef/>
      </w:r>
      <w:r w:rsidRPr="001016B4">
        <w:rPr>
          <w:rFonts w:hint="eastAsia"/>
        </w:rPr>
        <w:t>伊曼努尔•康德</w:t>
      </w:r>
      <w:r w:rsidRPr="001016B4">
        <w:t xml:space="preserve">. </w:t>
      </w:r>
      <w:r w:rsidRPr="001016B4">
        <w:t>纯粹理性批判</w:t>
      </w:r>
      <w:r w:rsidRPr="001016B4">
        <w:t xml:space="preserve">. </w:t>
      </w:r>
      <w:r w:rsidRPr="001016B4">
        <w:t>人民出版社，</w:t>
      </w:r>
      <w:r w:rsidRPr="001016B4">
        <w:t>2004</w:t>
      </w:r>
      <w:r>
        <w:t xml:space="preserve"> </w:t>
      </w:r>
      <w:r w:rsidRPr="006B6E24">
        <w:rPr>
          <w:rFonts w:hint="eastAsia"/>
        </w:rPr>
        <w:t>（</w:t>
      </w:r>
      <w:r w:rsidRPr="006B6E24">
        <w:t>A555/B583</w:t>
      </w:r>
      <w:r w:rsidRPr="006B6E24">
        <w:t>）</w:t>
      </w:r>
      <w:r>
        <w:rPr>
          <w:rFonts w:hint="eastAsia"/>
        </w:rPr>
        <w:t>第</w:t>
      </w:r>
      <w:r>
        <w:rPr>
          <w:rFonts w:hint="eastAsia"/>
        </w:rPr>
        <w:t>4</w:t>
      </w:r>
      <w:r>
        <w:t>47</w:t>
      </w:r>
      <w:r>
        <w:rPr>
          <w:rFonts w:hint="eastAsia"/>
        </w:rPr>
        <w:t>页</w:t>
      </w:r>
    </w:p>
  </w:footnote>
  <w:footnote w:id="62">
    <w:p w14:paraId="546E7F56" w14:textId="12768CFE" w:rsidR="00C43482" w:rsidRDefault="00C43482">
      <w:pPr>
        <w:pStyle w:val="a9"/>
        <w:ind w:firstLine="360"/>
      </w:pPr>
      <w:r>
        <w:rPr>
          <w:rStyle w:val="ab"/>
        </w:rPr>
        <w:footnoteRef/>
      </w:r>
      <w:r w:rsidRPr="00E95AA4">
        <w:rPr>
          <w:rFonts w:hint="eastAsia"/>
        </w:rPr>
        <w:t>亨利·</w:t>
      </w:r>
      <w:r w:rsidRPr="00E95AA4">
        <w:t>E·</w:t>
      </w:r>
      <w:r>
        <w:t>阿利森</w:t>
      </w:r>
      <w:r>
        <w:t xml:space="preserve">. </w:t>
      </w:r>
      <w:r>
        <w:t>康德的自由理论</w:t>
      </w:r>
      <w:r>
        <w:t xml:space="preserve">. </w:t>
      </w:r>
      <w:r w:rsidRPr="00E95AA4">
        <w:t>沈阳：辽宁教育出版社，</w:t>
      </w:r>
      <w:r w:rsidRPr="00E95AA4">
        <w:t>2001</w:t>
      </w:r>
      <w:r w:rsidRPr="00E95AA4">
        <w:t>年</w:t>
      </w:r>
      <w:r w:rsidRPr="00E95AA4">
        <w:t xml:space="preserve"> </w:t>
      </w:r>
      <w:r w:rsidRPr="00E95AA4">
        <w:t>第</w:t>
      </w:r>
      <w:r w:rsidRPr="00E95AA4">
        <w:t>33</w:t>
      </w:r>
      <w:r w:rsidRPr="00E95AA4">
        <w:t>页</w:t>
      </w:r>
    </w:p>
  </w:footnote>
  <w:footnote w:id="63">
    <w:p w14:paraId="5F40F780" w14:textId="299AF907" w:rsidR="00C43482" w:rsidRPr="00575744" w:rsidRDefault="00C43482">
      <w:pPr>
        <w:pStyle w:val="a9"/>
        <w:ind w:firstLine="360"/>
      </w:pPr>
      <w:r>
        <w:rPr>
          <w:rStyle w:val="ab"/>
        </w:rPr>
        <w:footnoteRef/>
      </w:r>
      <w:r w:rsidRPr="001016B4">
        <w:rPr>
          <w:rFonts w:hint="eastAsia"/>
        </w:rPr>
        <w:t>伊曼努尔•康德</w:t>
      </w:r>
      <w:r w:rsidRPr="001016B4">
        <w:t xml:space="preserve">. </w:t>
      </w:r>
      <w:r>
        <w:rPr>
          <w:rFonts w:hint="eastAsia"/>
        </w:rPr>
        <w:t>实践</w:t>
      </w:r>
      <w:r w:rsidRPr="001016B4">
        <w:t>理性批判</w:t>
      </w:r>
      <w:r w:rsidRPr="001016B4">
        <w:t xml:space="preserve">. </w:t>
      </w:r>
      <w:r w:rsidRPr="001016B4">
        <w:t>人民出版社，</w:t>
      </w:r>
      <w:r>
        <w:t>2003</w:t>
      </w:r>
      <w:r w:rsidRPr="00953F19">
        <w:t xml:space="preserve"> </w:t>
      </w:r>
      <w:r w:rsidRPr="00953F19">
        <w:rPr>
          <w:rFonts w:hint="eastAsia"/>
        </w:rPr>
        <w:t>第</w:t>
      </w:r>
      <w:r w:rsidRPr="00953F19">
        <w:t>56</w:t>
      </w:r>
      <w:r w:rsidRPr="00953F19">
        <w:rPr>
          <w:rFonts w:hint="eastAsia"/>
        </w:rPr>
        <w:t>页</w:t>
      </w:r>
    </w:p>
  </w:footnote>
  <w:footnote w:id="64">
    <w:p w14:paraId="2D4E2973" w14:textId="39504B46" w:rsidR="00C43482" w:rsidRDefault="00C43482">
      <w:pPr>
        <w:pStyle w:val="a9"/>
        <w:ind w:firstLine="360"/>
      </w:pPr>
      <w:r>
        <w:rPr>
          <w:rStyle w:val="ab"/>
        </w:rPr>
        <w:footnoteRef/>
      </w:r>
      <w:r>
        <w:t xml:space="preserve"> </w:t>
      </w:r>
      <w:r w:rsidRPr="00E95AA4">
        <w:rPr>
          <w:rFonts w:hint="eastAsia"/>
        </w:rPr>
        <w:t>朱会晖</w:t>
      </w:r>
      <w:r w:rsidRPr="00E95AA4">
        <w:t xml:space="preserve">. </w:t>
      </w:r>
      <w:r w:rsidRPr="00E95AA4">
        <w:t>对康德的相容论内涵的再思考</w:t>
      </w:r>
      <w:r w:rsidRPr="00E95AA4">
        <w:t xml:space="preserve">. </w:t>
      </w:r>
      <w:r w:rsidRPr="00E95AA4">
        <w:t>世界哲学</w:t>
      </w:r>
      <w:r w:rsidRPr="00E95AA4">
        <w:t>, 2016(2):69-75</w:t>
      </w:r>
      <w:r>
        <w:rPr>
          <w:rFonts w:hint="eastAsia"/>
        </w:rPr>
        <w:t>转引</w:t>
      </w:r>
      <w:r>
        <w:t>自</w:t>
      </w:r>
      <w:r w:rsidRPr="00190A5F">
        <w:rPr>
          <w:rFonts w:ascii="Times New Roman" w:hAnsi="Times New Roman" w:cs="Times New Roman"/>
        </w:rPr>
        <w:t xml:space="preserve">Ameriks, K. (2003). Interpreting </w:t>
      </w:r>
      <w:r w:rsidRPr="00190A5F">
        <w:rPr>
          <w:rFonts w:ascii="Times New Roman" w:hAnsi="Times New Roman" w:cs="Times New Roman"/>
        </w:rPr>
        <w:t>kant's critiques. Clarendon Press.</w:t>
      </w:r>
    </w:p>
  </w:footnote>
  <w:footnote w:id="65">
    <w:p w14:paraId="6B826F09" w14:textId="7BDE775E" w:rsidR="00C43482" w:rsidRDefault="00C43482">
      <w:pPr>
        <w:pStyle w:val="a9"/>
        <w:ind w:firstLine="360"/>
      </w:pPr>
      <w:r>
        <w:rPr>
          <w:rStyle w:val="ab"/>
        </w:rPr>
        <w:footnoteRef/>
      </w:r>
      <w:r>
        <w:t xml:space="preserve"> </w:t>
      </w:r>
      <w:r w:rsidRPr="00E95AA4">
        <w:rPr>
          <w:rFonts w:hint="eastAsia"/>
        </w:rPr>
        <w:t>亨利·</w:t>
      </w:r>
      <w:r w:rsidRPr="00E95AA4">
        <w:t>E·</w:t>
      </w:r>
      <w:r>
        <w:t>阿利森</w:t>
      </w:r>
      <w:r>
        <w:t xml:space="preserve">. </w:t>
      </w:r>
      <w:r>
        <w:t>康德的自由理论</w:t>
      </w:r>
      <w:r>
        <w:t xml:space="preserve">. </w:t>
      </w:r>
      <w:r w:rsidRPr="00E95AA4">
        <w:t>沈阳：辽宁教育出版社，</w:t>
      </w:r>
      <w:r w:rsidRPr="00E95AA4">
        <w:t>2001</w:t>
      </w:r>
      <w:r w:rsidRPr="00E95AA4">
        <w:t>年</w:t>
      </w:r>
      <w:r w:rsidRPr="00E95AA4">
        <w:t xml:space="preserve"> </w:t>
      </w:r>
      <w:r w:rsidRPr="00E95AA4">
        <w:t>第</w:t>
      </w:r>
      <w:r w:rsidRPr="00E95AA4">
        <w:t>64</w:t>
      </w:r>
      <w:r w:rsidRPr="00E95AA4">
        <w:t>页</w:t>
      </w:r>
    </w:p>
  </w:footnote>
  <w:footnote w:id="66">
    <w:p w14:paraId="1D8BBBBC" w14:textId="4DE29069" w:rsidR="00C43482" w:rsidRPr="007176D1" w:rsidRDefault="00C43482">
      <w:pPr>
        <w:pStyle w:val="a9"/>
        <w:ind w:firstLine="360"/>
      </w:pPr>
      <w:r>
        <w:rPr>
          <w:rStyle w:val="ab"/>
        </w:rPr>
        <w:footnoteRef/>
      </w:r>
      <w:r>
        <w:t xml:space="preserve"> </w:t>
      </w:r>
      <w:r>
        <w:rPr>
          <w:rFonts w:hint="eastAsia"/>
        </w:rPr>
        <w:t>有趣</w:t>
      </w:r>
      <w:r>
        <w:t>的是，</w:t>
      </w:r>
      <w:r>
        <w:t>”</w:t>
      </w:r>
      <w:r>
        <w:rPr>
          <w:rFonts w:hint="eastAsia"/>
        </w:rPr>
        <w:t>中立</w:t>
      </w:r>
      <w:r>
        <w:t>之物</w:t>
      </w:r>
      <w:r>
        <w:t>“</w:t>
      </w:r>
      <w:r>
        <w:rPr>
          <w:rFonts w:hint="eastAsia"/>
        </w:rPr>
        <w:t>的</w:t>
      </w:r>
      <w:r>
        <w:t>问题首先是由麦卡蒂</w:t>
      </w:r>
      <w:r>
        <w:t>(</w:t>
      </w:r>
      <w:r w:rsidRPr="007176D1">
        <w:t>McCarty</w:t>
      </w:r>
      <w:r>
        <w:t>)</w:t>
      </w:r>
      <w:r>
        <w:rPr>
          <w:rFonts w:hint="eastAsia"/>
        </w:rPr>
        <w:t>提出用来质疑</w:t>
      </w:r>
      <w:r>
        <w:t>Korsgaard</w:t>
      </w:r>
      <w:r>
        <w:t>的</w:t>
      </w:r>
      <w:r>
        <w:t>”</w:t>
      </w:r>
      <w:r>
        <w:t>两个方面</w:t>
      </w:r>
      <w:r>
        <w:t>”</w:t>
      </w:r>
      <w:r>
        <w:rPr>
          <w:rFonts w:hint="eastAsia"/>
        </w:rPr>
        <w:t>解读</w:t>
      </w:r>
      <w:r>
        <w:t>的，</w:t>
      </w:r>
      <w:r>
        <w:rPr>
          <w:rFonts w:hint="eastAsia"/>
        </w:rPr>
        <w:t>再</w:t>
      </w:r>
      <w:r>
        <w:t>由国内学者宫睿</w:t>
      </w:r>
      <w:r>
        <w:rPr>
          <w:rFonts w:hint="eastAsia"/>
        </w:rPr>
        <w:t>借鉴</w:t>
      </w:r>
      <w:r>
        <w:t>用以质疑阿利森的观点。</w:t>
      </w:r>
      <w:r>
        <w:rPr>
          <w:rFonts w:hint="eastAsia"/>
        </w:rPr>
        <w:t>然而</w:t>
      </w:r>
      <w:r>
        <w:t>，麦卡</w:t>
      </w:r>
      <w:r>
        <w:rPr>
          <w:rFonts w:hint="eastAsia"/>
        </w:rPr>
        <w:t>蒂</w:t>
      </w:r>
      <w:r>
        <w:t>竟然认为</w:t>
      </w:r>
      <w:r>
        <w:rPr>
          <w:rFonts w:hint="eastAsia"/>
        </w:rPr>
        <w:t>“中立之物</w:t>
      </w:r>
      <w:r>
        <w:t>”</w:t>
      </w:r>
      <w:r>
        <w:rPr>
          <w:rFonts w:hint="eastAsia"/>
        </w:rPr>
        <w:t>的</w:t>
      </w:r>
      <w:r>
        <w:t>质疑在阿利森</w:t>
      </w:r>
      <w:r>
        <w:rPr>
          <w:rFonts w:hint="eastAsia"/>
        </w:rPr>
        <w:t>那里</w:t>
      </w:r>
      <w:r>
        <w:t>“</w:t>
      </w:r>
      <w:r>
        <w:rPr>
          <w:rFonts w:hint="eastAsia"/>
        </w:rPr>
        <w:t>不是个</w:t>
      </w:r>
      <w:r>
        <w:t>问题</w:t>
      </w:r>
      <w:r>
        <w:t>”</w:t>
      </w:r>
      <w:r>
        <w:rPr>
          <w:rFonts w:hint="eastAsia"/>
        </w:rPr>
        <w:t>。参见</w:t>
      </w:r>
      <w:r>
        <w:t>：</w:t>
      </w:r>
      <w:r w:rsidRPr="00190A5F">
        <w:rPr>
          <w:rFonts w:ascii="Times New Roman" w:hAnsi="Times New Roman" w:cs="Times New Roman"/>
        </w:rPr>
        <w:t>Richard McCarty. . Kant's theory of action. Oxford University Press. p137-138</w:t>
      </w:r>
    </w:p>
  </w:footnote>
  <w:footnote w:id="67">
    <w:p w14:paraId="5806CF00" w14:textId="690BAC8F" w:rsidR="00C43482" w:rsidRPr="0089737A" w:rsidRDefault="00C43482">
      <w:pPr>
        <w:pStyle w:val="a9"/>
        <w:ind w:firstLine="360"/>
      </w:pPr>
      <w:r>
        <w:rPr>
          <w:rStyle w:val="ab"/>
        </w:rPr>
        <w:footnoteRef/>
      </w:r>
      <w:r>
        <w:t xml:space="preserve"> </w:t>
      </w:r>
      <w:r>
        <w:rPr>
          <w:rFonts w:hint="eastAsia"/>
        </w:rPr>
        <w:t>阿</w:t>
      </w:r>
      <w:r>
        <w:t>利森指出，</w:t>
      </w:r>
      <w:r>
        <w:t>“</w:t>
      </w:r>
      <w:r>
        <w:rPr>
          <w:rFonts w:hint="eastAsia"/>
        </w:rPr>
        <w:t>除</w:t>
      </w:r>
      <w:r>
        <w:t>了以某种方式把先验区分去存在化</w:t>
      </w:r>
      <w:r>
        <w:t>(Deontologizing)</w:t>
      </w:r>
      <w:r>
        <w:rPr>
          <w:rFonts w:hint="eastAsia"/>
        </w:rPr>
        <w:t>。不管</w:t>
      </w:r>
      <w:r>
        <w:t>怎样，先验区分都不能够是在我们这样的存在者看来如何，同这些</w:t>
      </w:r>
      <w:r>
        <w:rPr>
          <w:rFonts w:hint="eastAsia"/>
        </w:rPr>
        <w:t>事物</w:t>
      </w:r>
      <w:r>
        <w:t>到底如何这两者之间的区分。</w:t>
      </w:r>
      <w:r>
        <w:t>”</w:t>
      </w:r>
      <w:r>
        <w:rPr>
          <w:rFonts w:hint="eastAsia"/>
        </w:rPr>
        <w:t>阿利</w:t>
      </w:r>
      <w:r>
        <w:t>森引入了人的</w:t>
      </w:r>
      <w:r>
        <w:rPr>
          <w:rFonts w:hint="eastAsia"/>
        </w:rPr>
        <w:t>认识</w:t>
      </w:r>
      <w:r>
        <w:t>的</w:t>
      </w:r>
      <w:r>
        <w:t>“</w:t>
      </w:r>
      <w:r>
        <w:t>曲行性</w:t>
      </w:r>
      <w:r>
        <w:t>”</w:t>
      </w:r>
      <w:r>
        <w:rPr>
          <w:rFonts w:hint="eastAsia"/>
        </w:rPr>
        <w:t>来</w:t>
      </w:r>
      <w:r>
        <w:t>解读人是如何</w:t>
      </w:r>
      <w:r>
        <w:rPr>
          <w:rFonts w:hint="eastAsia"/>
        </w:rPr>
        <w:t>认识</w:t>
      </w:r>
      <w:r>
        <w:t>事物的，而通过不同的认识关系来认识事物</w:t>
      </w:r>
      <w:r>
        <w:t>“</w:t>
      </w:r>
      <w:r>
        <w:rPr>
          <w:rFonts w:hint="eastAsia"/>
        </w:rPr>
        <w:t>都</w:t>
      </w:r>
      <w:r>
        <w:t>不享有</w:t>
      </w:r>
      <w:r>
        <w:rPr>
          <w:rFonts w:hint="eastAsia"/>
        </w:rPr>
        <w:t>存在论</w:t>
      </w:r>
      <w:r>
        <w:t>的特权</w:t>
      </w:r>
      <w:r>
        <w:t>”</w:t>
      </w:r>
      <w:r>
        <w:rPr>
          <w:rFonts w:hint="eastAsia"/>
        </w:rPr>
        <w:t>。见</w:t>
      </w:r>
      <w:r w:rsidRPr="0089737A">
        <w:t>亨利</w:t>
      </w:r>
      <w:r w:rsidRPr="0089737A">
        <w:rPr>
          <w:rFonts w:ascii="MS Mincho" w:eastAsia="MS Mincho" w:hAnsi="MS Mincho" w:cs="MS Mincho" w:hint="eastAsia"/>
        </w:rPr>
        <w:t>・</w:t>
      </w:r>
      <w:r w:rsidRPr="0089737A">
        <w:t>E.</w:t>
      </w:r>
      <w:r w:rsidRPr="0089737A">
        <w:t>阿利森</w:t>
      </w:r>
      <w:r>
        <w:t xml:space="preserve">. </w:t>
      </w:r>
      <w:r w:rsidRPr="0089737A">
        <w:t>康德的先验观念论</w:t>
      </w:r>
      <w:r w:rsidRPr="0089737A">
        <w:t xml:space="preserve">. </w:t>
      </w:r>
      <w:r w:rsidRPr="0089737A">
        <w:t>商务印书馆</w:t>
      </w:r>
      <w:r w:rsidRPr="0089737A">
        <w:t>,2014.</w:t>
      </w:r>
    </w:p>
  </w:footnote>
  <w:footnote w:id="68">
    <w:p w14:paraId="1C40F41B" w14:textId="6326F1C1" w:rsidR="00C43482" w:rsidRDefault="00C43482">
      <w:pPr>
        <w:pStyle w:val="a9"/>
        <w:ind w:firstLine="360"/>
      </w:pPr>
      <w:r>
        <w:rPr>
          <w:rStyle w:val="ab"/>
        </w:rPr>
        <w:footnoteRef/>
      </w:r>
      <w:r>
        <w:t xml:space="preserve"> </w:t>
      </w:r>
      <w:r>
        <w:rPr>
          <w:rFonts w:hint="eastAsia"/>
        </w:rPr>
        <w:t>麦卡蒂</w:t>
      </w:r>
      <w:r>
        <w:t>认为，</w:t>
      </w:r>
      <w:r>
        <w:rPr>
          <w:rFonts w:hint="eastAsia"/>
        </w:rPr>
        <w:t>阿</w:t>
      </w:r>
      <w:r>
        <w:t>利森的理论缺乏</w:t>
      </w:r>
      <w:r>
        <w:rPr>
          <w:rFonts w:hint="eastAsia"/>
        </w:rPr>
        <w:t>康德</w:t>
      </w:r>
      <w:r>
        <w:t>相关文本的支持。</w:t>
      </w:r>
      <w:r>
        <w:rPr>
          <w:rFonts w:hint="eastAsia"/>
        </w:rPr>
        <w:t>参见</w:t>
      </w:r>
      <w:r>
        <w:t>：</w:t>
      </w:r>
      <w:r w:rsidRPr="00190A5F">
        <w:rPr>
          <w:rFonts w:ascii="Times New Roman" w:hAnsi="Times New Roman" w:cs="Times New Roman"/>
        </w:rPr>
        <w:t>Richard McCarty. . Kant's theory of action. Oxford University Press. p137-138</w:t>
      </w:r>
    </w:p>
  </w:footnote>
  <w:footnote w:id="69">
    <w:p w14:paraId="49F9FF1E" w14:textId="10A82E4C" w:rsidR="00C43482" w:rsidRDefault="00C43482">
      <w:pPr>
        <w:pStyle w:val="a9"/>
        <w:ind w:firstLine="360"/>
      </w:pPr>
      <w:r>
        <w:rPr>
          <w:rStyle w:val="ab"/>
        </w:rPr>
        <w:footnoteRef/>
      </w:r>
      <w:r>
        <w:rPr>
          <w:rFonts w:hint="eastAsia"/>
        </w:rPr>
        <w:t>“</w:t>
      </w:r>
      <w:r w:rsidRPr="00181980">
        <w:rPr>
          <w:rFonts w:hint="eastAsia"/>
        </w:rPr>
        <w:t>诸理由成为原因，乃是因为这些信念或信念状态可以用来解释人的行为，而不是因为所信仰的内容（行为者据以行动的原则）本身就是一个原因</w:t>
      </w:r>
      <w:r>
        <w:t>”</w:t>
      </w:r>
      <w:r>
        <w:rPr>
          <w:rFonts w:hint="eastAsia"/>
        </w:rPr>
        <w:t>参见</w:t>
      </w:r>
      <w:r>
        <w:t>：</w:t>
      </w:r>
      <w:r w:rsidRPr="00181980">
        <w:t>亨利</w:t>
      </w:r>
      <w:r w:rsidRPr="00181980">
        <w:rPr>
          <w:rFonts w:ascii="MS Mincho" w:eastAsia="MS Mincho" w:hAnsi="MS Mincho" w:cs="MS Mincho" w:hint="eastAsia"/>
        </w:rPr>
        <w:t>・</w:t>
      </w:r>
      <w:r w:rsidRPr="00181980">
        <w:t>E.</w:t>
      </w:r>
      <w:r w:rsidRPr="00181980">
        <w:t>阿利森</w:t>
      </w:r>
      <w:r>
        <w:t xml:space="preserve">. </w:t>
      </w:r>
      <w:r w:rsidRPr="00181980">
        <w:t>康德的先验观念论</w:t>
      </w:r>
      <w:r w:rsidRPr="00181980">
        <w:t xml:space="preserve">. </w:t>
      </w:r>
      <w:r w:rsidRPr="00181980">
        <w:t>商务印书馆</w:t>
      </w:r>
      <w:r w:rsidRPr="00181980">
        <w:t>,2014.</w:t>
      </w:r>
    </w:p>
  </w:footnote>
  <w:footnote w:id="70">
    <w:p w14:paraId="1ACA144A" w14:textId="05B242E0" w:rsidR="00C43482" w:rsidRDefault="00C43482">
      <w:pPr>
        <w:pStyle w:val="a9"/>
        <w:ind w:firstLine="360"/>
      </w:pPr>
      <w:r>
        <w:rPr>
          <w:rStyle w:val="ab"/>
        </w:rPr>
        <w:footnoteRef/>
      </w:r>
      <w:r>
        <w:t xml:space="preserve"> </w:t>
      </w:r>
      <w:r w:rsidRPr="000D0766">
        <w:t>康德</w:t>
      </w:r>
      <w:r w:rsidRPr="000D0766">
        <w:t>.</w:t>
      </w:r>
      <w:r>
        <w:t xml:space="preserve"> </w:t>
      </w:r>
      <w:r w:rsidRPr="000D0766">
        <w:t>纯然理性界限内的宗教</w:t>
      </w:r>
      <w:r w:rsidRPr="000D0766">
        <w:t>.</w:t>
      </w:r>
      <w:r w:rsidRPr="000D0766">
        <w:t>中国人民大学出版社</w:t>
      </w:r>
      <w:r w:rsidRPr="000D0766">
        <w:t>, 2012.</w:t>
      </w:r>
    </w:p>
  </w:footnote>
  <w:footnote w:id="71">
    <w:p w14:paraId="000C0704" w14:textId="0A6CA994" w:rsidR="00C43482" w:rsidRDefault="00C43482">
      <w:pPr>
        <w:pStyle w:val="a9"/>
        <w:ind w:firstLine="360"/>
      </w:pPr>
      <w:r>
        <w:rPr>
          <w:rStyle w:val="ab"/>
        </w:rPr>
        <w:footnoteRef/>
      </w:r>
      <w:r w:rsidRPr="000D0766">
        <w:t>康德</w:t>
      </w:r>
      <w:r w:rsidRPr="000D0766">
        <w:t>.</w:t>
      </w:r>
      <w:r>
        <w:t xml:space="preserve"> </w:t>
      </w:r>
      <w:r w:rsidRPr="000D0766">
        <w:t>纯然理性界限内的宗教</w:t>
      </w:r>
      <w:r w:rsidRPr="000D0766">
        <w:t>.</w:t>
      </w:r>
      <w:r w:rsidRPr="000D0766">
        <w:t>中国人民大学出版社</w:t>
      </w:r>
      <w:r w:rsidRPr="000D0766">
        <w:t>, 2012.</w:t>
      </w:r>
      <w:r>
        <w:t xml:space="preserve"> </w:t>
      </w:r>
      <w:r>
        <w:rPr>
          <w:rFonts w:hint="eastAsia"/>
        </w:rPr>
        <w:t>第</w:t>
      </w:r>
      <w:r>
        <w:rPr>
          <w:rFonts w:hint="eastAsia"/>
        </w:rPr>
        <w:t>35</w:t>
      </w:r>
      <w:r>
        <w:rPr>
          <w:rFonts w:hint="eastAsia"/>
        </w:rPr>
        <w:t>页</w:t>
      </w:r>
    </w:p>
  </w:footnote>
  <w:footnote w:id="72">
    <w:p w14:paraId="4B957C29" w14:textId="7FE7E44E" w:rsidR="00C43482" w:rsidRDefault="00C43482">
      <w:pPr>
        <w:pStyle w:val="a9"/>
        <w:ind w:firstLine="360"/>
      </w:pPr>
      <w:r>
        <w:rPr>
          <w:rStyle w:val="ab"/>
        </w:rPr>
        <w:footnoteRef/>
      </w:r>
      <w:r w:rsidRPr="00E94F22">
        <w:rPr>
          <w:rFonts w:hint="eastAsia"/>
        </w:rPr>
        <w:t>康德是</w:t>
      </w:r>
      <w:r w:rsidRPr="00E94F22">
        <w:t>这样区分道德</w:t>
      </w:r>
      <w:r w:rsidRPr="00E94F22">
        <w:rPr>
          <w:rFonts w:hint="eastAsia"/>
        </w:rPr>
        <w:t>律</w:t>
      </w:r>
      <w:r w:rsidRPr="00E94F22">
        <w:t>和自由的关系的：</w:t>
      </w:r>
      <w:r w:rsidRPr="00E94F22">
        <w:t>“</w:t>
      </w:r>
      <w:r w:rsidRPr="00E94F22">
        <w:rPr>
          <w:rFonts w:hint="eastAsia"/>
        </w:rPr>
        <w:t>自由</w:t>
      </w:r>
      <w:r w:rsidRPr="00E94F22">
        <w:t>固然是道德律的存在理由，但道德</w:t>
      </w:r>
      <w:r w:rsidRPr="00E94F22">
        <w:rPr>
          <w:rFonts w:hint="eastAsia"/>
        </w:rPr>
        <w:t>律</w:t>
      </w:r>
      <w:r w:rsidRPr="00E94F22">
        <w:t>却是自由的认识理由。</w:t>
      </w:r>
      <w:r w:rsidRPr="00E94F22">
        <w:t>”</w:t>
      </w:r>
      <w:r w:rsidRPr="00E94F22">
        <w:rPr>
          <w:rFonts w:hint="eastAsia"/>
        </w:rPr>
        <w:t>参见</w:t>
      </w:r>
      <w:r w:rsidRPr="00E94F22">
        <w:t>：康德</w:t>
      </w:r>
      <w:r w:rsidRPr="00E94F22">
        <w:t xml:space="preserve">, </w:t>
      </w:r>
      <w:r w:rsidRPr="00E94F22">
        <w:t>实践理性批判</w:t>
      </w:r>
      <w:r w:rsidRPr="00E94F22">
        <w:t xml:space="preserve">. </w:t>
      </w:r>
      <w:r w:rsidRPr="00E94F22">
        <w:t>中国人民大学出版社</w:t>
      </w:r>
      <w:r w:rsidRPr="00E94F22">
        <w:t>, 20</w:t>
      </w:r>
      <w:r>
        <w:t>04</w:t>
      </w:r>
    </w:p>
  </w:footnote>
  <w:footnote w:id="73">
    <w:p w14:paraId="48B09984" w14:textId="18DFBFDC" w:rsidR="00C43482" w:rsidRDefault="00C43482">
      <w:pPr>
        <w:pStyle w:val="a9"/>
        <w:ind w:firstLine="360"/>
      </w:pPr>
      <w:r>
        <w:rPr>
          <w:rStyle w:val="ab"/>
        </w:rPr>
        <w:footnoteRef/>
      </w:r>
      <w:r w:rsidRPr="001016B4">
        <w:rPr>
          <w:rFonts w:hint="eastAsia"/>
        </w:rPr>
        <w:t>伊曼努尔•康德</w:t>
      </w:r>
      <w:r w:rsidRPr="001016B4">
        <w:t xml:space="preserve">. </w:t>
      </w:r>
      <w:r w:rsidRPr="001016B4">
        <w:t>纯粹理性批判</w:t>
      </w:r>
      <w:r w:rsidRPr="001016B4">
        <w:t xml:space="preserve">. </w:t>
      </w:r>
      <w:r w:rsidRPr="001016B4">
        <w:t>人民出版社，</w:t>
      </w:r>
      <w:r w:rsidRPr="001016B4">
        <w:t>2004</w:t>
      </w:r>
      <w:r w:rsidRPr="0004414C">
        <w:t>.</w:t>
      </w:r>
      <w:r>
        <w:t xml:space="preserve"> </w:t>
      </w:r>
      <w:r>
        <w:rPr>
          <w:rFonts w:hint="eastAsia"/>
        </w:rPr>
        <w:t>（</w:t>
      </w:r>
      <w:r>
        <w:rPr>
          <w:rFonts w:hint="eastAsia"/>
        </w:rPr>
        <w:t>A534/B562</w:t>
      </w:r>
      <w:r>
        <w:t>）</w:t>
      </w:r>
      <w:r>
        <w:rPr>
          <w:rFonts w:hint="eastAsia"/>
        </w:rPr>
        <w:t>第</w:t>
      </w:r>
      <w:r>
        <w:rPr>
          <w:rFonts w:hint="eastAsia"/>
        </w:rPr>
        <w:t>434</w:t>
      </w:r>
      <w:r>
        <w:rPr>
          <w:rFonts w:hint="eastAsia"/>
        </w:rPr>
        <w:t>页</w:t>
      </w:r>
    </w:p>
  </w:footnote>
  <w:footnote w:id="74">
    <w:p w14:paraId="46A6D2CE" w14:textId="69001A7E" w:rsidR="00C43482" w:rsidRDefault="00C43482">
      <w:pPr>
        <w:pStyle w:val="a9"/>
        <w:ind w:firstLine="360"/>
      </w:pPr>
      <w:r>
        <w:rPr>
          <w:rStyle w:val="ab"/>
        </w:rPr>
        <w:footnoteRef/>
      </w:r>
      <w:r w:rsidRPr="001016B4">
        <w:rPr>
          <w:rFonts w:hint="eastAsia"/>
        </w:rPr>
        <w:t>伊曼努尔•康德</w:t>
      </w:r>
      <w:r w:rsidRPr="001016B4">
        <w:t xml:space="preserve">. </w:t>
      </w:r>
      <w:r w:rsidRPr="001016B4">
        <w:t>纯粹理性批判</w:t>
      </w:r>
      <w:r w:rsidRPr="001016B4">
        <w:t xml:space="preserve">. </w:t>
      </w:r>
      <w:r w:rsidRPr="001016B4">
        <w:t>人民出版社，</w:t>
      </w:r>
      <w:r w:rsidRPr="001016B4">
        <w:t>2004</w:t>
      </w:r>
      <w:r w:rsidRPr="0004414C">
        <w:t>.</w:t>
      </w:r>
      <w:r>
        <w:t xml:space="preserve"> </w:t>
      </w:r>
      <w:r>
        <w:rPr>
          <w:rFonts w:hint="eastAsia"/>
        </w:rPr>
        <w:t>第</w:t>
      </w:r>
      <w:r>
        <w:rPr>
          <w:rFonts w:hint="eastAsia"/>
        </w:rPr>
        <w:t>445</w:t>
      </w:r>
      <w:r>
        <w:rPr>
          <w:rFonts w:hint="eastAsia"/>
        </w:rPr>
        <w:t>页</w:t>
      </w:r>
      <w:r>
        <w:t>注释一</w:t>
      </w:r>
    </w:p>
  </w:footnote>
  <w:footnote w:id="75">
    <w:p w14:paraId="25323FCD" w14:textId="34041BFE" w:rsidR="00C43482" w:rsidRDefault="00C43482">
      <w:pPr>
        <w:pStyle w:val="a9"/>
        <w:ind w:firstLine="360"/>
      </w:pPr>
      <w:r>
        <w:rPr>
          <w:rStyle w:val="ab"/>
        </w:rPr>
        <w:footnoteRef/>
      </w:r>
      <w:r w:rsidRPr="001016B4">
        <w:rPr>
          <w:rFonts w:hint="eastAsia"/>
        </w:rPr>
        <w:t>伊曼努尔•康德</w:t>
      </w:r>
      <w:r w:rsidRPr="001016B4">
        <w:t xml:space="preserve">. </w:t>
      </w:r>
      <w:r w:rsidRPr="001016B4">
        <w:t>纯粹理性批判</w:t>
      </w:r>
      <w:r w:rsidRPr="001016B4">
        <w:t xml:space="preserve">. </w:t>
      </w:r>
      <w:r w:rsidRPr="001016B4">
        <w:t>人民出版社，</w:t>
      </w:r>
      <w:r w:rsidRPr="001016B4">
        <w:t>2004</w:t>
      </w:r>
      <w:r>
        <w:rPr>
          <w:rFonts w:hint="eastAsia"/>
        </w:rPr>
        <w:t>（</w:t>
      </w:r>
      <w:r>
        <w:rPr>
          <w:rFonts w:hint="eastAsia"/>
        </w:rPr>
        <w:t>A547/B575</w:t>
      </w:r>
      <w:r>
        <w:t>）</w:t>
      </w:r>
      <w:r>
        <w:rPr>
          <w:rFonts w:hint="eastAsia"/>
        </w:rPr>
        <w:t>第</w:t>
      </w:r>
      <w:r>
        <w:rPr>
          <w:rFonts w:hint="eastAsia"/>
        </w:rPr>
        <w:t>442</w:t>
      </w:r>
      <w:r>
        <w:rPr>
          <w:rFonts w:hint="eastAsia"/>
        </w:rPr>
        <w:t>页</w:t>
      </w:r>
      <w:r>
        <w:t>。</w:t>
      </w:r>
    </w:p>
  </w:footnote>
  <w:footnote w:id="76">
    <w:p w14:paraId="21402807" w14:textId="329B4A1D" w:rsidR="00C43482" w:rsidRDefault="00C43482" w:rsidP="00EA136A">
      <w:pPr>
        <w:pStyle w:val="a9"/>
        <w:ind w:firstLineChars="0"/>
      </w:pPr>
      <w:r>
        <w:rPr>
          <w:rStyle w:val="ab"/>
        </w:rPr>
        <w:footnoteRef/>
      </w:r>
      <w:r>
        <w:t xml:space="preserve"> </w:t>
      </w:r>
      <w:r>
        <w:rPr>
          <w:rFonts w:hint="eastAsia"/>
        </w:rPr>
        <w:t>霍华德</w:t>
      </w:r>
      <w:r>
        <w:rPr>
          <w:rFonts w:ascii="宋体" w:hAnsi="宋体" w:hint="eastAsia"/>
        </w:rPr>
        <w:t>•</w:t>
      </w:r>
      <w:r>
        <w:rPr>
          <w:rFonts w:hint="eastAsia"/>
        </w:rPr>
        <w:t>凯</w:t>
      </w:r>
      <w:r>
        <w:t>吉尔在</w:t>
      </w:r>
      <w:r>
        <w:rPr>
          <w:rFonts w:ascii="宋体" w:hAnsi="宋体" w:hint="eastAsia"/>
        </w:rPr>
        <w:t>《</w:t>
      </w:r>
      <w:r>
        <w:rPr>
          <w:rFonts w:hint="eastAsia"/>
        </w:rPr>
        <w:t>康德</w:t>
      </w:r>
      <w:r>
        <w:t>词典</w:t>
      </w:r>
      <w:r>
        <w:rPr>
          <w:rFonts w:ascii="宋体" w:hAnsi="宋体" w:hint="eastAsia"/>
        </w:rPr>
        <w:t>》里</w:t>
      </w:r>
      <w:r>
        <w:rPr>
          <w:rFonts w:ascii="宋体" w:hAnsi="宋体"/>
        </w:rPr>
        <w:t>对“</w:t>
      </w:r>
      <w:r>
        <w:rPr>
          <w:rFonts w:ascii="宋体" w:hAnsi="宋体" w:hint="eastAsia"/>
        </w:rPr>
        <w:t>理性</w:t>
      </w:r>
      <w:r>
        <w:rPr>
          <w:rFonts w:ascii="宋体" w:hAnsi="宋体"/>
        </w:rPr>
        <w:t>”</w:t>
      </w:r>
      <w:r>
        <w:rPr>
          <w:rFonts w:ascii="宋体" w:hAnsi="宋体" w:hint="eastAsia"/>
        </w:rPr>
        <w:t>这一词条</w:t>
      </w:r>
      <w:r>
        <w:rPr>
          <w:rFonts w:ascii="宋体" w:hAnsi="宋体"/>
        </w:rPr>
        <w:t>的</w:t>
      </w:r>
      <w:r>
        <w:rPr>
          <w:rFonts w:ascii="宋体" w:hAnsi="宋体" w:hint="eastAsia"/>
        </w:rPr>
        <w:t>阐述</w:t>
      </w:r>
      <w:r>
        <w:rPr>
          <w:rFonts w:ascii="宋体" w:hAnsi="宋体"/>
        </w:rPr>
        <w:t>有一处非常重要的内容：“</w:t>
      </w:r>
      <w:r>
        <w:rPr>
          <w:rFonts w:ascii="宋体" w:hAnsi="宋体" w:hint="eastAsia"/>
        </w:rPr>
        <w:t>康德</w:t>
      </w:r>
      <w:r>
        <w:rPr>
          <w:rFonts w:ascii="宋体" w:hAnsi="宋体"/>
        </w:rPr>
        <w:t>提出了两种关于</w:t>
      </w:r>
      <w:r>
        <w:rPr>
          <w:rFonts w:ascii="宋体" w:hAnsi="宋体" w:hint="eastAsia"/>
        </w:rPr>
        <w:t>知识</w:t>
      </w:r>
      <w:r>
        <w:rPr>
          <w:rFonts w:ascii="宋体" w:hAnsi="宋体"/>
        </w:rPr>
        <w:t>的分类方法，第一种</w:t>
      </w:r>
      <w:r>
        <w:rPr>
          <w:rFonts w:ascii="宋体" w:hAnsi="宋体" w:hint="eastAsia"/>
        </w:rPr>
        <w:t>由</w:t>
      </w:r>
      <w:r>
        <w:rPr>
          <w:rFonts w:ascii="宋体" w:hAnsi="宋体"/>
        </w:rPr>
        <w:t>低级</w:t>
      </w:r>
      <w:r>
        <w:rPr>
          <w:rFonts w:ascii="宋体" w:hAnsi="宋体" w:hint="eastAsia"/>
        </w:rPr>
        <w:t>开始</w:t>
      </w:r>
      <w:r>
        <w:rPr>
          <w:rFonts w:ascii="宋体" w:hAnsi="宋体"/>
        </w:rPr>
        <w:t>，从感觉一直推进到知性</w:t>
      </w:r>
      <w:r>
        <w:rPr>
          <w:rFonts w:ascii="宋体" w:hAnsi="宋体" w:hint="eastAsia"/>
        </w:rPr>
        <w:t>，</w:t>
      </w:r>
      <w:r>
        <w:rPr>
          <w:rFonts w:ascii="宋体" w:hAnsi="宋体"/>
        </w:rPr>
        <w:t>终结于理性（</w:t>
      </w:r>
      <w:r>
        <w:rPr>
          <w:rFonts w:ascii="宋体" w:hAnsi="宋体" w:hint="eastAsia"/>
        </w:rPr>
        <w:t>A298/B355</w:t>
      </w:r>
      <w:r>
        <w:rPr>
          <w:rFonts w:ascii="宋体" w:hAnsi="宋体"/>
        </w:rPr>
        <w:t>）</w:t>
      </w:r>
      <w:r>
        <w:rPr>
          <w:rFonts w:ascii="宋体" w:hAnsi="宋体" w:hint="eastAsia"/>
        </w:rPr>
        <w:t>。</w:t>
      </w:r>
      <w:r>
        <w:rPr>
          <w:rFonts w:ascii="宋体" w:hAnsi="宋体"/>
        </w:rPr>
        <w:t>第二种，从高级到低级，</w:t>
      </w:r>
      <w:r>
        <w:rPr>
          <w:rFonts w:ascii="宋体" w:hAnsi="宋体" w:hint="eastAsia"/>
        </w:rPr>
        <w:t>从</w:t>
      </w:r>
      <w:r>
        <w:rPr>
          <w:rFonts w:ascii="宋体" w:hAnsi="宋体"/>
        </w:rPr>
        <w:t>理性的自发性</w:t>
      </w:r>
      <w:r>
        <w:rPr>
          <w:rFonts w:ascii="宋体" w:hAnsi="宋体" w:hint="eastAsia"/>
        </w:rPr>
        <w:t>和</w:t>
      </w:r>
      <w:r>
        <w:rPr>
          <w:rFonts w:ascii="宋体" w:hAnsi="宋体"/>
        </w:rPr>
        <w:t>知性以及感性的接受性开始区分。”</w:t>
      </w:r>
      <w:r w:rsidRPr="00190A5F">
        <w:rPr>
          <w:rFonts w:ascii="Times New Roman" w:hAnsi="Times New Roman" w:cs="Times New Roman" w:hint="eastAsia"/>
        </w:rPr>
        <w:t>（</w:t>
      </w:r>
      <w:r w:rsidRPr="00190A5F">
        <w:rPr>
          <w:rFonts w:ascii="Times New Roman" w:hAnsi="Times New Roman" w:cs="Times New Roman"/>
        </w:rPr>
        <w:t>Kant proposes two trajectories of knowledge. The first, from bottom up, 'starts with the senses, proceeds thence to understanding, and ends with reason' (A 298/ B 355). The second, from top down, departs from the distinction between the spontaneity of reason and the understanding and the receptivity of sensibility</w:t>
      </w:r>
      <w:r w:rsidRPr="00190A5F">
        <w:rPr>
          <w:rFonts w:ascii="Times New Roman" w:hAnsi="Times New Roman" w:cs="Times New Roman"/>
        </w:rPr>
        <w:t>）</w:t>
      </w:r>
      <w:r>
        <w:rPr>
          <w:rFonts w:ascii="宋体" w:hAnsi="宋体" w:hint="eastAsia"/>
        </w:rPr>
        <w:t>参见</w:t>
      </w:r>
      <w:r>
        <w:rPr>
          <w:rFonts w:ascii="宋体" w:hAnsi="宋体"/>
        </w:rPr>
        <w:t>：</w:t>
      </w:r>
      <w:r>
        <w:rPr>
          <w:rFonts w:ascii="Times New Roman" w:hAnsi="Times New Roman" w:cs="Times New Roman"/>
        </w:rPr>
        <w:t>Caygill, H.</w:t>
      </w:r>
      <w:r w:rsidRPr="00E94F22">
        <w:rPr>
          <w:rFonts w:ascii="Times New Roman" w:hAnsi="Times New Roman" w:cs="Times New Roman"/>
        </w:rPr>
        <w:t>. A Kant dictionary. Blackwell Pub.</w:t>
      </w:r>
      <w:r>
        <w:rPr>
          <w:rFonts w:ascii="Times New Roman" w:hAnsi="Times New Roman" w:cs="Times New Roman"/>
        </w:rPr>
        <w:t>1995</w:t>
      </w:r>
    </w:p>
  </w:footnote>
  <w:footnote w:id="77">
    <w:p w14:paraId="6400CB8A" w14:textId="695D4EB8" w:rsidR="00C43482" w:rsidRDefault="00C43482">
      <w:pPr>
        <w:pStyle w:val="a9"/>
        <w:ind w:firstLine="360"/>
      </w:pPr>
      <w:r>
        <w:rPr>
          <w:rStyle w:val="ab"/>
        </w:rPr>
        <w:footnoteRef/>
      </w:r>
      <w:r>
        <w:t xml:space="preserve"> </w:t>
      </w:r>
      <w:r w:rsidRPr="00C43482">
        <w:t>亨利</w:t>
      </w:r>
      <w:r w:rsidRPr="00C43482">
        <w:rPr>
          <w:rFonts w:ascii="MS Mincho" w:eastAsia="MS Mincho" w:hAnsi="MS Mincho" w:cs="MS Mincho" w:hint="eastAsia"/>
        </w:rPr>
        <w:t>・</w:t>
      </w:r>
      <w:r w:rsidRPr="00C43482">
        <w:t>E.</w:t>
      </w:r>
      <w:r w:rsidRPr="00C43482">
        <w:t>阿利森</w:t>
      </w:r>
      <w:r w:rsidRPr="00C43482">
        <w:t>.</w:t>
      </w:r>
      <w:r w:rsidRPr="00C43482">
        <w:t>康德的先验观念论</w:t>
      </w:r>
      <w:r w:rsidRPr="00C43482">
        <w:t xml:space="preserve">. </w:t>
      </w:r>
      <w:r w:rsidRPr="00C43482">
        <w:t>商务印书馆</w:t>
      </w:r>
      <w:r w:rsidRPr="00C43482">
        <w:t>,2014</w:t>
      </w:r>
      <w:r w:rsidR="00521CC7">
        <w:t xml:space="preserve"> </w:t>
      </w:r>
      <w:r w:rsidR="00521CC7">
        <w:rPr>
          <w:rFonts w:hint="eastAsia"/>
        </w:rPr>
        <w:t>第</w:t>
      </w:r>
      <w:r w:rsidR="00521CC7">
        <w:rPr>
          <w:rFonts w:hint="eastAsia"/>
        </w:rPr>
        <w:t>374</w:t>
      </w:r>
      <w:r w:rsidR="00521CC7">
        <w:rPr>
          <w:rFonts w:hint="eastAsia"/>
        </w:rPr>
        <w:t>页</w:t>
      </w:r>
      <w:r w:rsidRPr="00C43482">
        <w:t>.</w:t>
      </w:r>
    </w:p>
  </w:footnote>
  <w:footnote w:id="78">
    <w:p w14:paraId="3EA91C8F" w14:textId="2BE90405" w:rsidR="00C43482" w:rsidRDefault="00C43482">
      <w:pPr>
        <w:pStyle w:val="a9"/>
        <w:ind w:firstLine="360"/>
      </w:pPr>
      <w:r>
        <w:rPr>
          <w:rStyle w:val="ab"/>
        </w:rPr>
        <w:footnoteRef/>
      </w:r>
      <w:r>
        <w:t xml:space="preserve"> </w:t>
      </w:r>
      <w:r>
        <w:rPr>
          <w:rStyle w:val="ab"/>
        </w:rPr>
        <w:footnoteRef/>
      </w:r>
      <w:r w:rsidRPr="001016B4">
        <w:rPr>
          <w:rFonts w:hint="eastAsia"/>
        </w:rPr>
        <w:t>伊曼努尔•康德</w:t>
      </w:r>
      <w:r w:rsidRPr="001016B4">
        <w:t xml:space="preserve">. </w:t>
      </w:r>
      <w:r w:rsidRPr="001016B4">
        <w:t>纯粹理性批判</w:t>
      </w:r>
      <w:r w:rsidRPr="001016B4">
        <w:t xml:space="preserve">. </w:t>
      </w:r>
      <w:r w:rsidRPr="001016B4">
        <w:t>人民出版社，</w:t>
      </w:r>
      <w:r w:rsidRPr="001016B4">
        <w:t>2004</w:t>
      </w:r>
      <w:r>
        <w:rPr>
          <w:rFonts w:hint="eastAsia"/>
        </w:rPr>
        <w:t>（</w:t>
      </w:r>
      <w:r>
        <w:rPr>
          <w:rFonts w:hint="eastAsia"/>
        </w:rPr>
        <w:t>A305</w:t>
      </w:r>
      <w:r>
        <w:t>）</w:t>
      </w:r>
      <w:r>
        <w:rPr>
          <w:rFonts w:hint="eastAsia"/>
        </w:rPr>
        <w:t>第</w:t>
      </w:r>
      <w:r>
        <w:rPr>
          <w:rFonts w:hint="eastAsia"/>
        </w:rPr>
        <w:t>265</w:t>
      </w:r>
      <w:r>
        <w:rPr>
          <w:rFonts w:hint="eastAsia"/>
        </w:rPr>
        <w:t>页</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DEA8" w14:textId="77777777" w:rsidR="00C43482" w:rsidRDefault="00C43482">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0D95" w14:textId="77777777" w:rsidR="00C43482" w:rsidRDefault="00C43482">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2A0E" w14:textId="77777777" w:rsidR="00C43482" w:rsidRDefault="00C43482">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891"/>
    <w:multiLevelType w:val="hybridMultilevel"/>
    <w:tmpl w:val="317A5A4A"/>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0AF32E51"/>
    <w:multiLevelType w:val="hybridMultilevel"/>
    <w:tmpl w:val="35B849A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D1129C"/>
    <w:multiLevelType w:val="hybridMultilevel"/>
    <w:tmpl w:val="430A2FB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068262D"/>
    <w:multiLevelType w:val="hybridMultilevel"/>
    <w:tmpl w:val="665C2CC8"/>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146D4A68"/>
    <w:multiLevelType w:val="hybridMultilevel"/>
    <w:tmpl w:val="D57A65B4"/>
    <w:lvl w:ilvl="0" w:tplc="60C0F9A4">
      <w:numFmt w:val="bullet"/>
      <w:lvlText w:val="※"/>
      <w:lvlJc w:val="left"/>
      <w:pPr>
        <w:ind w:left="842" w:hanging="360"/>
      </w:pPr>
      <w:rPr>
        <w:rFonts w:ascii="黑体" w:eastAsia="黑体" w:hAnsi="黑体" w:cstheme="minorBidi" w:hint="eastAsia"/>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5" w15:restartNumberingAfterBreak="0">
    <w:nsid w:val="17287F54"/>
    <w:multiLevelType w:val="hybridMultilevel"/>
    <w:tmpl w:val="0E74FA9A"/>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1BD85532"/>
    <w:multiLevelType w:val="hybridMultilevel"/>
    <w:tmpl w:val="CE0E84BA"/>
    <w:lvl w:ilvl="0" w:tplc="04090017">
      <w:start w:val="1"/>
      <w:numFmt w:val="chineseCountingThousand"/>
      <w:lvlText w:val="(%1)"/>
      <w:lvlJc w:val="left"/>
      <w:pPr>
        <w:ind w:left="982" w:hanging="420"/>
      </w:pPr>
    </w:lvl>
    <w:lvl w:ilvl="1" w:tplc="AD82EACE">
      <w:start w:val="1"/>
      <w:numFmt w:val="decimal"/>
      <w:lvlText w:val="%2)"/>
      <w:lvlJc w:val="left"/>
      <w:pPr>
        <w:ind w:left="1402" w:hanging="420"/>
      </w:pPr>
      <w:rPr>
        <w:rFonts w:hint="default"/>
      </w:r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15:restartNumberingAfterBreak="0">
    <w:nsid w:val="1E6C3FBB"/>
    <w:multiLevelType w:val="hybridMultilevel"/>
    <w:tmpl w:val="678A75C6"/>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15:restartNumberingAfterBreak="0">
    <w:nsid w:val="24F91E95"/>
    <w:multiLevelType w:val="hybridMultilevel"/>
    <w:tmpl w:val="3A1807C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25D93207"/>
    <w:multiLevelType w:val="hybridMultilevel"/>
    <w:tmpl w:val="474EEAB2"/>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2A90145F"/>
    <w:multiLevelType w:val="hybridMultilevel"/>
    <w:tmpl w:val="791A711A"/>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2D33321F"/>
    <w:multiLevelType w:val="hybridMultilevel"/>
    <w:tmpl w:val="FA867150"/>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15:restartNumberingAfterBreak="0">
    <w:nsid w:val="2EE0114A"/>
    <w:multiLevelType w:val="hybridMultilevel"/>
    <w:tmpl w:val="FD705E14"/>
    <w:lvl w:ilvl="0" w:tplc="04090013">
      <w:start w:val="1"/>
      <w:numFmt w:val="chineseCountingThousand"/>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3" w15:restartNumberingAfterBreak="0">
    <w:nsid w:val="36F633FA"/>
    <w:multiLevelType w:val="hybridMultilevel"/>
    <w:tmpl w:val="3008FACA"/>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15:restartNumberingAfterBreak="0">
    <w:nsid w:val="38F3796B"/>
    <w:multiLevelType w:val="hybridMultilevel"/>
    <w:tmpl w:val="98EC41B8"/>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5" w15:restartNumberingAfterBreak="0">
    <w:nsid w:val="3B421A73"/>
    <w:multiLevelType w:val="hybridMultilevel"/>
    <w:tmpl w:val="D450818C"/>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15:restartNumberingAfterBreak="0">
    <w:nsid w:val="3CB10CAA"/>
    <w:multiLevelType w:val="hybridMultilevel"/>
    <w:tmpl w:val="20B4E1EA"/>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7" w15:restartNumberingAfterBreak="0">
    <w:nsid w:val="3F5B354E"/>
    <w:multiLevelType w:val="hybridMultilevel"/>
    <w:tmpl w:val="970C1EB0"/>
    <w:lvl w:ilvl="0" w:tplc="04090013">
      <w:start w:val="1"/>
      <w:numFmt w:val="chineseCountingThousand"/>
      <w:lvlText w:val="%1、"/>
      <w:lvlJc w:val="left"/>
      <w:pPr>
        <w:ind w:left="420"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8" w15:restartNumberingAfterBreak="0">
    <w:nsid w:val="43875E64"/>
    <w:multiLevelType w:val="hybridMultilevel"/>
    <w:tmpl w:val="0D24A3D8"/>
    <w:lvl w:ilvl="0" w:tplc="11F2C808">
      <w:start w:val="1"/>
      <w:numFmt w:val="chineseCountingThousand"/>
      <w:lvlText w:val="(%1)"/>
      <w:lvlJc w:val="left"/>
      <w:pPr>
        <w:ind w:left="845" w:hanging="420"/>
      </w:pPr>
      <w:rPr>
        <w:color w:val="auto"/>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9" w15:restartNumberingAfterBreak="0">
    <w:nsid w:val="490640EF"/>
    <w:multiLevelType w:val="hybridMultilevel"/>
    <w:tmpl w:val="8A26679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4A887F77"/>
    <w:multiLevelType w:val="hybridMultilevel"/>
    <w:tmpl w:val="B8A66E38"/>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1" w15:restartNumberingAfterBreak="0">
    <w:nsid w:val="4EF37DF7"/>
    <w:multiLevelType w:val="hybridMultilevel"/>
    <w:tmpl w:val="5E52EE0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500642C5"/>
    <w:multiLevelType w:val="hybridMultilevel"/>
    <w:tmpl w:val="7EA4D3DE"/>
    <w:lvl w:ilvl="0" w:tplc="04090013">
      <w:start w:val="1"/>
      <w:numFmt w:val="chineseCountingThousand"/>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3" w15:restartNumberingAfterBreak="0">
    <w:nsid w:val="52141B2D"/>
    <w:multiLevelType w:val="hybridMultilevel"/>
    <w:tmpl w:val="A564899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5377509A"/>
    <w:multiLevelType w:val="hybridMultilevel"/>
    <w:tmpl w:val="EEFE0488"/>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5" w15:restartNumberingAfterBreak="0">
    <w:nsid w:val="56B3635B"/>
    <w:multiLevelType w:val="hybridMultilevel"/>
    <w:tmpl w:val="E084A92E"/>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570A5E0E"/>
    <w:multiLevelType w:val="hybridMultilevel"/>
    <w:tmpl w:val="296EB8D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A56CF8"/>
    <w:multiLevelType w:val="hybridMultilevel"/>
    <w:tmpl w:val="4C04982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15:restartNumberingAfterBreak="0">
    <w:nsid w:val="59140F15"/>
    <w:multiLevelType w:val="hybridMultilevel"/>
    <w:tmpl w:val="E6501382"/>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9" w15:restartNumberingAfterBreak="0">
    <w:nsid w:val="5DA54B76"/>
    <w:multiLevelType w:val="hybridMultilevel"/>
    <w:tmpl w:val="5628BE9C"/>
    <w:lvl w:ilvl="0" w:tplc="04090013">
      <w:start w:val="1"/>
      <w:numFmt w:val="chineseCountingThousand"/>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0" w15:restartNumberingAfterBreak="0">
    <w:nsid w:val="61513775"/>
    <w:multiLevelType w:val="hybridMultilevel"/>
    <w:tmpl w:val="ED92BF28"/>
    <w:lvl w:ilvl="0" w:tplc="0409000F">
      <w:start w:val="1"/>
      <w:numFmt w:val="decimal"/>
      <w:lvlText w:val="%1."/>
      <w:lvlJc w:val="left"/>
      <w:pPr>
        <w:ind w:left="420" w:hanging="420"/>
      </w:pPr>
    </w:lvl>
    <w:lvl w:ilvl="1" w:tplc="B62E8D9A">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99423FF"/>
    <w:multiLevelType w:val="hybridMultilevel"/>
    <w:tmpl w:val="5F34AEB8"/>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71AB0020"/>
    <w:multiLevelType w:val="hybridMultilevel"/>
    <w:tmpl w:val="DC4E31F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76F14F91"/>
    <w:multiLevelType w:val="hybridMultilevel"/>
    <w:tmpl w:val="47D6355E"/>
    <w:lvl w:ilvl="0" w:tplc="04090013">
      <w:start w:val="1"/>
      <w:numFmt w:val="chineseCountingThousand"/>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4" w15:restartNumberingAfterBreak="0">
    <w:nsid w:val="7965742B"/>
    <w:multiLevelType w:val="hybridMultilevel"/>
    <w:tmpl w:val="A9DCE5FA"/>
    <w:lvl w:ilvl="0" w:tplc="04090013">
      <w:start w:val="1"/>
      <w:numFmt w:val="chineseCountingThousand"/>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5" w15:restartNumberingAfterBreak="0">
    <w:nsid w:val="7BD908EE"/>
    <w:multiLevelType w:val="hybridMultilevel"/>
    <w:tmpl w:val="8140EA98"/>
    <w:lvl w:ilvl="0" w:tplc="04090017">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7"/>
  </w:num>
  <w:num w:numId="2">
    <w:abstractNumId w:val="22"/>
  </w:num>
  <w:num w:numId="3">
    <w:abstractNumId w:val="34"/>
  </w:num>
  <w:num w:numId="4">
    <w:abstractNumId w:val="32"/>
  </w:num>
  <w:num w:numId="5">
    <w:abstractNumId w:val="9"/>
  </w:num>
  <w:num w:numId="6">
    <w:abstractNumId w:val="3"/>
  </w:num>
  <w:num w:numId="7">
    <w:abstractNumId w:val="15"/>
  </w:num>
  <w:num w:numId="8">
    <w:abstractNumId w:val="14"/>
  </w:num>
  <w:num w:numId="9">
    <w:abstractNumId w:val="29"/>
  </w:num>
  <w:num w:numId="10">
    <w:abstractNumId w:val="6"/>
  </w:num>
  <w:num w:numId="11">
    <w:abstractNumId w:val="1"/>
  </w:num>
  <w:num w:numId="12">
    <w:abstractNumId w:val="10"/>
  </w:num>
  <w:num w:numId="13">
    <w:abstractNumId w:val="25"/>
  </w:num>
  <w:num w:numId="14">
    <w:abstractNumId w:val="27"/>
  </w:num>
  <w:num w:numId="15">
    <w:abstractNumId w:val="26"/>
  </w:num>
  <w:num w:numId="16">
    <w:abstractNumId w:val="30"/>
  </w:num>
  <w:num w:numId="17">
    <w:abstractNumId w:val="24"/>
  </w:num>
  <w:num w:numId="18">
    <w:abstractNumId w:val="31"/>
  </w:num>
  <w:num w:numId="19">
    <w:abstractNumId w:val="13"/>
  </w:num>
  <w:num w:numId="20">
    <w:abstractNumId w:val="11"/>
  </w:num>
  <w:num w:numId="21">
    <w:abstractNumId w:val="23"/>
  </w:num>
  <w:num w:numId="22">
    <w:abstractNumId w:val="0"/>
  </w:num>
  <w:num w:numId="23">
    <w:abstractNumId w:val="18"/>
  </w:num>
  <w:num w:numId="24">
    <w:abstractNumId w:val="8"/>
  </w:num>
  <w:num w:numId="25">
    <w:abstractNumId w:val="4"/>
  </w:num>
  <w:num w:numId="26">
    <w:abstractNumId w:val="5"/>
  </w:num>
  <w:num w:numId="27">
    <w:abstractNumId w:val="19"/>
  </w:num>
  <w:num w:numId="28">
    <w:abstractNumId w:val="35"/>
  </w:num>
  <w:num w:numId="29">
    <w:abstractNumId w:val="33"/>
  </w:num>
  <w:num w:numId="30">
    <w:abstractNumId w:val="21"/>
  </w:num>
  <w:num w:numId="31">
    <w:abstractNumId w:val="20"/>
  </w:num>
  <w:num w:numId="32">
    <w:abstractNumId w:val="7"/>
  </w:num>
  <w:num w:numId="33">
    <w:abstractNumId w:val="28"/>
  </w:num>
  <w:num w:numId="34">
    <w:abstractNumId w:val="16"/>
  </w:num>
  <w:num w:numId="35">
    <w:abstractNumId w:val="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EB3"/>
    <w:rsid w:val="00000C65"/>
    <w:rsid w:val="00002918"/>
    <w:rsid w:val="0000742C"/>
    <w:rsid w:val="000121F8"/>
    <w:rsid w:val="000261BB"/>
    <w:rsid w:val="00030014"/>
    <w:rsid w:val="000315F8"/>
    <w:rsid w:val="00033586"/>
    <w:rsid w:val="0004414C"/>
    <w:rsid w:val="00052C00"/>
    <w:rsid w:val="00055A71"/>
    <w:rsid w:val="00057184"/>
    <w:rsid w:val="0005779F"/>
    <w:rsid w:val="0006124B"/>
    <w:rsid w:val="0006174B"/>
    <w:rsid w:val="00067260"/>
    <w:rsid w:val="000831F5"/>
    <w:rsid w:val="0008472E"/>
    <w:rsid w:val="00086137"/>
    <w:rsid w:val="00095AA2"/>
    <w:rsid w:val="000A244D"/>
    <w:rsid w:val="000A2D89"/>
    <w:rsid w:val="000B2770"/>
    <w:rsid w:val="000B54EB"/>
    <w:rsid w:val="000B5BFB"/>
    <w:rsid w:val="000B67E3"/>
    <w:rsid w:val="000C28B3"/>
    <w:rsid w:val="000C37E1"/>
    <w:rsid w:val="000D0243"/>
    <w:rsid w:val="000D0766"/>
    <w:rsid w:val="000D3735"/>
    <w:rsid w:val="000D6078"/>
    <w:rsid w:val="000D764F"/>
    <w:rsid w:val="000E22F1"/>
    <w:rsid w:val="000E7753"/>
    <w:rsid w:val="000F0FCC"/>
    <w:rsid w:val="000F1A09"/>
    <w:rsid w:val="000F3DEA"/>
    <w:rsid w:val="000F7CD4"/>
    <w:rsid w:val="001016B4"/>
    <w:rsid w:val="00104E1D"/>
    <w:rsid w:val="00106599"/>
    <w:rsid w:val="0010687A"/>
    <w:rsid w:val="001162FA"/>
    <w:rsid w:val="00116315"/>
    <w:rsid w:val="0011745B"/>
    <w:rsid w:val="00131BA0"/>
    <w:rsid w:val="001331FD"/>
    <w:rsid w:val="001333EB"/>
    <w:rsid w:val="00133E2F"/>
    <w:rsid w:val="00134ED1"/>
    <w:rsid w:val="001354E0"/>
    <w:rsid w:val="00147DAC"/>
    <w:rsid w:val="00154014"/>
    <w:rsid w:val="001541CC"/>
    <w:rsid w:val="00164BDA"/>
    <w:rsid w:val="0016542C"/>
    <w:rsid w:val="001662B7"/>
    <w:rsid w:val="001704C1"/>
    <w:rsid w:val="001750C7"/>
    <w:rsid w:val="001805C3"/>
    <w:rsid w:val="00181121"/>
    <w:rsid w:val="001812DF"/>
    <w:rsid w:val="00181980"/>
    <w:rsid w:val="0018237A"/>
    <w:rsid w:val="00182A72"/>
    <w:rsid w:val="00183DC4"/>
    <w:rsid w:val="00190A5F"/>
    <w:rsid w:val="001A2A2A"/>
    <w:rsid w:val="001A315E"/>
    <w:rsid w:val="001A3991"/>
    <w:rsid w:val="001B4532"/>
    <w:rsid w:val="001B517B"/>
    <w:rsid w:val="001C0944"/>
    <w:rsid w:val="001C14EE"/>
    <w:rsid w:val="001C1DEA"/>
    <w:rsid w:val="001C334B"/>
    <w:rsid w:val="001C5043"/>
    <w:rsid w:val="001C666F"/>
    <w:rsid w:val="001D4025"/>
    <w:rsid w:val="001D6834"/>
    <w:rsid w:val="001E0B27"/>
    <w:rsid w:val="001E5682"/>
    <w:rsid w:val="001E7A41"/>
    <w:rsid w:val="001F633D"/>
    <w:rsid w:val="001F7BCA"/>
    <w:rsid w:val="00200EAD"/>
    <w:rsid w:val="00203288"/>
    <w:rsid w:val="002056E6"/>
    <w:rsid w:val="002154AD"/>
    <w:rsid w:val="00217EF0"/>
    <w:rsid w:val="00235F85"/>
    <w:rsid w:val="00236503"/>
    <w:rsid w:val="00241D62"/>
    <w:rsid w:val="00243DB2"/>
    <w:rsid w:val="0024594C"/>
    <w:rsid w:val="0025067A"/>
    <w:rsid w:val="0025526F"/>
    <w:rsid w:val="002562E0"/>
    <w:rsid w:val="00262292"/>
    <w:rsid w:val="00265B69"/>
    <w:rsid w:val="00266C1A"/>
    <w:rsid w:val="002729BE"/>
    <w:rsid w:val="00274603"/>
    <w:rsid w:val="00281C99"/>
    <w:rsid w:val="00284D0A"/>
    <w:rsid w:val="00285891"/>
    <w:rsid w:val="0029161A"/>
    <w:rsid w:val="002A2130"/>
    <w:rsid w:val="002A599C"/>
    <w:rsid w:val="002A7750"/>
    <w:rsid w:val="002C3212"/>
    <w:rsid w:val="002C5F7F"/>
    <w:rsid w:val="002C7979"/>
    <w:rsid w:val="002D5255"/>
    <w:rsid w:val="002E16D5"/>
    <w:rsid w:val="002F610B"/>
    <w:rsid w:val="002F6783"/>
    <w:rsid w:val="0030267F"/>
    <w:rsid w:val="0030495F"/>
    <w:rsid w:val="003121A4"/>
    <w:rsid w:val="00317493"/>
    <w:rsid w:val="0032349F"/>
    <w:rsid w:val="003245BB"/>
    <w:rsid w:val="00324A64"/>
    <w:rsid w:val="003276F6"/>
    <w:rsid w:val="00332DA1"/>
    <w:rsid w:val="00337280"/>
    <w:rsid w:val="003407E1"/>
    <w:rsid w:val="00350E80"/>
    <w:rsid w:val="003723B2"/>
    <w:rsid w:val="00373EB8"/>
    <w:rsid w:val="00381155"/>
    <w:rsid w:val="00381BC1"/>
    <w:rsid w:val="00382F3A"/>
    <w:rsid w:val="00386FC1"/>
    <w:rsid w:val="00394D9D"/>
    <w:rsid w:val="00395E2E"/>
    <w:rsid w:val="003A4E1F"/>
    <w:rsid w:val="003A7B04"/>
    <w:rsid w:val="003B7494"/>
    <w:rsid w:val="003C091C"/>
    <w:rsid w:val="003C1051"/>
    <w:rsid w:val="003D6163"/>
    <w:rsid w:val="003D7B92"/>
    <w:rsid w:val="003E08D3"/>
    <w:rsid w:val="003E182D"/>
    <w:rsid w:val="003E6E18"/>
    <w:rsid w:val="003F240C"/>
    <w:rsid w:val="003F7A1E"/>
    <w:rsid w:val="00400D4A"/>
    <w:rsid w:val="00402789"/>
    <w:rsid w:val="00405361"/>
    <w:rsid w:val="00417A8B"/>
    <w:rsid w:val="00420A92"/>
    <w:rsid w:val="00420C73"/>
    <w:rsid w:val="00424427"/>
    <w:rsid w:val="004332A3"/>
    <w:rsid w:val="00434E54"/>
    <w:rsid w:val="00437586"/>
    <w:rsid w:val="00441CAC"/>
    <w:rsid w:val="00443C78"/>
    <w:rsid w:val="00447897"/>
    <w:rsid w:val="00462843"/>
    <w:rsid w:val="0046675E"/>
    <w:rsid w:val="004717E5"/>
    <w:rsid w:val="0047624D"/>
    <w:rsid w:val="00484ECF"/>
    <w:rsid w:val="004928ED"/>
    <w:rsid w:val="0049440B"/>
    <w:rsid w:val="00497334"/>
    <w:rsid w:val="004B4B89"/>
    <w:rsid w:val="004B66D0"/>
    <w:rsid w:val="004C00C9"/>
    <w:rsid w:val="004C05E0"/>
    <w:rsid w:val="004C365B"/>
    <w:rsid w:val="004C6A16"/>
    <w:rsid w:val="004D676D"/>
    <w:rsid w:val="004D7A8C"/>
    <w:rsid w:val="004E30CD"/>
    <w:rsid w:val="004E379D"/>
    <w:rsid w:val="004F3004"/>
    <w:rsid w:val="004F4F9D"/>
    <w:rsid w:val="0050284C"/>
    <w:rsid w:val="0050732F"/>
    <w:rsid w:val="005204B0"/>
    <w:rsid w:val="00521CC7"/>
    <w:rsid w:val="00523029"/>
    <w:rsid w:val="005232C9"/>
    <w:rsid w:val="00534721"/>
    <w:rsid w:val="00534A80"/>
    <w:rsid w:val="00535605"/>
    <w:rsid w:val="0053674C"/>
    <w:rsid w:val="0054042B"/>
    <w:rsid w:val="00541379"/>
    <w:rsid w:val="00546385"/>
    <w:rsid w:val="00547A92"/>
    <w:rsid w:val="00551FD4"/>
    <w:rsid w:val="00561130"/>
    <w:rsid w:val="00575744"/>
    <w:rsid w:val="00576CB1"/>
    <w:rsid w:val="00592458"/>
    <w:rsid w:val="005A26F4"/>
    <w:rsid w:val="005A2CA9"/>
    <w:rsid w:val="005A3E42"/>
    <w:rsid w:val="005A3F7C"/>
    <w:rsid w:val="005B010E"/>
    <w:rsid w:val="005B2061"/>
    <w:rsid w:val="005B2765"/>
    <w:rsid w:val="005C104C"/>
    <w:rsid w:val="005C28CA"/>
    <w:rsid w:val="005C720D"/>
    <w:rsid w:val="005D0CD7"/>
    <w:rsid w:val="005D1B6F"/>
    <w:rsid w:val="005E0144"/>
    <w:rsid w:val="005E1B8A"/>
    <w:rsid w:val="005E6D03"/>
    <w:rsid w:val="00600A43"/>
    <w:rsid w:val="00603395"/>
    <w:rsid w:val="00604EB3"/>
    <w:rsid w:val="00624187"/>
    <w:rsid w:val="00624587"/>
    <w:rsid w:val="0063204E"/>
    <w:rsid w:val="00633968"/>
    <w:rsid w:val="006528A6"/>
    <w:rsid w:val="00656C68"/>
    <w:rsid w:val="006574E4"/>
    <w:rsid w:val="0066152B"/>
    <w:rsid w:val="00663DC7"/>
    <w:rsid w:val="006677EB"/>
    <w:rsid w:val="006825EC"/>
    <w:rsid w:val="006863C1"/>
    <w:rsid w:val="006A4001"/>
    <w:rsid w:val="006A5799"/>
    <w:rsid w:val="006A79DC"/>
    <w:rsid w:val="006B099A"/>
    <w:rsid w:val="006B3F64"/>
    <w:rsid w:val="006B6E24"/>
    <w:rsid w:val="006C0178"/>
    <w:rsid w:val="006C3218"/>
    <w:rsid w:val="006D1A53"/>
    <w:rsid w:val="006D31BF"/>
    <w:rsid w:val="006E096A"/>
    <w:rsid w:val="006E4A2D"/>
    <w:rsid w:val="006F296A"/>
    <w:rsid w:val="00700A4F"/>
    <w:rsid w:val="00701063"/>
    <w:rsid w:val="00705D93"/>
    <w:rsid w:val="007176D1"/>
    <w:rsid w:val="00722290"/>
    <w:rsid w:val="00724264"/>
    <w:rsid w:val="007252A7"/>
    <w:rsid w:val="007277FA"/>
    <w:rsid w:val="007279A0"/>
    <w:rsid w:val="0074241C"/>
    <w:rsid w:val="00744DC1"/>
    <w:rsid w:val="007461D3"/>
    <w:rsid w:val="00746E33"/>
    <w:rsid w:val="00751D70"/>
    <w:rsid w:val="007552CF"/>
    <w:rsid w:val="00760012"/>
    <w:rsid w:val="00761117"/>
    <w:rsid w:val="00763BAE"/>
    <w:rsid w:val="00764928"/>
    <w:rsid w:val="00767709"/>
    <w:rsid w:val="0076775E"/>
    <w:rsid w:val="007722F7"/>
    <w:rsid w:val="00772767"/>
    <w:rsid w:val="00774DCF"/>
    <w:rsid w:val="00775778"/>
    <w:rsid w:val="00776563"/>
    <w:rsid w:val="00776B27"/>
    <w:rsid w:val="0078224F"/>
    <w:rsid w:val="00785119"/>
    <w:rsid w:val="007C0A73"/>
    <w:rsid w:val="007C2A4C"/>
    <w:rsid w:val="007C3611"/>
    <w:rsid w:val="007C5E1B"/>
    <w:rsid w:val="007C6F01"/>
    <w:rsid w:val="007D360B"/>
    <w:rsid w:val="007E3E8F"/>
    <w:rsid w:val="007F050A"/>
    <w:rsid w:val="007F23B1"/>
    <w:rsid w:val="007F4F3F"/>
    <w:rsid w:val="00803145"/>
    <w:rsid w:val="008047EE"/>
    <w:rsid w:val="00804E9E"/>
    <w:rsid w:val="00806F5E"/>
    <w:rsid w:val="008130CA"/>
    <w:rsid w:val="0081541D"/>
    <w:rsid w:val="00815CCA"/>
    <w:rsid w:val="00816F64"/>
    <w:rsid w:val="00817E9D"/>
    <w:rsid w:val="00820641"/>
    <w:rsid w:val="0082189E"/>
    <w:rsid w:val="0082201E"/>
    <w:rsid w:val="0084344F"/>
    <w:rsid w:val="00844D92"/>
    <w:rsid w:val="00845536"/>
    <w:rsid w:val="008475C3"/>
    <w:rsid w:val="00850218"/>
    <w:rsid w:val="008512D3"/>
    <w:rsid w:val="008609E2"/>
    <w:rsid w:val="008618BC"/>
    <w:rsid w:val="00866106"/>
    <w:rsid w:val="008665BA"/>
    <w:rsid w:val="00866B5C"/>
    <w:rsid w:val="0087452B"/>
    <w:rsid w:val="008770C5"/>
    <w:rsid w:val="0088216F"/>
    <w:rsid w:val="0088503C"/>
    <w:rsid w:val="00885A11"/>
    <w:rsid w:val="008942A9"/>
    <w:rsid w:val="0089737A"/>
    <w:rsid w:val="008A3409"/>
    <w:rsid w:val="008A6319"/>
    <w:rsid w:val="008A6B3D"/>
    <w:rsid w:val="008B7903"/>
    <w:rsid w:val="008D26F0"/>
    <w:rsid w:val="008D7AC9"/>
    <w:rsid w:val="008E2F28"/>
    <w:rsid w:val="008E60D0"/>
    <w:rsid w:val="008F6740"/>
    <w:rsid w:val="0090370C"/>
    <w:rsid w:val="00904A67"/>
    <w:rsid w:val="00913C26"/>
    <w:rsid w:val="0091535B"/>
    <w:rsid w:val="009333BA"/>
    <w:rsid w:val="00940968"/>
    <w:rsid w:val="009433D5"/>
    <w:rsid w:val="00944F34"/>
    <w:rsid w:val="00953F19"/>
    <w:rsid w:val="00965997"/>
    <w:rsid w:val="00967A27"/>
    <w:rsid w:val="00975554"/>
    <w:rsid w:val="0097621E"/>
    <w:rsid w:val="00976362"/>
    <w:rsid w:val="009809BE"/>
    <w:rsid w:val="009821B3"/>
    <w:rsid w:val="00983B62"/>
    <w:rsid w:val="009916EB"/>
    <w:rsid w:val="009A1672"/>
    <w:rsid w:val="009A4ED0"/>
    <w:rsid w:val="009A7FC9"/>
    <w:rsid w:val="009C164F"/>
    <w:rsid w:val="009D22FE"/>
    <w:rsid w:val="009D2FEB"/>
    <w:rsid w:val="009E19D9"/>
    <w:rsid w:val="009F3420"/>
    <w:rsid w:val="009F566A"/>
    <w:rsid w:val="00A00046"/>
    <w:rsid w:val="00A01652"/>
    <w:rsid w:val="00A03DFE"/>
    <w:rsid w:val="00A04F1E"/>
    <w:rsid w:val="00A05AA1"/>
    <w:rsid w:val="00A10395"/>
    <w:rsid w:val="00A11925"/>
    <w:rsid w:val="00A13C56"/>
    <w:rsid w:val="00A13CA7"/>
    <w:rsid w:val="00A20A0D"/>
    <w:rsid w:val="00A23934"/>
    <w:rsid w:val="00A2777E"/>
    <w:rsid w:val="00A35FC6"/>
    <w:rsid w:val="00A37A24"/>
    <w:rsid w:val="00A45398"/>
    <w:rsid w:val="00A478CE"/>
    <w:rsid w:val="00A5048B"/>
    <w:rsid w:val="00A51D50"/>
    <w:rsid w:val="00A53061"/>
    <w:rsid w:val="00A53AD4"/>
    <w:rsid w:val="00A55690"/>
    <w:rsid w:val="00A64EEA"/>
    <w:rsid w:val="00A679D6"/>
    <w:rsid w:val="00A825DF"/>
    <w:rsid w:val="00A84692"/>
    <w:rsid w:val="00A94CBA"/>
    <w:rsid w:val="00AA0642"/>
    <w:rsid w:val="00AA18A6"/>
    <w:rsid w:val="00AA1A3C"/>
    <w:rsid w:val="00AA211C"/>
    <w:rsid w:val="00AA49A0"/>
    <w:rsid w:val="00AA5F10"/>
    <w:rsid w:val="00AB1441"/>
    <w:rsid w:val="00AC4E39"/>
    <w:rsid w:val="00AC4F9B"/>
    <w:rsid w:val="00AC666E"/>
    <w:rsid w:val="00AC66FC"/>
    <w:rsid w:val="00AD2BE6"/>
    <w:rsid w:val="00AE245E"/>
    <w:rsid w:val="00B01042"/>
    <w:rsid w:val="00B07550"/>
    <w:rsid w:val="00B248E9"/>
    <w:rsid w:val="00B257DF"/>
    <w:rsid w:val="00B25C61"/>
    <w:rsid w:val="00B35086"/>
    <w:rsid w:val="00B420EC"/>
    <w:rsid w:val="00B42C98"/>
    <w:rsid w:val="00B456F6"/>
    <w:rsid w:val="00B45B82"/>
    <w:rsid w:val="00B46C3F"/>
    <w:rsid w:val="00B510CF"/>
    <w:rsid w:val="00B56AD2"/>
    <w:rsid w:val="00B606C5"/>
    <w:rsid w:val="00B64685"/>
    <w:rsid w:val="00B73129"/>
    <w:rsid w:val="00BA2F97"/>
    <w:rsid w:val="00BA3EE2"/>
    <w:rsid w:val="00BB7978"/>
    <w:rsid w:val="00BC03CF"/>
    <w:rsid w:val="00BC0E53"/>
    <w:rsid w:val="00BC5B8E"/>
    <w:rsid w:val="00BC69D9"/>
    <w:rsid w:val="00BD4B4B"/>
    <w:rsid w:val="00BD5B2E"/>
    <w:rsid w:val="00BE0014"/>
    <w:rsid w:val="00BE4C30"/>
    <w:rsid w:val="00BF05FE"/>
    <w:rsid w:val="00BF21F9"/>
    <w:rsid w:val="00BF24ED"/>
    <w:rsid w:val="00BF5496"/>
    <w:rsid w:val="00BF5C0A"/>
    <w:rsid w:val="00BF7B39"/>
    <w:rsid w:val="00C04D2D"/>
    <w:rsid w:val="00C24006"/>
    <w:rsid w:val="00C24914"/>
    <w:rsid w:val="00C259E9"/>
    <w:rsid w:val="00C410B1"/>
    <w:rsid w:val="00C429CF"/>
    <w:rsid w:val="00C42A8E"/>
    <w:rsid w:val="00C42EAF"/>
    <w:rsid w:val="00C43482"/>
    <w:rsid w:val="00C55939"/>
    <w:rsid w:val="00C57037"/>
    <w:rsid w:val="00C57D7C"/>
    <w:rsid w:val="00C7325C"/>
    <w:rsid w:val="00C83576"/>
    <w:rsid w:val="00C84216"/>
    <w:rsid w:val="00C852A1"/>
    <w:rsid w:val="00CA0DA6"/>
    <w:rsid w:val="00CA1923"/>
    <w:rsid w:val="00CA2C26"/>
    <w:rsid w:val="00CA6945"/>
    <w:rsid w:val="00CC5F14"/>
    <w:rsid w:val="00CD3608"/>
    <w:rsid w:val="00CD37BC"/>
    <w:rsid w:val="00CD5EA2"/>
    <w:rsid w:val="00CD664C"/>
    <w:rsid w:val="00CE59F7"/>
    <w:rsid w:val="00CF143F"/>
    <w:rsid w:val="00D108DE"/>
    <w:rsid w:val="00D110E9"/>
    <w:rsid w:val="00D1403F"/>
    <w:rsid w:val="00D2031D"/>
    <w:rsid w:val="00D36C6F"/>
    <w:rsid w:val="00D3708E"/>
    <w:rsid w:val="00D37789"/>
    <w:rsid w:val="00D546CA"/>
    <w:rsid w:val="00D54EBE"/>
    <w:rsid w:val="00D554B1"/>
    <w:rsid w:val="00D573E9"/>
    <w:rsid w:val="00D61775"/>
    <w:rsid w:val="00D66DF7"/>
    <w:rsid w:val="00D728C1"/>
    <w:rsid w:val="00D73619"/>
    <w:rsid w:val="00D846A9"/>
    <w:rsid w:val="00D863A4"/>
    <w:rsid w:val="00DA6B26"/>
    <w:rsid w:val="00DA763C"/>
    <w:rsid w:val="00DB6AB0"/>
    <w:rsid w:val="00DC15BF"/>
    <w:rsid w:val="00DC5B10"/>
    <w:rsid w:val="00DD0223"/>
    <w:rsid w:val="00DD5AAB"/>
    <w:rsid w:val="00E06A2E"/>
    <w:rsid w:val="00E1158F"/>
    <w:rsid w:val="00E12DC0"/>
    <w:rsid w:val="00E30040"/>
    <w:rsid w:val="00E30689"/>
    <w:rsid w:val="00E322FF"/>
    <w:rsid w:val="00E332D9"/>
    <w:rsid w:val="00E361C9"/>
    <w:rsid w:val="00E42458"/>
    <w:rsid w:val="00E554DB"/>
    <w:rsid w:val="00E55D64"/>
    <w:rsid w:val="00E579AE"/>
    <w:rsid w:val="00E73593"/>
    <w:rsid w:val="00E844F7"/>
    <w:rsid w:val="00E91941"/>
    <w:rsid w:val="00E93802"/>
    <w:rsid w:val="00E93862"/>
    <w:rsid w:val="00E94F22"/>
    <w:rsid w:val="00E95AA4"/>
    <w:rsid w:val="00E95E85"/>
    <w:rsid w:val="00E97EBF"/>
    <w:rsid w:val="00EA136A"/>
    <w:rsid w:val="00EA3CDD"/>
    <w:rsid w:val="00EA584D"/>
    <w:rsid w:val="00EB223B"/>
    <w:rsid w:val="00EB60F5"/>
    <w:rsid w:val="00EB6D1A"/>
    <w:rsid w:val="00EC0B8F"/>
    <w:rsid w:val="00ED06B8"/>
    <w:rsid w:val="00ED3FC2"/>
    <w:rsid w:val="00EE1C0E"/>
    <w:rsid w:val="00EE23D8"/>
    <w:rsid w:val="00EF1914"/>
    <w:rsid w:val="00EF1B85"/>
    <w:rsid w:val="00EF2FE8"/>
    <w:rsid w:val="00EF3181"/>
    <w:rsid w:val="00EF3525"/>
    <w:rsid w:val="00EF4BD1"/>
    <w:rsid w:val="00EF675E"/>
    <w:rsid w:val="00F01FAC"/>
    <w:rsid w:val="00F0334E"/>
    <w:rsid w:val="00F065C1"/>
    <w:rsid w:val="00F07B26"/>
    <w:rsid w:val="00F107A4"/>
    <w:rsid w:val="00F10B14"/>
    <w:rsid w:val="00F12007"/>
    <w:rsid w:val="00F14004"/>
    <w:rsid w:val="00F22F2C"/>
    <w:rsid w:val="00F269FD"/>
    <w:rsid w:val="00F30C5B"/>
    <w:rsid w:val="00F40E89"/>
    <w:rsid w:val="00F42A8F"/>
    <w:rsid w:val="00F43D99"/>
    <w:rsid w:val="00F442AE"/>
    <w:rsid w:val="00F507A8"/>
    <w:rsid w:val="00F5388F"/>
    <w:rsid w:val="00F57D1E"/>
    <w:rsid w:val="00F67846"/>
    <w:rsid w:val="00F71A02"/>
    <w:rsid w:val="00F72280"/>
    <w:rsid w:val="00F778F3"/>
    <w:rsid w:val="00F814EA"/>
    <w:rsid w:val="00F8253E"/>
    <w:rsid w:val="00F8276B"/>
    <w:rsid w:val="00F85324"/>
    <w:rsid w:val="00F92669"/>
    <w:rsid w:val="00F92ADF"/>
    <w:rsid w:val="00FA4177"/>
    <w:rsid w:val="00FB170E"/>
    <w:rsid w:val="00FB216A"/>
    <w:rsid w:val="00FB372B"/>
    <w:rsid w:val="00FB46FF"/>
    <w:rsid w:val="00FD3FA8"/>
    <w:rsid w:val="00FD57FC"/>
    <w:rsid w:val="00FD78BF"/>
    <w:rsid w:val="00FE24BA"/>
    <w:rsid w:val="00FF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48FAE"/>
  <w15:docId w15:val="{DF0F3D24-0324-42F9-8135-389C4C6B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2CA9"/>
    <w:pPr>
      <w:widowControl w:val="0"/>
      <w:spacing w:line="360" w:lineRule="auto"/>
      <w:ind w:firstLineChars="200" w:firstLine="200"/>
      <w:jc w:val="both"/>
    </w:pPr>
    <w:rPr>
      <w:rFonts w:eastAsia="宋体"/>
      <w:sz w:val="24"/>
    </w:rPr>
  </w:style>
  <w:style w:type="paragraph" w:styleId="1">
    <w:name w:val="heading 1"/>
    <w:basedOn w:val="a"/>
    <w:next w:val="a"/>
    <w:link w:val="10"/>
    <w:uiPriority w:val="9"/>
    <w:qFormat/>
    <w:rsid w:val="005A2CA9"/>
    <w:pPr>
      <w:keepNext/>
      <w:keepLines/>
      <w:spacing w:before="340" w:after="330" w:line="578" w:lineRule="auto"/>
      <w:outlineLvl w:val="0"/>
    </w:pPr>
    <w:rPr>
      <w:rFonts w:eastAsia="黑体"/>
      <w:b/>
      <w:bCs/>
      <w:kern w:val="44"/>
      <w:sz w:val="30"/>
      <w:szCs w:val="44"/>
    </w:rPr>
  </w:style>
  <w:style w:type="paragraph" w:styleId="2">
    <w:name w:val="heading 2"/>
    <w:basedOn w:val="a"/>
    <w:next w:val="a"/>
    <w:link w:val="20"/>
    <w:uiPriority w:val="9"/>
    <w:unhideWhenUsed/>
    <w:qFormat/>
    <w:rsid w:val="005A2CA9"/>
    <w:pPr>
      <w:keepNext/>
      <w:keepLines/>
      <w:spacing w:before="260" w:after="260" w:line="416" w:lineRule="auto"/>
      <w:outlineLvl w:val="1"/>
    </w:pPr>
    <w:rPr>
      <w:rFonts w:asciiTheme="majorHAnsi" w:eastAsia="黑体" w:hAnsiTheme="majorHAnsi" w:cstheme="majorBidi"/>
      <w:b/>
      <w:bCs/>
      <w:sz w:val="28"/>
      <w:szCs w:val="32"/>
    </w:rPr>
  </w:style>
  <w:style w:type="paragraph" w:styleId="3">
    <w:name w:val="heading 3"/>
    <w:basedOn w:val="a"/>
    <w:next w:val="a"/>
    <w:link w:val="30"/>
    <w:uiPriority w:val="9"/>
    <w:unhideWhenUsed/>
    <w:qFormat/>
    <w:rsid w:val="005A2CA9"/>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C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2CA9"/>
    <w:rPr>
      <w:sz w:val="18"/>
      <w:szCs w:val="18"/>
    </w:rPr>
  </w:style>
  <w:style w:type="paragraph" w:styleId="a5">
    <w:name w:val="footer"/>
    <w:basedOn w:val="a"/>
    <w:link w:val="a6"/>
    <w:uiPriority w:val="99"/>
    <w:unhideWhenUsed/>
    <w:rsid w:val="005A2CA9"/>
    <w:pPr>
      <w:tabs>
        <w:tab w:val="center" w:pos="4153"/>
        <w:tab w:val="right" w:pos="8306"/>
      </w:tabs>
      <w:snapToGrid w:val="0"/>
      <w:jc w:val="left"/>
    </w:pPr>
    <w:rPr>
      <w:sz w:val="18"/>
      <w:szCs w:val="18"/>
    </w:rPr>
  </w:style>
  <w:style w:type="character" w:customStyle="1" w:styleId="a6">
    <w:name w:val="页脚 字符"/>
    <w:basedOn w:val="a0"/>
    <w:link w:val="a5"/>
    <w:uiPriority w:val="99"/>
    <w:rsid w:val="005A2CA9"/>
    <w:rPr>
      <w:sz w:val="18"/>
      <w:szCs w:val="18"/>
    </w:rPr>
  </w:style>
  <w:style w:type="character" w:customStyle="1" w:styleId="10">
    <w:name w:val="标题 1 字符"/>
    <w:basedOn w:val="a0"/>
    <w:link w:val="1"/>
    <w:uiPriority w:val="9"/>
    <w:rsid w:val="005A2CA9"/>
    <w:rPr>
      <w:rFonts w:eastAsia="黑体"/>
      <w:b/>
      <w:bCs/>
      <w:kern w:val="44"/>
      <w:sz w:val="30"/>
      <w:szCs w:val="44"/>
    </w:rPr>
  </w:style>
  <w:style w:type="character" w:customStyle="1" w:styleId="20">
    <w:name w:val="标题 2 字符"/>
    <w:basedOn w:val="a0"/>
    <w:link w:val="2"/>
    <w:uiPriority w:val="9"/>
    <w:rsid w:val="005A2CA9"/>
    <w:rPr>
      <w:rFonts w:asciiTheme="majorHAnsi" w:eastAsia="黑体" w:hAnsiTheme="majorHAnsi" w:cstheme="majorBidi"/>
      <w:b/>
      <w:bCs/>
      <w:sz w:val="28"/>
      <w:szCs w:val="32"/>
    </w:rPr>
  </w:style>
  <w:style w:type="paragraph" w:styleId="a7">
    <w:name w:val="List Paragraph"/>
    <w:basedOn w:val="a"/>
    <w:uiPriority w:val="34"/>
    <w:qFormat/>
    <w:rsid w:val="005A2CA9"/>
    <w:pPr>
      <w:ind w:firstLine="420"/>
    </w:pPr>
  </w:style>
  <w:style w:type="character" w:customStyle="1" w:styleId="30">
    <w:name w:val="标题 3 字符"/>
    <w:basedOn w:val="a0"/>
    <w:link w:val="3"/>
    <w:uiPriority w:val="9"/>
    <w:rsid w:val="005A2CA9"/>
    <w:rPr>
      <w:rFonts w:eastAsia="黑体"/>
      <w:b/>
      <w:bCs/>
      <w:sz w:val="24"/>
      <w:szCs w:val="32"/>
    </w:rPr>
  </w:style>
  <w:style w:type="paragraph" w:styleId="TOC">
    <w:name w:val="TOC Heading"/>
    <w:basedOn w:val="1"/>
    <w:next w:val="a"/>
    <w:uiPriority w:val="39"/>
    <w:unhideWhenUsed/>
    <w:qFormat/>
    <w:rsid w:val="0082189E"/>
    <w:pPr>
      <w:widowControl/>
      <w:spacing w:before="480" w:after="0" w:line="276" w:lineRule="auto"/>
      <w:ind w:firstLineChars="0" w:firstLine="0"/>
      <w:jc w:val="left"/>
      <w:outlineLvl w:val="9"/>
    </w:pPr>
    <w:rPr>
      <w:rFonts w:asciiTheme="majorHAnsi" w:eastAsiaTheme="majorEastAsia" w:hAnsiTheme="majorHAnsi" w:cstheme="majorBidi"/>
      <w:color w:val="2F5496" w:themeColor="accent1" w:themeShade="BF"/>
      <w:kern w:val="0"/>
      <w:sz w:val="28"/>
      <w:szCs w:val="28"/>
    </w:rPr>
  </w:style>
  <w:style w:type="paragraph" w:styleId="11">
    <w:name w:val="toc 1"/>
    <w:basedOn w:val="a"/>
    <w:next w:val="a"/>
    <w:autoRedefine/>
    <w:uiPriority w:val="39"/>
    <w:unhideWhenUsed/>
    <w:rsid w:val="009D22FE"/>
    <w:pPr>
      <w:tabs>
        <w:tab w:val="left" w:pos="1260"/>
        <w:tab w:val="right" w:leader="dot" w:pos="8296"/>
      </w:tabs>
      <w:ind w:firstLine="600"/>
    </w:pPr>
    <w:rPr>
      <w:rFonts w:ascii="宋体" w:hAnsi="宋体"/>
      <w:noProof/>
      <w:sz w:val="30"/>
      <w:szCs w:val="30"/>
    </w:rPr>
  </w:style>
  <w:style w:type="paragraph" w:styleId="21">
    <w:name w:val="toc 2"/>
    <w:basedOn w:val="a"/>
    <w:next w:val="a"/>
    <w:autoRedefine/>
    <w:uiPriority w:val="39"/>
    <w:unhideWhenUsed/>
    <w:rsid w:val="0082189E"/>
    <w:pPr>
      <w:ind w:leftChars="200" w:left="420"/>
    </w:pPr>
  </w:style>
  <w:style w:type="paragraph" w:styleId="31">
    <w:name w:val="toc 3"/>
    <w:basedOn w:val="a"/>
    <w:next w:val="a"/>
    <w:autoRedefine/>
    <w:uiPriority w:val="39"/>
    <w:unhideWhenUsed/>
    <w:rsid w:val="004E30CD"/>
    <w:pPr>
      <w:tabs>
        <w:tab w:val="left" w:pos="1709"/>
        <w:tab w:val="right" w:leader="dot" w:pos="8296"/>
      </w:tabs>
      <w:ind w:leftChars="400" w:left="960" w:firstLine="480"/>
    </w:pPr>
    <w:rPr>
      <w:rFonts w:ascii="宋体" w:hAnsi="宋体"/>
      <w:noProof/>
      <w:szCs w:val="24"/>
    </w:rPr>
  </w:style>
  <w:style w:type="character" w:styleId="a8">
    <w:name w:val="Hyperlink"/>
    <w:basedOn w:val="a0"/>
    <w:uiPriority w:val="99"/>
    <w:unhideWhenUsed/>
    <w:rsid w:val="0082189E"/>
    <w:rPr>
      <w:color w:val="0563C1" w:themeColor="hyperlink"/>
      <w:u w:val="single"/>
    </w:rPr>
  </w:style>
  <w:style w:type="paragraph" w:styleId="a9">
    <w:name w:val="footnote text"/>
    <w:basedOn w:val="a"/>
    <w:link w:val="aa"/>
    <w:uiPriority w:val="99"/>
    <w:semiHidden/>
    <w:unhideWhenUsed/>
    <w:rsid w:val="00243DB2"/>
    <w:pPr>
      <w:snapToGrid w:val="0"/>
      <w:jc w:val="left"/>
    </w:pPr>
    <w:rPr>
      <w:sz w:val="18"/>
      <w:szCs w:val="18"/>
    </w:rPr>
  </w:style>
  <w:style w:type="character" w:customStyle="1" w:styleId="aa">
    <w:name w:val="脚注文本 字符"/>
    <w:basedOn w:val="a0"/>
    <w:link w:val="a9"/>
    <w:uiPriority w:val="99"/>
    <w:semiHidden/>
    <w:rsid w:val="00243DB2"/>
    <w:rPr>
      <w:rFonts w:eastAsia="宋体"/>
      <w:sz w:val="18"/>
      <w:szCs w:val="18"/>
    </w:rPr>
  </w:style>
  <w:style w:type="character" w:styleId="ab">
    <w:name w:val="footnote reference"/>
    <w:basedOn w:val="a0"/>
    <w:uiPriority w:val="99"/>
    <w:semiHidden/>
    <w:unhideWhenUsed/>
    <w:rsid w:val="00243DB2"/>
    <w:rPr>
      <w:vertAlign w:val="superscript"/>
    </w:rPr>
  </w:style>
  <w:style w:type="paragraph" w:styleId="ac">
    <w:name w:val="Quote"/>
    <w:basedOn w:val="a"/>
    <w:next w:val="a"/>
    <w:link w:val="ad"/>
    <w:uiPriority w:val="29"/>
    <w:qFormat/>
    <w:rsid w:val="009333BA"/>
    <w:pPr>
      <w:spacing w:before="200" w:after="160"/>
      <w:ind w:left="864" w:right="864"/>
      <w:jc w:val="center"/>
    </w:pPr>
    <w:rPr>
      <w:i/>
      <w:iCs/>
      <w:color w:val="404040" w:themeColor="text1" w:themeTint="BF"/>
    </w:rPr>
  </w:style>
  <w:style w:type="character" w:customStyle="1" w:styleId="ad">
    <w:name w:val="引用 字符"/>
    <w:basedOn w:val="a0"/>
    <w:link w:val="ac"/>
    <w:uiPriority w:val="29"/>
    <w:rsid w:val="009333BA"/>
    <w:rPr>
      <w:rFonts w:eastAsia="宋体"/>
      <w:i/>
      <w:iCs/>
      <w:color w:val="404040" w:themeColor="text1" w:themeTint="BF"/>
      <w:sz w:val="24"/>
    </w:rPr>
  </w:style>
  <w:style w:type="paragraph" w:styleId="ae">
    <w:name w:val="caption"/>
    <w:basedOn w:val="a"/>
    <w:next w:val="a"/>
    <w:uiPriority w:val="35"/>
    <w:unhideWhenUsed/>
    <w:qFormat/>
    <w:rsid w:val="0011745B"/>
    <w:rPr>
      <w:rFonts w:asciiTheme="majorHAnsi" w:eastAsia="黑体" w:hAnsiTheme="majorHAnsi" w:cstheme="majorBidi"/>
      <w:sz w:val="20"/>
      <w:szCs w:val="20"/>
    </w:rPr>
  </w:style>
  <w:style w:type="paragraph" w:styleId="af">
    <w:name w:val="Balloon Text"/>
    <w:basedOn w:val="a"/>
    <w:link w:val="af0"/>
    <w:uiPriority w:val="99"/>
    <w:semiHidden/>
    <w:unhideWhenUsed/>
    <w:rsid w:val="0029161A"/>
    <w:pPr>
      <w:spacing w:line="240" w:lineRule="auto"/>
    </w:pPr>
    <w:rPr>
      <w:sz w:val="18"/>
      <w:szCs w:val="18"/>
    </w:rPr>
  </w:style>
  <w:style w:type="character" w:customStyle="1" w:styleId="af0">
    <w:name w:val="批注框文本 字符"/>
    <w:basedOn w:val="a0"/>
    <w:link w:val="af"/>
    <w:uiPriority w:val="99"/>
    <w:semiHidden/>
    <w:rsid w:val="0029161A"/>
    <w:rPr>
      <w:rFonts w:eastAsia="宋体"/>
      <w:sz w:val="18"/>
      <w:szCs w:val="18"/>
    </w:rPr>
  </w:style>
  <w:style w:type="character" w:styleId="af1">
    <w:name w:val="FollowedHyperlink"/>
    <w:basedOn w:val="a0"/>
    <w:uiPriority w:val="99"/>
    <w:semiHidden/>
    <w:unhideWhenUsed/>
    <w:rsid w:val="006A79DC"/>
    <w:rPr>
      <w:color w:val="954F72" w:themeColor="followedHyperlink"/>
      <w:u w:val="single"/>
    </w:rPr>
  </w:style>
  <w:style w:type="paragraph" w:styleId="af2">
    <w:name w:val="Subtitle"/>
    <w:basedOn w:val="a"/>
    <w:next w:val="a"/>
    <w:link w:val="af3"/>
    <w:uiPriority w:val="11"/>
    <w:qFormat/>
    <w:rsid w:val="009A4ED0"/>
    <w:pPr>
      <w:spacing w:before="240" w:after="60" w:line="312" w:lineRule="auto"/>
      <w:jc w:val="center"/>
      <w:outlineLvl w:val="1"/>
    </w:pPr>
    <w:rPr>
      <w:rFonts w:eastAsiaTheme="minorEastAsia"/>
      <w:b/>
      <w:bCs/>
      <w:kern w:val="28"/>
      <w:sz w:val="32"/>
      <w:szCs w:val="32"/>
    </w:rPr>
  </w:style>
  <w:style w:type="character" w:customStyle="1" w:styleId="af3">
    <w:name w:val="副标题 字符"/>
    <w:basedOn w:val="a0"/>
    <w:link w:val="af2"/>
    <w:uiPriority w:val="11"/>
    <w:rsid w:val="009A4ED0"/>
    <w:rPr>
      <w:b/>
      <w:bCs/>
      <w:kern w:val="28"/>
      <w:sz w:val="32"/>
      <w:szCs w:val="32"/>
    </w:rPr>
  </w:style>
  <w:style w:type="paragraph" w:styleId="af4">
    <w:name w:val="Title"/>
    <w:basedOn w:val="a"/>
    <w:next w:val="a"/>
    <w:link w:val="af5"/>
    <w:uiPriority w:val="10"/>
    <w:qFormat/>
    <w:rsid w:val="00953F19"/>
    <w:pPr>
      <w:spacing w:before="240" w:after="60"/>
      <w:jc w:val="center"/>
      <w:outlineLvl w:val="0"/>
    </w:pPr>
    <w:rPr>
      <w:rFonts w:asciiTheme="majorHAnsi" w:eastAsiaTheme="majorEastAsia" w:hAnsiTheme="majorHAnsi" w:cstheme="majorBidi"/>
      <w:b/>
      <w:bCs/>
      <w:sz w:val="32"/>
      <w:szCs w:val="32"/>
    </w:rPr>
  </w:style>
  <w:style w:type="character" w:customStyle="1" w:styleId="af5">
    <w:name w:val="标题 字符"/>
    <w:basedOn w:val="a0"/>
    <w:link w:val="af4"/>
    <w:uiPriority w:val="10"/>
    <w:rsid w:val="00953F19"/>
    <w:rPr>
      <w:rFonts w:asciiTheme="majorHAnsi" w:eastAsiaTheme="majorEastAsia" w:hAnsiTheme="majorHAnsi" w:cstheme="majorBidi"/>
      <w:b/>
      <w:bCs/>
      <w:sz w:val="32"/>
      <w:szCs w:val="32"/>
    </w:rPr>
  </w:style>
  <w:style w:type="character" w:styleId="af6">
    <w:name w:val="annotation reference"/>
    <w:basedOn w:val="a0"/>
    <w:uiPriority w:val="99"/>
    <w:semiHidden/>
    <w:unhideWhenUsed/>
    <w:rsid w:val="001541CC"/>
    <w:rPr>
      <w:sz w:val="21"/>
      <w:szCs w:val="21"/>
    </w:rPr>
  </w:style>
  <w:style w:type="paragraph" w:styleId="af7">
    <w:name w:val="annotation text"/>
    <w:basedOn w:val="a"/>
    <w:link w:val="af8"/>
    <w:uiPriority w:val="99"/>
    <w:semiHidden/>
    <w:unhideWhenUsed/>
    <w:rsid w:val="001541CC"/>
    <w:pPr>
      <w:jc w:val="left"/>
    </w:pPr>
  </w:style>
  <w:style w:type="character" w:customStyle="1" w:styleId="af8">
    <w:name w:val="批注文字 字符"/>
    <w:basedOn w:val="a0"/>
    <w:link w:val="af7"/>
    <w:uiPriority w:val="99"/>
    <w:semiHidden/>
    <w:rsid w:val="001541CC"/>
    <w:rPr>
      <w:rFonts w:eastAsia="宋体"/>
      <w:sz w:val="24"/>
    </w:rPr>
  </w:style>
  <w:style w:type="paragraph" w:styleId="af9">
    <w:name w:val="annotation subject"/>
    <w:basedOn w:val="af7"/>
    <w:next w:val="af7"/>
    <w:link w:val="afa"/>
    <w:uiPriority w:val="99"/>
    <w:semiHidden/>
    <w:unhideWhenUsed/>
    <w:rsid w:val="001541CC"/>
    <w:rPr>
      <w:b/>
      <w:bCs/>
    </w:rPr>
  </w:style>
  <w:style w:type="character" w:customStyle="1" w:styleId="afa">
    <w:name w:val="批注主题 字符"/>
    <w:basedOn w:val="af8"/>
    <w:link w:val="af9"/>
    <w:uiPriority w:val="99"/>
    <w:semiHidden/>
    <w:rsid w:val="001541CC"/>
    <w:rPr>
      <w:rFonts w:eastAsia="宋体"/>
      <w:b/>
      <w:bCs/>
      <w:sz w:val="24"/>
    </w:rPr>
  </w:style>
  <w:style w:type="character" w:customStyle="1" w:styleId="apple-converted-space">
    <w:name w:val="apple-converted-space"/>
    <w:basedOn w:val="a0"/>
    <w:rsid w:val="0063204E"/>
  </w:style>
  <w:style w:type="paragraph" w:styleId="afb">
    <w:name w:val="No Spacing"/>
    <w:link w:val="afc"/>
    <w:uiPriority w:val="1"/>
    <w:qFormat/>
    <w:rsid w:val="00241D62"/>
    <w:rPr>
      <w:kern w:val="0"/>
      <w:sz w:val="22"/>
    </w:rPr>
  </w:style>
  <w:style w:type="character" w:customStyle="1" w:styleId="afc">
    <w:name w:val="无间隔 字符"/>
    <w:basedOn w:val="a0"/>
    <w:link w:val="afb"/>
    <w:uiPriority w:val="1"/>
    <w:rsid w:val="00241D6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6D4E-F9C2-7D4D-90D9-1541F3E6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3830</TotalTime>
  <Pages>16</Pages>
  <Words>4083</Words>
  <Characters>23276</Characters>
  <Application>Microsoft Office Word</Application>
  <DocSecurity>0</DocSecurity>
  <Lines>193</Lines>
  <Paragraphs>54</Paragraphs>
  <ScaleCrop>false</ScaleCrop>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Microsoft Office 用户</cp:lastModifiedBy>
  <cp:revision>35</cp:revision>
  <dcterms:created xsi:type="dcterms:W3CDTF">2018-04-16T13:43:00Z</dcterms:created>
  <dcterms:modified xsi:type="dcterms:W3CDTF">2018-05-01T16:42:00Z</dcterms:modified>
</cp:coreProperties>
</file>