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96" w:rsidRDefault="00FC2C96" w:rsidP="00FC2C96">
      <w:pPr>
        <w:jc w:val="center"/>
        <w:rPr>
          <w:rFonts w:ascii="Calibri" w:eastAsia="华文中宋" w:hAnsi="Calibri"/>
          <w:b/>
          <w:sz w:val="72"/>
          <w:szCs w:val="72"/>
          <w:lang w:eastAsia="zh-CN"/>
        </w:rPr>
      </w:pPr>
      <w:r>
        <w:rPr>
          <w:rFonts w:ascii="Calibri" w:eastAsia="华文中宋" w:hAnsi="Calibri" w:hint="eastAsia"/>
          <w:b/>
          <w:sz w:val="72"/>
          <w:szCs w:val="72"/>
          <w:lang w:eastAsia="zh-CN"/>
        </w:rPr>
        <w:t>南</w:t>
      </w:r>
      <w:r>
        <w:rPr>
          <w:rFonts w:ascii="Calibri" w:eastAsia="华文中宋" w:hAnsi="Calibri" w:hint="eastAsia"/>
          <w:b/>
          <w:sz w:val="72"/>
          <w:szCs w:val="72"/>
          <w:lang w:eastAsia="zh-CN"/>
        </w:rPr>
        <w:t xml:space="preserve">  </w:t>
      </w:r>
      <w:r>
        <w:rPr>
          <w:rFonts w:ascii="Calibri" w:eastAsia="华文中宋" w:hAnsi="Calibri" w:hint="eastAsia"/>
          <w:b/>
          <w:sz w:val="72"/>
          <w:szCs w:val="72"/>
          <w:lang w:eastAsia="zh-CN"/>
        </w:rPr>
        <w:t>开</w:t>
      </w:r>
      <w:r>
        <w:rPr>
          <w:rFonts w:ascii="Calibri" w:eastAsia="华文中宋" w:hAnsi="Calibri" w:hint="eastAsia"/>
          <w:b/>
          <w:sz w:val="72"/>
          <w:szCs w:val="72"/>
          <w:lang w:eastAsia="zh-CN"/>
        </w:rPr>
        <w:t xml:space="preserve">  </w:t>
      </w:r>
      <w:r>
        <w:rPr>
          <w:rFonts w:ascii="Calibri" w:eastAsia="华文中宋" w:hAnsi="Calibri" w:hint="eastAsia"/>
          <w:b/>
          <w:sz w:val="72"/>
          <w:szCs w:val="72"/>
          <w:lang w:eastAsia="zh-CN"/>
        </w:rPr>
        <w:t>大</w:t>
      </w:r>
      <w:r>
        <w:rPr>
          <w:rFonts w:ascii="Calibri" w:eastAsia="华文中宋" w:hAnsi="Calibri" w:hint="eastAsia"/>
          <w:b/>
          <w:sz w:val="72"/>
          <w:szCs w:val="72"/>
          <w:lang w:eastAsia="zh-CN"/>
        </w:rPr>
        <w:t xml:space="preserve">  </w:t>
      </w:r>
      <w:r>
        <w:rPr>
          <w:rFonts w:ascii="Calibri" w:eastAsia="华文中宋" w:hAnsi="Calibri" w:hint="eastAsia"/>
          <w:b/>
          <w:sz w:val="72"/>
          <w:szCs w:val="72"/>
          <w:lang w:eastAsia="zh-CN"/>
        </w:rPr>
        <w:t>学</w:t>
      </w:r>
    </w:p>
    <w:p w:rsidR="00FC2C96" w:rsidRDefault="00FC2C96" w:rsidP="00FC2C96">
      <w:pPr>
        <w:jc w:val="center"/>
        <w:rPr>
          <w:rFonts w:ascii="Calibri" w:eastAsia="华文中宋" w:hAnsi="Calibri"/>
          <w:b/>
          <w:sz w:val="48"/>
          <w:szCs w:val="48"/>
          <w:lang w:eastAsia="zh-CN"/>
        </w:rPr>
      </w:pPr>
    </w:p>
    <w:p w:rsidR="00FC2C96" w:rsidRDefault="00FC2C96" w:rsidP="00FC2C96">
      <w:pPr>
        <w:jc w:val="center"/>
        <w:rPr>
          <w:rFonts w:ascii="Calibri" w:eastAsia="华文中宋" w:hAnsi="Calibri"/>
          <w:b/>
          <w:sz w:val="52"/>
          <w:szCs w:val="52"/>
          <w:lang w:eastAsia="zh-CN"/>
        </w:rPr>
      </w:pPr>
      <w:r>
        <w:rPr>
          <w:rFonts w:ascii="Calibri" w:eastAsia="华文中宋" w:hAnsi="Calibri" w:hint="eastAsia"/>
          <w:b/>
          <w:sz w:val="52"/>
          <w:szCs w:val="52"/>
          <w:lang w:eastAsia="zh-CN"/>
        </w:rPr>
        <w:t>本</w:t>
      </w:r>
      <w:r>
        <w:rPr>
          <w:rFonts w:ascii="Calibri" w:eastAsia="华文中宋" w:hAnsi="Calibri" w:hint="eastAsia"/>
          <w:b/>
          <w:sz w:val="52"/>
          <w:szCs w:val="52"/>
          <w:lang w:eastAsia="zh-CN"/>
        </w:rPr>
        <w:t xml:space="preserve"> </w:t>
      </w:r>
      <w:r>
        <w:rPr>
          <w:rFonts w:ascii="Calibri" w:eastAsia="华文中宋" w:hAnsi="Calibri" w:hint="eastAsia"/>
          <w:b/>
          <w:sz w:val="52"/>
          <w:szCs w:val="52"/>
          <w:lang w:eastAsia="zh-CN"/>
        </w:rPr>
        <w:t>科</w:t>
      </w:r>
      <w:r>
        <w:rPr>
          <w:rFonts w:ascii="Calibri" w:eastAsia="华文中宋" w:hAnsi="Calibri" w:hint="eastAsia"/>
          <w:b/>
          <w:sz w:val="52"/>
          <w:szCs w:val="52"/>
          <w:lang w:eastAsia="zh-CN"/>
        </w:rPr>
        <w:t xml:space="preserve"> </w:t>
      </w:r>
      <w:r>
        <w:rPr>
          <w:rFonts w:ascii="Calibri" w:eastAsia="华文中宋" w:hAnsi="Calibri" w:hint="eastAsia"/>
          <w:b/>
          <w:sz w:val="52"/>
          <w:szCs w:val="52"/>
          <w:lang w:eastAsia="zh-CN"/>
        </w:rPr>
        <w:t>生</w:t>
      </w:r>
      <w:r>
        <w:rPr>
          <w:rFonts w:ascii="Calibri" w:eastAsia="华文中宋" w:hAnsi="Calibri" w:hint="eastAsia"/>
          <w:b/>
          <w:sz w:val="52"/>
          <w:szCs w:val="52"/>
          <w:lang w:eastAsia="zh-CN"/>
        </w:rPr>
        <w:t xml:space="preserve"> </w:t>
      </w:r>
      <w:r>
        <w:rPr>
          <w:rFonts w:ascii="Calibri" w:eastAsia="华文中宋" w:hAnsi="Calibri" w:hint="eastAsia"/>
          <w:b/>
          <w:sz w:val="52"/>
          <w:szCs w:val="52"/>
          <w:lang w:eastAsia="zh-CN"/>
        </w:rPr>
        <w:t>学</w:t>
      </w:r>
      <w:r>
        <w:rPr>
          <w:rFonts w:ascii="Calibri" w:eastAsia="华文中宋" w:hAnsi="Calibri" w:hint="eastAsia"/>
          <w:b/>
          <w:sz w:val="52"/>
          <w:szCs w:val="52"/>
          <w:lang w:eastAsia="zh-CN"/>
        </w:rPr>
        <w:t xml:space="preserve"> </w:t>
      </w:r>
      <w:r>
        <w:rPr>
          <w:rFonts w:ascii="Calibri" w:eastAsia="华文中宋" w:hAnsi="Calibri" w:hint="eastAsia"/>
          <w:b/>
          <w:sz w:val="52"/>
          <w:szCs w:val="52"/>
          <w:lang w:eastAsia="zh-CN"/>
        </w:rPr>
        <w:t>年</w:t>
      </w:r>
      <w:r>
        <w:rPr>
          <w:rFonts w:ascii="Calibri" w:eastAsia="华文中宋" w:hAnsi="Calibri" w:hint="eastAsia"/>
          <w:b/>
          <w:sz w:val="52"/>
          <w:szCs w:val="52"/>
          <w:lang w:eastAsia="zh-CN"/>
        </w:rPr>
        <w:t xml:space="preserve"> </w:t>
      </w:r>
      <w:r>
        <w:rPr>
          <w:rFonts w:ascii="Calibri" w:eastAsia="华文中宋" w:hAnsi="Calibri" w:hint="eastAsia"/>
          <w:b/>
          <w:sz w:val="52"/>
          <w:szCs w:val="52"/>
          <w:lang w:eastAsia="zh-CN"/>
        </w:rPr>
        <w:t>论</w:t>
      </w:r>
      <w:r>
        <w:rPr>
          <w:rFonts w:ascii="Calibri" w:eastAsia="华文中宋" w:hAnsi="Calibri" w:hint="eastAsia"/>
          <w:b/>
          <w:sz w:val="52"/>
          <w:szCs w:val="52"/>
          <w:lang w:eastAsia="zh-CN"/>
        </w:rPr>
        <w:t xml:space="preserve"> </w:t>
      </w:r>
      <w:r>
        <w:rPr>
          <w:rFonts w:ascii="Calibri" w:eastAsia="华文中宋" w:hAnsi="Calibri" w:hint="eastAsia"/>
          <w:b/>
          <w:sz w:val="52"/>
          <w:szCs w:val="52"/>
          <w:lang w:eastAsia="zh-CN"/>
        </w:rPr>
        <w:t>文</w:t>
      </w:r>
      <w:r>
        <w:rPr>
          <w:rFonts w:ascii="Calibri" w:eastAsia="华文中宋" w:hAnsi="Calibri" w:hint="eastAsia"/>
          <w:b/>
          <w:sz w:val="52"/>
          <w:szCs w:val="52"/>
          <w:lang w:eastAsia="zh-CN"/>
        </w:rPr>
        <w:t xml:space="preserve"> </w:t>
      </w:r>
    </w:p>
    <w:p w:rsidR="00FC2C96" w:rsidRDefault="00FC2C96" w:rsidP="00FC2C96">
      <w:pPr>
        <w:jc w:val="center"/>
        <w:rPr>
          <w:rFonts w:ascii="Calibri" w:hAnsi="Calibri"/>
          <w:lang w:eastAsia="zh-CN"/>
        </w:rPr>
      </w:pPr>
    </w:p>
    <w:p w:rsidR="00FC2C96" w:rsidRDefault="00FC2C96" w:rsidP="00FC2C96">
      <w:pPr>
        <w:jc w:val="center"/>
        <w:rPr>
          <w:rFonts w:ascii="Calibri" w:hAnsi="Calibri"/>
          <w:lang w:eastAsia="zh-CN"/>
        </w:rPr>
      </w:pPr>
    </w:p>
    <w:p w:rsidR="00FC2C96" w:rsidRDefault="00FC2C96" w:rsidP="00FC2C96">
      <w:pPr>
        <w:jc w:val="center"/>
        <w:rPr>
          <w:rFonts w:ascii="Calibri" w:hAnsi="Calibri"/>
          <w:lang w:eastAsia="zh-CN"/>
        </w:rPr>
      </w:pPr>
    </w:p>
    <w:p w:rsidR="00FC2C96" w:rsidRDefault="00FC2C96" w:rsidP="00FC2C96">
      <w:pPr>
        <w:jc w:val="center"/>
        <w:rPr>
          <w:rFonts w:ascii="Calibri" w:hAnsi="Calibri"/>
          <w:lang w:eastAsia="zh-CN"/>
        </w:rPr>
      </w:pPr>
    </w:p>
    <w:p w:rsidR="00FC2C96" w:rsidRDefault="00FC2C96" w:rsidP="00FC2C96">
      <w:pPr>
        <w:jc w:val="center"/>
        <w:rPr>
          <w:rFonts w:ascii="Calibri" w:hAnsi="Calibri"/>
          <w:lang w:eastAsia="zh-CN"/>
        </w:rPr>
      </w:pPr>
    </w:p>
    <w:p w:rsidR="00FC2C96" w:rsidRDefault="00FC2C96" w:rsidP="00FC2C96">
      <w:pPr>
        <w:rPr>
          <w:rFonts w:ascii="Calibri" w:hAnsi="Calibri"/>
          <w:lang w:eastAsia="zh-CN"/>
        </w:rPr>
      </w:pPr>
    </w:p>
    <w:p w:rsidR="00FC2C96" w:rsidRPr="00FC2C96" w:rsidRDefault="00FC2C96" w:rsidP="00FC2C96">
      <w:pPr>
        <w:spacing w:line="360" w:lineRule="auto"/>
        <w:jc w:val="center"/>
        <w:rPr>
          <w:b/>
          <w:sz w:val="30"/>
          <w:szCs w:val="30"/>
          <w:u w:val="single"/>
          <w:lang w:eastAsia="zh-CN"/>
        </w:rPr>
      </w:pPr>
      <w:r>
        <w:rPr>
          <w:rFonts w:ascii="Calibri" w:hAnsi="Calibri"/>
          <w:b/>
          <w:sz w:val="36"/>
          <w:szCs w:val="36"/>
          <w:lang w:eastAsia="zh-CN"/>
        </w:rPr>
        <w:t>题目</w:t>
      </w:r>
      <w:r>
        <w:rPr>
          <w:rFonts w:ascii="Calibri" w:hAnsi="Calibri" w:hint="eastAsia"/>
          <w:b/>
          <w:sz w:val="36"/>
          <w:szCs w:val="36"/>
          <w:lang w:eastAsia="zh-CN"/>
        </w:rPr>
        <w:t>：</w:t>
      </w:r>
      <w:r w:rsidRPr="00FC2C96">
        <w:rPr>
          <w:b/>
          <w:sz w:val="30"/>
          <w:szCs w:val="30"/>
          <w:u w:val="single"/>
          <w:lang w:eastAsia="zh-CN"/>
        </w:rPr>
        <w:t>感知内容是不是概念内容</w:t>
      </w:r>
      <w:r w:rsidRPr="00FC2C96">
        <w:rPr>
          <w:rFonts w:hint="eastAsia"/>
          <w:b/>
          <w:sz w:val="30"/>
          <w:szCs w:val="30"/>
          <w:u w:val="single"/>
          <w:lang w:eastAsia="zh-CN"/>
        </w:rPr>
        <w:t>？</w:t>
      </w:r>
    </w:p>
    <w:p w:rsidR="00FC2C96" w:rsidRPr="00FC2C96" w:rsidRDefault="00FC2C96" w:rsidP="00FC2C96">
      <w:pPr>
        <w:jc w:val="center"/>
        <w:rPr>
          <w:rFonts w:ascii="Calibri" w:hAnsi="Calibri"/>
          <w:b/>
          <w:sz w:val="30"/>
          <w:szCs w:val="30"/>
          <w:u w:val="single"/>
          <w:lang w:eastAsia="zh-CN"/>
        </w:rPr>
      </w:pPr>
      <w:r w:rsidRPr="00FC2C96">
        <w:rPr>
          <w:rFonts w:hint="eastAsia"/>
          <w:b/>
          <w:sz w:val="30"/>
          <w:szCs w:val="30"/>
          <w:u w:val="single"/>
          <w:lang w:eastAsia="zh-CN"/>
        </w:rPr>
        <w:t>——</w:t>
      </w:r>
      <w:r w:rsidRPr="00FC2C96">
        <w:rPr>
          <w:b/>
          <w:sz w:val="30"/>
          <w:szCs w:val="30"/>
          <w:u w:val="single"/>
          <w:lang w:eastAsia="zh-CN"/>
        </w:rPr>
        <w:t>胡塞尔充实理论探究</w:t>
      </w:r>
    </w:p>
    <w:p w:rsidR="00FC2C96" w:rsidRDefault="00FC2C96" w:rsidP="00FC2C96">
      <w:pPr>
        <w:ind w:firstLineChars="250" w:firstLine="600"/>
        <w:rPr>
          <w:rFonts w:ascii="Calibri" w:hAnsi="Calibri"/>
          <w:u w:val="single"/>
          <w:lang w:eastAsia="zh-CN"/>
        </w:rPr>
      </w:pPr>
    </w:p>
    <w:p w:rsidR="00FC2C96" w:rsidRDefault="00FC2C96" w:rsidP="00FC2C96">
      <w:pPr>
        <w:ind w:firstLineChars="250" w:firstLine="600"/>
        <w:rPr>
          <w:rFonts w:ascii="Calibri" w:hAnsi="Calibri"/>
          <w:u w:val="single"/>
          <w:lang w:eastAsia="zh-CN"/>
        </w:rPr>
      </w:pPr>
    </w:p>
    <w:p w:rsidR="00FC2C96" w:rsidRDefault="00FC2C96" w:rsidP="00FC2C96">
      <w:pPr>
        <w:ind w:firstLineChars="250" w:firstLine="600"/>
        <w:rPr>
          <w:rFonts w:ascii="Calibri" w:hAnsi="Calibri"/>
          <w:u w:val="single"/>
          <w:lang w:eastAsia="zh-CN"/>
        </w:rPr>
      </w:pPr>
    </w:p>
    <w:p w:rsidR="00FC2C96" w:rsidRDefault="00FC2C96" w:rsidP="00FC2C96">
      <w:pPr>
        <w:spacing w:line="480" w:lineRule="auto"/>
        <w:ind w:firstLineChars="250" w:firstLine="600"/>
        <w:rPr>
          <w:rFonts w:ascii="Calibri" w:hAnsi="Calibri"/>
          <w:u w:val="single"/>
          <w:lang w:eastAsia="zh-CN"/>
        </w:rPr>
      </w:pPr>
    </w:p>
    <w:p w:rsidR="00FC2C96" w:rsidRDefault="00FC2C96" w:rsidP="00FC2C96">
      <w:pPr>
        <w:spacing w:line="480" w:lineRule="auto"/>
        <w:rPr>
          <w:rFonts w:ascii="Calibri" w:hAnsi="Calibri"/>
          <w:u w:val="single"/>
          <w:lang w:eastAsia="zh-CN"/>
        </w:rPr>
      </w:pPr>
    </w:p>
    <w:p w:rsidR="00FC2C96" w:rsidRDefault="00FC2C96" w:rsidP="00FC2C96">
      <w:pPr>
        <w:spacing w:line="360" w:lineRule="auto"/>
        <w:rPr>
          <w:rFonts w:ascii="Calibri" w:eastAsia="黑体" w:hAnsi="Calibri" w:cs="黑体" w:hint="eastAsia"/>
          <w:b/>
          <w:bCs/>
          <w:sz w:val="28"/>
          <w:szCs w:val="28"/>
          <w:lang w:eastAsia="zh-CN"/>
        </w:rPr>
      </w:pPr>
    </w:p>
    <w:p w:rsidR="003A55F6" w:rsidRDefault="003A55F6" w:rsidP="00FC2C96">
      <w:pPr>
        <w:spacing w:line="360" w:lineRule="auto"/>
        <w:rPr>
          <w:rFonts w:ascii="Calibri" w:eastAsia="黑体" w:hAnsi="Calibri" w:cs="黑体" w:hint="eastAsia"/>
          <w:b/>
          <w:bCs/>
          <w:sz w:val="28"/>
          <w:szCs w:val="28"/>
          <w:lang w:eastAsia="zh-CN"/>
        </w:rPr>
      </w:pPr>
    </w:p>
    <w:p w:rsidR="003A55F6" w:rsidRDefault="003A55F6" w:rsidP="00FC2C96">
      <w:pPr>
        <w:spacing w:line="360" w:lineRule="auto"/>
        <w:rPr>
          <w:rFonts w:ascii="Calibri" w:eastAsia="黑体" w:hAnsi="Calibri" w:cs="黑体" w:hint="eastAsia"/>
          <w:b/>
          <w:bCs/>
          <w:sz w:val="28"/>
          <w:szCs w:val="28"/>
          <w:lang w:eastAsia="zh-CN"/>
        </w:rPr>
      </w:pPr>
    </w:p>
    <w:p w:rsidR="003A55F6" w:rsidRDefault="003A55F6" w:rsidP="00FC2C96">
      <w:pPr>
        <w:spacing w:line="360" w:lineRule="auto"/>
        <w:rPr>
          <w:rFonts w:ascii="Calibri" w:eastAsia="黑体" w:hAnsi="Calibri" w:cs="黑体" w:hint="eastAsia"/>
          <w:b/>
          <w:bCs/>
          <w:sz w:val="28"/>
          <w:szCs w:val="28"/>
          <w:lang w:eastAsia="zh-CN"/>
        </w:rPr>
      </w:pPr>
    </w:p>
    <w:p w:rsidR="003A55F6" w:rsidRDefault="003A55F6" w:rsidP="00FC2C96">
      <w:pPr>
        <w:spacing w:line="360" w:lineRule="auto"/>
        <w:rPr>
          <w:rFonts w:ascii="Calibri" w:eastAsia="黑体" w:hAnsi="Calibri" w:cs="黑体" w:hint="eastAsia"/>
          <w:b/>
          <w:bCs/>
          <w:sz w:val="28"/>
          <w:szCs w:val="28"/>
          <w:lang w:eastAsia="zh-CN"/>
        </w:rPr>
      </w:pPr>
    </w:p>
    <w:p w:rsidR="003A55F6" w:rsidRDefault="003A55F6" w:rsidP="00FC2C96">
      <w:pPr>
        <w:spacing w:line="360" w:lineRule="auto"/>
        <w:rPr>
          <w:rFonts w:ascii="Calibri" w:eastAsia="黑体" w:hAnsi="Calibri" w:cs="黑体" w:hint="eastAsia"/>
          <w:b/>
          <w:bCs/>
          <w:sz w:val="28"/>
          <w:szCs w:val="28"/>
          <w:lang w:eastAsia="zh-CN"/>
        </w:rPr>
      </w:pPr>
    </w:p>
    <w:p w:rsidR="003A55F6" w:rsidRDefault="003A55F6" w:rsidP="00FC2C96">
      <w:pPr>
        <w:spacing w:line="360" w:lineRule="auto"/>
        <w:rPr>
          <w:rFonts w:ascii="Calibri" w:eastAsia="黑体" w:hAnsi="Calibri" w:cs="黑体" w:hint="eastAsia"/>
          <w:b/>
          <w:bCs/>
          <w:sz w:val="28"/>
          <w:szCs w:val="28"/>
          <w:lang w:eastAsia="zh-CN"/>
        </w:rPr>
      </w:pPr>
    </w:p>
    <w:p w:rsidR="003A55F6" w:rsidRDefault="003A55F6" w:rsidP="00FC2C96">
      <w:pPr>
        <w:spacing w:line="360" w:lineRule="auto"/>
        <w:rPr>
          <w:rFonts w:ascii="Calibri" w:eastAsia="黑体" w:hAnsi="Calibri" w:cs="黑体" w:hint="eastAsia"/>
          <w:b/>
          <w:bCs/>
          <w:sz w:val="28"/>
          <w:szCs w:val="28"/>
          <w:lang w:eastAsia="zh-CN"/>
        </w:rPr>
      </w:pPr>
    </w:p>
    <w:p w:rsidR="003A55F6" w:rsidRDefault="003A55F6" w:rsidP="00FC2C96">
      <w:pPr>
        <w:spacing w:line="360" w:lineRule="auto"/>
        <w:rPr>
          <w:rFonts w:ascii="Calibri" w:eastAsia="黑体" w:hAnsi="Calibri" w:cs="黑体" w:hint="eastAsia"/>
          <w:b/>
          <w:bCs/>
          <w:sz w:val="28"/>
          <w:szCs w:val="28"/>
          <w:lang w:eastAsia="zh-CN"/>
        </w:rPr>
      </w:pPr>
    </w:p>
    <w:p w:rsidR="00FC2C96" w:rsidRDefault="0036783F" w:rsidP="00FC2C96">
      <w:pPr>
        <w:spacing w:line="360" w:lineRule="auto"/>
        <w:jc w:val="center"/>
        <w:rPr>
          <w:lang w:eastAsia="zh-CN"/>
        </w:rPr>
      </w:pPr>
      <w:r w:rsidRPr="00FC2C96">
        <w:rPr>
          <w:rFonts w:ascii="黑体" w:eastAsia="黑体" w:hAnsi="黑体" w:hint="eastAsia"/>
          <w:sz w:val="28"/>
          <w:szCs w:val="28"/>
          <w:lang w:eastAsia="zh-CN"/>
        </w:rPr>
        <w:lastRenderedPageBreak/>
        <w:t>摘</w:t>
      </w:r>
      <w:r w:rsidR="00FC2C96">
        <w:rPr>
          <w:rFonts w:ascii="黑体" w:eastAsia="黑体" w:hAnsi="黑体" w:hint="eastAsia"/>
          <w:sz w:val="28"/>
          <w:szCs w:val="28"/>
          <w:lang w:eastAsia="zh-CN"/>
        </w:rPr>
        <w:t xml:space="preserve">  </w:t>
      </w:r>
      <w:r w:rsidRPr="00FC2C96">
        <w:rPr>
          <w:rFonts w:ascii="黑体" w:eastAsia="黑体" w:hAnsi="黑体" w:hint="eastAsia"/>
          <w:sz w:val="28"/>
          <w:szCs w:val="28"/>
          <w:lang w:eastAsia="zh-CN"/>
        </w:rPr>
        <w:t>要</w:t>
      </w:r>
    </w:p>
    <w:p w:rsidR="00721CA6" w:rsidRDefault="004E1F19" w:rsidP="00FC2C96">
      <w:pPr>
        <w:spacing w:line="360" w:lineRule="auto"/>
        <w:ind w:firstLineChars="200" w:firstLine="480"/>
        <w:rPr>
          <w:lang w:eastAsia="zh-CN"/>
        </w:rPr>
      </w:pPr>
      <w:r>
        <w:rPr>
          <w:rFonts w:hint="eastAsia"/>
          <w:lang w:eastAsia="zh-CN"/>
        </w:rPr>
        <w:t>感官通过获得经验来表象世界</w:t>
      </w:r>
      <w:r w:rsidR="00895A44">
        <w:rPr>
          <w:rFonts w:hint="eastAsia"/>
          <w:lang w:eastAsia="zh-CN"/>
        </w:rPr>
        <w:t>得到</w:t>
      </w:r>
      <w:r>
        <w:rPr>
          <w:rFonts w:hint="eastAsia"/>
          <w:lang w:eastAsia="zh-CN"/>
        </w:rPr>
        <w:t>内容。</w:t>
      </w:r>
      <w:r w:rsidR="00BE5B62">
        <w:rPr>
          <w:rFonts w:hint="eastAsia"/>
          <w:lang w:eastAsia="zh-CN"/>
        </w:rPr>
        <w:t>但感知</w:t>
      </w:r>
      <w:r w:rsidR="003E40D4">
        <w:rPr>
          <w:rFonts w:hint="eastAsia"/>
          <w:lang w:eastAsia="zh-CN"/>
        </w:rPr>
        <w:t>经验</w:t>
      </w:r>
      <w:r w:rsidR="005F5ADE">
        <w:rPr>
          <w:rFonts w:hint="eastAsia"/>
          <w:lang w:eastAsia="zh-CN"/>
        </w:rPr>
        <w:t>是</w:t>
      </w:r>
      <w:r w:rsidR="00BE5B62">
        <w:rPr>
          <w:rFonts w:hint="eastAsia"/>
          <w:lang w:eastAsia="zh-CN"/>
        </w:rPr>
        <w:t>概念内容或非概念内容一直存在争议。其中非概念论者埃文斯与概念论者麦克道尔</w:t>
      </w:r>
      <w:r w:rsidR="003E40D4">
        <w:rPr>
          <w:rFonts w:hint="eastAsia"/>
          <w:lang w:eastAsia="zh-CN"/>
        </w:rPr>
        <w:t>对于这个问题进行争论，麦克道尔提出的重要问题就是，非概念的感知无法对信念形成有效的辩护。</w:t>
      </w:r>
      <w:r w:rsidR="00D03900">
        <w:rPr>
          <w:rFonts w:hint="eastAsia"/>
          <w:lang w:eastAsia="zh-CN"/>
        </w:rPr>
        <w:t>胡塞尔研究学者</w:t>
      </w:r>
      <w:r w:rsidR="00BE5B62">
        <w:rPr>
          <w:rFonts w:hint="eastAsia"/>
          <w:lang w:eastAsia="zh-CN"/>
        </w:rPr>
        <w:t>霍普</w:t>
      </w:r>
      <w:r w:rsidR="00D03900">
        <w:rPr>
          <w:rFonts w:hint="eastAsia"/>
          <w:lang w:eastAsia="zh-CN"/>
        </w:rPr>
        <w:t>认为</w:t>
      </w:r>
      <w:r w:rsidR="00D323BF">
        <w:rPr>
          <w:rFonts w:hint="eastAsia"/>
          <w:lang w:eastAsia="zh-CN"/>
        </w:rPr>
        <w:t>，</w:t>
      </w:r>
      <w:r w:rsidR="00F84285">
        <w:rPr>
          <w:rFonts w:hint="eastAsia"/>
          <w:lang w:eastAsia="zh-CN"/>
        </w:rPr>
        <w:t>胡塞尔的</w:t>
      </w:r>
      <w:r w:rsidR="00D03900">
        <w:rPr>
          <w:rFonts w:hint="eastAsia"/>
          <w:lang w:eastAsia="zh-CN"/>
        </w:rPr>
        <w:t>充实理论证明</w:t>
      </w:r>
      <w:r w:rsidR="00C23390">
        <w:rPr>
          <w:rFonts w:hint="eastAsia"/>
          <w:lang w:eastAsia="zh-CN"/>
        </w:rPr>
        <w:t>作为</w:t>
      </w:r>
      <w:r w:rsidR="003E40D4">
        <w:rPr>
          <w:rFonts w:hint="eastAsia"/>
          <w:lang w:eastAsia="zh-CN"/>
        </w:rPr>
        <w:t>非概念感觉材料的</w:t>
      </w:r>
      <w:r w:rsidR="00D03900">
        <w:rPr>
          <w:rFonts w:hint="eastAsia"/>
          <w:lang w:eastAsia="zh-CN"/>
        </w:rPr>
        <w:t>感知</w:t>
      </w:r>
      <w:r w:rsidR="00D323BF">
        <w:rPr>
          <w:rFonts w:hint="eastAsia"/>
          <w:lang w:eastAsia="zh-CN"/>
        </w:rPr>
        <w:t>可以进行</w:t>
      </w:r>
      <w:r w:rsidR="00721CA6">
        <w:rPr>
          <w:rFonts w:hint="eastAsia"/>
          <w:lang w:eastAsia="zh-CN"/>
        </w:rPr>
        <w:t>辩护</w:t>
      </w:r>
      <w:r w:rsidR="00D03900">
        <w:rPr>
          <w:rFonts w:hint="eastAsia"/>
          <w:lang w:eastAsia="zh-CN"/>
        </w:rPr>
        <w:t>。本文通过考察</w:t>
      </w:r>
      <w:r w:rsidR="00C23390">
        <w:rPr>
          <w:rFonts w:hint="eastAsia"/>
          <w:lang w:eastAsia="zh-CN"/>
        </w:rPr>
        <w:t>感知内容</w:t>
      </w:r>
      <w:r w:rsidR="00D03900">
        <w:rPr>
          <w:rFonts w:hint="eastAsia"/>
          <w:lang w:eastAsia="zh-CN"/>
        </w:rPr>
        <w:t>的原初</w:t>
      </w:r>
      <w:r w:rsidR="00DF2A5B">
        <w:rPr>
          <w:rFonts w:hint="eastAsia"/>
          <w:lang w:eastAsia="zh-CN"/>
        </w:rPr>
        <w:t>争论，</w:t>
      </w:r>
      <w:r w:rsidR="00D03900">
        <w:rPr>
          <w:rFonts w:hint="eastAsia"/>
          <w:lang w:eastAsia="zh-CN"/>
        </w:rPr>
        <w:t>对于胡塞尔</w:t>
      </w:r>
      <w:r w:rsidR="00831A8A">
        <w:rPr>
          <w:rFonts w:hint="eastAsia"/>
          <w:lang w:eastAsia="zh-CN"/>
        </w:rPr>
        <w:t>《逻辑研究》的</w:t>
      </w:r>
      <w:r w:rsidR="00D03900">
        <w:rPr>
          <w:rFonts w:hint="eastAsia"/>
          <w:lang w:eastAsia="zh-CN"/>
        </w:rPr>
        <w:t>文本进行分析，</w:t>
      </w:r>
      <w:r w:rsidR="00AF37A4">
        <w:rPr>
          <w:rFonts w:hint="eastAsia"/>
          <w:lang w:eastAsia="zh-CN"/>
        </w:rPr>
        <w:t>从三方面对霍普进行反驳：一直观充实内容不等同于麦克道尔的非概念内容；二认知充实中感知与概念不能分离；三视域在充实行为中具有概念。</w:t>
      </w:r>
      <w:r w:rsidR="00D323BF">
        <w:rPr>
          <w:rFonts w:hint="eastAsia"/>
          <w:lang w:eastAsia="zh-CN"/>
        </w:rPr>
        <w:t>并且</w:t>
      </w:r>
      <w:r w:rsidR="005723C5">
        <w:rPr>
          <w:rFonts w:hint="eastAsia"/>
          <w:lang w:eastAsia="zh-CN"/>
        </w:rPr>
        <w:t>本文</w:t>
      </w:r>
      <w:r w:rsidR="00D323BF">
        <w:rPr>
          <w:rFonts w:hint="eastAsia"/>
          <w:lang w:eastAsia="zh-CN"/>
        </w:rPr>
        <w:t>认为对于感知，胡塞尔描述中具有的矛盾性不能忽视，因此我们只可以在认识论的语境中得出肯定的结论</w:t>
      </w:r>
      <w:r w:rsidR="00AF37A4">
        <w:rPr>
          <w:rFonts w:hint="eastAsia"/>
          <w:lang w:eastAsia="zh-CN"/>
        </w:rPr>
        <w:t>，</w:t>
      </w:r>
      <w:r w:rsidR="005F5ADE">
        <w:rPr>
          <w:rFonts w:hint="eastAsia"/>
          <w:lang w:eastAsia="zh-CN"/>
        </w:rPr>
        <w:t>即胡塞尔的感知是意向性行为，其中包含作为概念内容的质料，感知具有概念内容。质料在对于信念的辩护起着决定作用</w:t>
      </w:r>
      <w:r w:rsidR="00DF7B40">
        <w:rPr>
          <w:rFonts w:hint="eastAsia"/>
          <w:lang w:eastAsia="zh-CN"/>
        </w:rPr>
        <w:t>，</w:t>
      </w:r>
      <w:r w:rsidR="005F5ADE">
        <w:rPr>
          <w:rFonts w:hint="eastAsia"/>
          <w:lang w:eastAsia="zh-CN"/>
        </w:rPr>
        <w:t>感觉材料限制着质料。</w:t>
      </w:r>
      <w:r w:rsidR="00575CF6">
        <w:rPr>
          <w:rFonts w:hint="eastAsia"/>
          <w:lang w:eastAsia="zh-CN"/>
        </w:rPr>
        <w:t xml:space="preserve">  </w:t>
      </w:r>
    </w:p>
    <w:p w:rsidR="0036783F" w:rsidRDefault="0036783F" w:rsidP="0036783F">
      <w:pPr>
        <w:spacing w:line="360" w:lineRule="auto"/>
        <w:rPr>
          <w:lang w:eastAsia="zh-CN"/>
        </w:rPr>
      </w:pPr>
      <w:r w:rsidRPr="00FC2C96">
        <w:rPr>
          <w:rFonts w:ascii="黑体" w:eastAsia="黑体" w:hAnsi="黑体" w:hint="eastAsia"/>
          <w:lang w:eastAsia="zh-CN"/>
        </w:rPr>
        <w:t>关键词：</w:t>
      </w:r>
      <w:r>
        <w:rPr>
          <w:rFonts w:hint="eastAsia"/>
          <w:lang w:eastAsia="zh-CN"/>
        </w:rPr>
        <w:t>感知；</w:t>
      </w:r>
      <w:r w:rsidR="00AF37A4">
        <w:rPr>
          <w:rFonts w:hint="eastAsia"/>
          <w:lang w:eastAsia="zh-CN"/>
        </w:rPr>
        <w:t>充实</w:t>
      </w:r>
      <w:r>
        <w:rPr>
          <w:rFonts w:hint="eastAsia"/>
          <w:lang w:eastAsia="zh-CN"/>
        </w:rPr>
        <w:t>；概念；意向性；认识论</w:t>
      </w:r>
      <w:r w:rsidR="00C51618">
        <w:rPr>
          <w:rFonts w:hint="eastAsia"/>
          <w:lang w:eastAsia="zh-CN"/>
        </w:rPr>
        <w:t xml:space="preserve">  </w:t>
      </w:r>
    </w:p>
    <w:p w:rsidR="004E1F19" w:rsidRDefault="004E1F19" w:rsidP="004E1F19">
      <w:pPr>
        <w:spacing w:line="360" w:lineRule="auto"/>
        <w:rPr>
          <w:lang w:eastAsia="zh-CN"/>
        </w:rPr>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D9612E" w:rsidRDefault="00D9612E" w:rsidP="00D9612E">
      <w:pPr>
        <w:pStyle w:val="af4"/>
        <w:spacing w:before="0" w:beforeAutospacing="0" w:after="0" w:afterAutospacing="0"/>
        <w:jc w:val="both"/>
      </w:pPr>
    </w:p>
    <w:p w:rsidR="00E30038" w:rsidRDefault="00E30038" w:rsidP="00FC2C96">
      <w:pPr>
        <w:pStyle w:val="af4"/>
        <w:spacing w:before="0" w:beforeAutospacing="0" w:after="0" w:afterAutospacing="0"/>
        <w:jc w:val="center"/>
        <w:rPr>
          <w:rFonts w:ascii="Times New Roman" w:hAnsi="Times New Roman" w:cs="Times New Roman"/>
          <w:b/>
          <w:sz w:val="28"/>
          <w:szCs w:val="28"/>
        </w:rPr>
      </w:pPr>
    </w:p>
    <w:p w:rsidR="00FC2C96" w:rsidRPr="00FC2C96" w:rsidRDefault="004E1F19" w:rsidP="00FC2C96">
      <w:pPr>
        <w:pStyle w:val="af4"/>
        <w:spacing w:before="0" w:beforeAutospacing="0" w:after="0" w:afterAutospacing="0"/>
        <w:jc w:val="center"/>
        <w:rPr>
          <w:rFonts w:ascii="Times New Roman" w:hAnsi="Times New Roman" w:cs="Times New Roman"/>
          <w:b/>
          <w:sz w:val="28"/>
          <w:szCs w:val="28"/>
        </w:rPr>
      </w:pPr>
      <w:r w:rsidRPr="00FC2C96">
        <w:rPr>
          <w:rFonts w:ascii="Times New Roman" w:hAnsi="Times New Roman" w:cs="Times New Roman"/>
          <w:b/>
          <w:sz w:val="28"/>
          <w:szCs w:val="28"/>
        </w:rPr>
        <w:lastRenderedPageBreak/>
        <w:t>Abstract</w:t>
      </w:r>
    </w:p>
    <w:p w:rsidR="00FC2C96" w:rsidRPr="00FC2C96" w:rsidRDefault="00FC2C96" w:rsidP="00FC2C96">
      <w:pPr>
        <w:pStyle w:val="af4"/>
        <w:spacing w:before="0" w:beforeAutospacing="0" w:after="0" w:afterAutospacing="0" w:line="360" w:lineRule="auto"/>
        <w:jc w:val="both"/>
        <w:rPr>
          <w:rFonts w:ascii="Times New Roman" w:hAnsi="Times New Roman" w:cs="Times New Roman"/>
        </w:rPr>
      </w:pPr>
      <w:r w:rsidRPr="00FC2C96">
        <w:rPr>
          <w:rFonts w:ascii="Times New Roman" w:hAnsi="Times New Roman" w:cs="Times New Roman"/>
        </w:rPr>
        <w:tab/>
      </w:r>
      <w:r w:rsidR="004E1F19" w:rsidRPr="00FC2C96">
        <w:rPr>
          <w:rFonts w:ascii="Times New Roman" w:hAnsi="Times New Roman" w:cs="Times New Roman"/>
        </w:rPr>
        <w:t xml:space="preserve">The senses acquire content by acquiring experience to represent the world. </w:t>
      </w:r>
      <w:r w:rsidR="00C517D5" w:rsidRPr="00FC2C96">
        <w:rPr>
          <w:rFonts w:ascii="Times New Roman" w:hAnsi="Times New Roman" w:cs="Times New Roman"/>
        </w:rPr>
        <w:t xml:space="preserve">However, there has always been controversy over whether there is conceptual or non-conceptual content in perceptual experience. The non-conceptualist Evans and the conceptualist McDowell argued over the issue. The problem that McDowell had </w:t>
      </w:r>
      <w:r w:rsidR="00635502" w:rsidRPr="00FC2C96">
        <w:rPr>
          <w:rFonts w:ascii="Times New Roman" w:hAnsi="Times New Roman" w:cs="Times New Roman"/>
        </w:rPr>
        <w:t>aroused</w:t>
      </w:r>
      <w:r w:rsidR="00C517D5" w:rsidRPr="00FC2C96">
        <w:rPr>
          <w:rFonts w:ascii="Times New Roman" w:hAnsi="Times New Roman" w:cs="Times New Roman"/>
        </w:rPr>
        <w:t xml:space="preserve"> is that non-conceptual perception does not effectively justify beliefs</w:t>
      </w:r>
      <w:r w:rsidR="00182A95" w:rsidRPr="00FC2C96">
        <w:rPr>
          <w:rFonts w:ascii="Times New Roman" w:hAnsi="Times New Roman" w:cs="Times New Roman"/>
        </w:rPr>
        <w:t>.</w:t>
      </w:r>
      <w:r w:rsidR="00C517D5" w:rsidRPr="00FC2C96">
        <w:rPr>
          <w:rFonts w:ascii="Times New Roman" w:hAnsi="Times New Roman" w:cs="Times New Roman"/>
        </w:rPr>
        <w:t xml:space="preserve"> </w:t>
      </w:r>
      <w:r w:rsidR="00182A95" w:rsidRPr="00FC2C96">
        <w:rPr>
          <w:rFonts w:ascii="Times New Roman" w:hAnsi="Times New Roman" w:cs="Times New Roman"/>
        </w:rPr>
        <w:t xml:space="preserve">Husserl researcher Hopp </w:t>
      </w:r>
      <w:r w:rsidR="00635502" w:rsidRPr="00FC2C96">
        <w:rPr>
          <w:rFonts w:ascii="Times New Roman" w:hAnsi="Times New Roman" w:cs="Times New Roman"/>
        </w:rPr>
        <w:t>assumed</w:t>
      </w:r>
      <w:r w:rsidR="00182A95" w:rsidRPr="00FC2C96">
        <w:rPr>
          <w:rFonts w:ascii="Times New Roman" w:hAnsi="Times New Roman" w:cs="Times New Roman"/>
        </w:rPr>
        <w:t xml:space="preserve"> Husserl's fulfillment theory proves that perception as a non-conceptual sensory material</w:t>
      </w:r>
      <w:r w:rsidR="0069219F">
        <w:rPr>
          <w:rFonts w:ascii="Times New Roman" w:hAnsi="Times New Roman" w:cs="Times New Roman" w:hint="eastAsia"/>
        </w:rPr>
        <w:t xml:space="preserve"> which</w:t>
      </w:r>
      <w:r w:rsidR="00182A95" w:rsidRPr="00FC2C96">
        <w:rPr>
          <w:rFonts w:ascii="Times New Roman" w:hAnsi="Times New Roman" w:cs="Times New Roman"/>
        </w:rPr>
        <w:t xml:space="preserve"> can be justified. By examining the original controversy of perceptual content, this paper analyzes the text of Husserl's </w:t>
      </w:r>
      <w:r w:rsidR="00182A95" w:rsidRPr="00FC2C96">
        <w:rPr>
          <w:rFonts w:ascii="Times New Roman" w:hAnsi="Times New Roman" w:cs="Times New Roman"/>
          <w:i/>
        </w:rPr>
        <w:t>Logic investigation</w:t>
      </w:r>
      <w:r w:rsidR="00182A95" w:rsidRPr="00FC2C96">
        <w:rPr>
          <w:rFonts w:ascii="Times New Roman" w:hAnsi="Times New Roman" w:cs="Times New Roman"/>
        </w:rPr>
        <w:t xml:space="preserve"> </w:t>
      </w:r>
      <w:r w:rsidR="00635502" w:rsidRPr="00FC2C96">
        <w:rPr>
          <w:rFonts w:ascii="Times New Roman" w:hAnsi="Times New Roman" w:cs="Times New Roman"/>
        </w:rPr>
        <w:t>and refutes Hopp</w:t>
      </w:r>
      <w:r w:rsidR="00182A95" w:rsidRPr="00FC2C96">
        <w:rPr>
          <w:rFonts w:ascii="Times New Roman" w:hAnsi="Times New Roman" w:cs="Times New Roman"/>
        </w:rPr>
        <w:t xml:space="preserve"> from three aspects: first, the content of intuitive fulfillment is not equal to McDowell's non-conceptual content; second, </w:t>
      </w:r>
      <w:r w:rsidR="009D033D">
        <w:rPr>
          <w:rFonts w:ascii="Times New Roman" w:hAnsi="Times New Roman" w:cs="Times New Roman"/>
        </w:rPr>
        <w:t>p</w:t>
      </w:r>
      <w:r w:rsidR="00D11159" w:rsidRPr="00FC2C96">
        <w:rPr>
          <w:rFonts w:ascii="Times New Roman" w:hAnsi="Times New Roman" w:cs="Times New Roman"/>
        </w:rPr>
        <w:t>erception and concept can</w:t>
      </w:r>
      <w:r w:rsidR="00182A95" w:rsidRPr="00FC2C96">
        <w:rPr>
          <w:rFonts w:ascii="Times New Roman" w:hAnsi="Times New Roman" w:cs="Times New Roman"/>
        </w:rPr>
        <w:t xml:space="preserve">not be separated from </w:t>
      </w:r>
      <w:r w:rsidR="00D11159" w:rsidRPr="00FC2C96">
        <w:rPr>
          <w:rFonts w:ascii="Times New Roman" w:hAnsi="Times New Roman" w:cs="Times New Roman"/>
        </w:rPr>
        <w:t>epistemic fulfillment</w:t>
      </w:r>
      <w:r w:rsidR="00635502" w:rsidRPr="00FC2C96">
        <w:rPr>
          <w:rFonts w:ascii="Times New Roman" w:hAnsi="Times New Roman" w:cs="Times New Roman"/>
        </w:rPr>
        <w:t xml:space="preserve">; third, horizon has a concept in fulfillment. </w:t>
      </w:r>
      <w:r w:rsidR="00D9612E" w:rsidRPr="00FC2C96">
        <w:rPr>
          <w:rFonts w:ascii="Times New Roman" w:hAnsi="Times New Roman" w:cs="Times New Roman"/>
        </w:rPr>
        <w:t xml:space="preserve">Besides, </w:t>
      </w:r>
      <w:r w:rsidR="00635502" w:rsidRPr="00FC2C96">
        <w:rPr>
          <w:rFonts w:ascii="Times New Roman" w:hAnsi="Times New Roman" w:cs="Times New Roman"/>
        </w:rPr>
        <w:t>this paper believes that the contradiction in Husserl's description cannot be ignored. Therefore, we can only draw a definite conclusion in the epistemology, that is, Husserl's perception is intentional behavior, which contains the material as the conceptual content. So perception has conceptual content. Material play</w:t>
      </w:r>
      <w:r w:rsidR="00685C0E">
        <w:rPr>
          <w:rFonts w:ascii="Times New Roman" w:hAnsi="Times New Roman" w:cs="Times New Roman"/>
        </w:rPr>
        <w:t>s</w:t>
      </w:r>
      <w:r w:rsidR="00635502" w:rsidRPr="00FC2C96">
        <w:rPr>
          <w:rFonts w:ascii="Times New Roman" w:hAnsi="Times New Roman" w:cs="Times New Roman"/>
        </w:rPr>
        <w:t xml:space="preserve"> a decisive role in justifyin</w:t>
      </w:r>
      <w:r w:rsidR="00685C0E">
        <w:rPr>
          <w:rFonts w:ascii="Times New Roman" w:hAnsi="Times New Roman" w:cs="Times New Roman"/>
        </w:rPr>
        <w:t>g beliefs, and sensory material</w:t>
      </w:r>
      <w:r w:rsidR="00635502" w:rsidRPr="00FC2C96">
        <w:rPr>
          <w:rFonts w:ascii="Times New Roman" w:hAnsi="Times New Roman" w:cs="Times New Roman"/>
        </w:rPr>
        <w:t xml:space="preserve"> limit</w:t>
      </w:r>
      <w:r w:rsidR="00685C0E">
        <w:rPr>
          <w:rFonts w:ascii="Times New Roman" w:hAnsi="Times New Roman" w:cs="Times New Roman"/>
        </w:rPr>
        <w:t>s</w:t>
      </w:r>
      <w:r w:rsidR="00635502" w:rsidRPr="00FC2C96">
        <w:rPr>
          <w:rFonts w:ascii="Times New Roman" w:hAnsi="Times New Roman" w:cs="Times New Roman"/>
        </w:rPr>
        <w:t xml:space="preserve"> them.</w:t>
      </w:r>
    </w:p>
    <w:p w:rsidR="00EA1B62" w:rsidRPr="00FC2C96" w:rsidRDefault="00EA1B62" w:rsidP="00FC2C96">
      <w:pPr>
        <w:pStyle w:val="af4"/>
        <w:spacing w:before="0" w:beforeAutospacing="0" w:after="0" w:afterAutospacing="0" w:line="360" w:lineRule="auto"/>
        <w:jc w:val="both"/>
        <w:rPr>
          <w:rFonts w:ascii="Times New Roman" w:hAnsi="Times New Roman" w:cs="Times New Roman"/>
        </w:rPr>
      </w:pPr>
      <w:r w:rsidRPr="00FC2C96">
        <w:rPr>
          <w:rFonts w:ascii="Times New Roman" w:hAnsi="Times New Roman" w:cs="Times New Roman"/>
          <w:b/>
        </w:rPr>
        <w:t>Keyword</w:t>
      </w:r>
      <w:r w:rsidRPr="00FC2C96">
        <w:rPr>
          <w:rFonts w:ascii="Times New Roman" w:hAnsi="Times New Roman" w:cs="Times New Roman"/>
          <w:b/>
        </w:rPr>
        <w:t>：</w:t>
      </w:r>
      <w:r w:rsidRPr="00FC2C96">
        <w:rPr>
          <w:rFonts w:ascii="Times New Roman" w:hAnsi="Times New Roman" w:cs="Times New Roman"/>
        </w:rPr>
        <w:t>perception;</w:t>
      </w:r>
      <w:r w:rsidR="00D9612E" w:rsidRPr="00FC2C96">
        <w:rPr>
          <w:rFonts w:ascii="Times New Roman" w:hAnsi="Times New Roman" w:cs="Times New Roman"/>
        </w:rPr>
        <w:t xml:space="preserve"> fulfillment</w:t>
      </w:r>
      <w:r w:rsidRPr="00FC2C96">
        <w:rPr>
          <w:rFonts w:ascii="Times New Roman" w:hAnsi="Times New Roman" w:cs="Times New Roman"/>
        </w:rPr>
        <w:t>; concept; intentionality; epistemology</w:t>
      </w:r>
    </w:p>
    <w:p w:rsidR="002E301F" w:rsidRDefault="002E301F" w:rsidP="0036783F">
      <w:pPr>
        <w:spacing w:line="360" w:lineRule="auto"/>
        <w:ind w:firstLineChars="200" w:firstLine="480"/>
        <w:jc w:val="center"/>
        <w:rPr>
          <w:lang w:eastAsia="zh-CN"/>
        </w:rPr>
      </w:pPr>
    </w:p>
    <w:p w:rsidR="002E301F" w:rsidRDefault="002E301F" w:rsidP="0036783F">
      <w:pPr>
        <w:spacing w:line="360" w:lineRule="auto"/>
        <w:ind w:firstLineChars="200" w:firstLine="480"/>
        <w:jc w:val="center"/>
        <w:rPr>
          <w:lang w:eastAsia="zh-CN"/>
        </w:rPr>
      </w:pPr>
    </w:p>
    <w:p w:rsidR="002E301F" w:rsidRDefault="002E301F" w:rsidP="0036783F">
      <w:pPr>
        <w:spacing w:line="360" w:lineRule="auto"/>
        <w:ind w:firstLineChars="200" w:firstLine="480"/>
        <w:jc w:val="center"/>
        <w:rPr>
          <w:lang w:eastAsia="zh-CN"/>
        </w:rPr>
      </w:pPr>
    </w:p>
    <w:p w:rsidR="002E301F" w:rsidRDefault="002E301F" w:rsidP="0036783F">
      <w:pPr>
        <w:spacing w:line="360" w:lineRule="auto"/>
        <w:ind w:firstLineChars="200" w:firstLine="480"/>
        <w:jc w:val="center"/>
        <w:rPr>
          <w:lang w:eastAsia="zh-CN"/>
        </w:rPr>
      </w:pPr>
    </w:p>
    <w:p w:rsidR="002E301F" w:rsidRDefault="002E301F" w:rsidP="0036783F">
      <w:pPr>
        <w:spacing w:line="360" w:lineRule="auto"/>
        <w:ind w:firstLineChars="200" w:firstLine="480"/>
        <w:jc w:val="center"/>
        <w:rPr>
          <w:lang w:eastAsia="zh-CN"/>
        </w:rPr>
      </w:pPr>
    </w:p>
    <w:p w:rsidR="002E301F" w:rsidRDefault="002E301F" w:rsidP="0036783F">
      <w:pPr>
        <w:spacing w:line="360" w:lineRule="auto"/>
        <w:ind w:firstLineChars="200" w:firstLine="480"/>
        <w:jc w:val="center"/>
        <w:rPr>
          <w:lang w:eastAsia="zh-CN"/>
        </w:rPr>
      </w:pPr>
    </w:p>
    <w:p w:rsidR="00613F01" w:rsidRDefault="00613F01" w:rsidP="003062BD">
      <w:pPr>
        <w:spacing w:line="360" w:lineRule="auto"/>
        <w:rPr>
          <w:lang w:eastAsia="zh-CN"/>
        </w:rPr>
      </w:pPr>
    </w:p>
    <w:p w:rsidR="00D9612E" w:rsidRDefault="00D9612E" w:rsidP="0036783F">
      <w:pPr>
        <w:spacing w:line="360" w:lineRule="auto"/>
        <w:ind w:firstLineChars="200" w:firstLine="480"/>
        <w:jc w:val="center"/>
        <w:rPr>
          <w:lang w:eastAsia="zh-CN"/>
        </w:rPr>
      </w:pPr>
    </w:p>
    <w:p w:rsidR="00D9612E" w:rsidRDefault="00D9612E" w:rsidP="0036783F">
      <w:pPr>
        <w:spacing w:line="360" w:lineRule="auto"/>
        <w:ind w:firstLineChars="200" w:firstLine="480"/>
        <w:jc w:val="center"/>
        <w:rPr>
          <w:lang w:eastAsia="zh-CN"/>
        </w:rPr>
      </w:pPr>
    </w:p>
    <w:p w:rsidR="00D9612E" w:rsidRDefault="00D9612E" w:rsidP="0036783F">
      <w:pPr>
        <w:spacing w:line="360" w:lineRule="auto"/>
        <w:ind w:firstLineChars="200" w:firstLine="480"/>
        <w:jc w:val="center"/>
        <w:rPr>
          <w:lang w:eastAsia="zh-CN"/>
        </w:rPr>
      </w:pPr>
    </w:p>
    <w:p w:rsidR="00D9612E" w:rsidRPr="00D06BBE" w:rsidRDefault="00D9612E" w:rsidP="00400224">
      <w:pPr>
        <w:spacing w:line="360" w:lineRule="auto"/>
        <w:rPr>
          <w:lang w:eastAsia="zh-CN"/>
        </w:rPr>
      </w:pPr>
    </w:p>
    <w:p w:rsidR="0036783F" w:rsidRPr="00ED67C7" w:rsidRDefault="0036783F" w:rsidP="00ED67C7">
      <w:pPr>
        <w:spacing w:line="360" w:lineRule="auto"/>
        <w:ind w:firstLineChars="200" w:firstLine="560"/>
        <w:jc w:val="center"/>
        <w:rPr>
          <w:rFonts w:ascii="黑体" w:eastAsia="黑体" w:hAnsi="黑体"/>
          <w:sz w:val="28"/>
          <w:szCs w:val="28"/>
          <w:lang w:eastAsia="zh-CN"/>
        </w:rPr>
      </w:pPr>
      <w:r w:rsidRPr="00ED67C7">
        <w:rPr>
          <w:rFonts w:ascii="黑体" w:eastAsia="黑体" w:hAnsi="黑体" w:hint="eastAsia"/>
          <w:sz w:val="28"/>
          <w:szCs w:val="28"/>
          <w:lang w:eastAsia="zh-CN"/>
        </w:rPr>
        <w:lastRenderedPageBreak/>
        <w:t>引</w:t>
      </w:r>
      <w:r w:rsidR="00ED67C7">
        <w:rPr>
          <w:rFonts w:ascii="黑体" w:eastAsia="黑体" w:hAnsi="黑体" w:hint="eastAsia"/>
          <w:sz w:val="28"/>
          <w:szCs w:val="28"/>
          <w:lang w:eastAsia="zh-CN"/>
        </w:rPr>
        <w:t xml:space="preserve">  </w:t>
      </w:r>
      <w:r w:rsidRPr="00ED67C7">
        <w:rPr>
          <w:rFonts w:ascii="黑体" w:eastAsia="黑体" w:hAnsi="黑体" w:hint="eastAsia"/>
          <w:sz w:val="28"/>
          <w:szCs w:val="28"/>
          <w:lang w:eastAsia="zh-CN"/>
        </w:rPr>
        <w:t>言</w:t>
      </w:r>
    </w:p>
    <w:p w:rsidR="005948D4" w:rsidRDefault="0036783F" w:rsidP="0036783F">
      <w:pPr>
        <w:spacing w:line="360" w:lineRule="auto"/>
        <w:ind w:firstLineChars="200" w:firstLine="480"/>
        <w:rPr>
          <w:lang w:eastAsia="zh-CN"/>
        </w:rPr>
      </w:pPr>
      <w:r>
        <w:rPr>
          <w:rFonts w:hint="eastAsia"/>
          <w:lang w:eastAsia="zh-CN"/>
        </w:rPr>
        <w:t>人们通过感官对于世界进行感知，我们对外界世界的感知经验，可以证明我们对外界世界所持有的信念的正确性。</w:t>
      </w:r>
      <w:r w:rsidR="004965BC">
        <w:rPr>
          <w:rFonts w:hint="eastAsia"/>
          <w:lang w:eastAsia="zh-CN"/>
        </w:rPr>
        <w:t>直观</w:t>
      </w:r>
      <w:r w:rsidR="00613F01">
        <w:rPr>
          <w:rFonts w:hint="eastAsia"/>
          <w:lang w:eastAsia="zh-CN"/>
        </w:rPr>
        <w:t>是对于信念的一种重要辩护方式，</w:t>
      </w:r>
      <w:r w:rsidR="008D52C6">
        <w:rPr>
          <w:rFonts w:hint="eastAsia"/>
          <w:lang w:eastAsia="zh-CN"/>
        </w:rPr>
        <w:t>分析哲学学者埃文斯与麦克道</w:t>
      </w:r>
      <w:r w:rsidR="005948D4">
        <w:rPr>
          <w:rFonts w:hint="eastAsia"/>
          <w:lang w:eastAsia="zh-CN"/>
        </w:rPr>
        <w:t>尔等人对于感知中是否包含概念展开争论，重点在于一个真信念必须通过概念</w:t>
      </w:r>
      <w:r w:rsidR="0085585D">
        <w:rPr>
          <w:rFonts w:hint="eastAsia"/>
          <w:lang w:eastAsia="zh-CN"/>
        </w:rPr>
        <w:t>、</w:t>
      </w:r>
      <w:r w:rsidR="005948D4">
        <w:rPr>
          <w:rFonts w:hint="eastAsia"/>
          <w:lang w:eastAsia="zh-CN"/>
        </w:rPr>
        <w:t>或是只需要非概念就可以达成辩护</w:t>
      </w:r>
      <w:r w:rsidR="00C87890">
        <w:rPr>
          <w:rFonts w:hint="eastAsia"/>
          <w:lang w:eastAsia="zh-CN"/>
        </w:rPr>
        <w:t>成为</w:t>
      </w:r>
      <w:r w:rsidR="005948D4">
        <w:rPr>
          <w:rFonts w:hint="eastAsia"/>
          <w:lang w:eastAsia="zh-CN"/>
        </w:rPr>
        <w:t>知识。</w:t>
      </w:r>
      <w:r w:rsidR="002C5D1D">
        <w:rPr>
          <w:rFonts w:hint="eastAsia"/>
          <w:lang w:eastAsia="zh-CN"/>
        </w:rPr>
        <w:t>这个争论引起了胡塞尔研究学者的注意，</w:t>
      </w:r>
      <w:r w:rsidR="002C5D1D" w:rsidRPr="002C5D1D">
        <w:rPr>
          <w:rFonts w:hint="eastAsia"/>
          <w:lang w:eastAsia="zh-CN"/>
        </w:rPr>
        <w:t>受到这种争论的启发而</w:t>
      </w:r>
      <w:r w:rsidR="002C5D1D">
        <w:rPr>
          <w:rFonts w:hint="eastAsia"/>
          <w:lang w:eastAsia="zh-CN"/>
        </w:rPr>
        <w:t>开始</w:t>
      </w:r>
      <w:r w:rsidR="002C5D1D" w:rsidRPr="002C5D1D">
        <w:rPr>
          <w:rFonts w:hint="eastAsia"/>
          <w:lang w:eastAsia="zh-CN"/>
        </w:rPr>
        <w:t>重新探讨胡塞尔关于感知的理论</w:t>
      </w:r>
      <w:r w:rsidR="002C5D1D">
        <w:rPr>
          <w:rFonts w:hint="eastAsia"/>
          <w:lang w:eastAsia="zh-CN"/>
        </w:rPr>
        <w:t>。</w:t>
      </w:r>
    </w:p>
    <w:p w:rsidR="0036783F" w:rsidRDefault="003A07CB" w:rsidP="003C1D14">
      <w:pPr>
        <w:spacing w:line="360" w:lineRule="auto"/>
        <w:ind w:firstLine="480"/>
        <w:rPr>
          <w:lang w:eastAsia="zh-CN"/>
        </w:rPr>
      </w:pPr>
      <w:r>
        <w:rPr>
          <w:rFonts w:hint="eastAsia"/>
          <w:lang w:eastAsia="zh-CN"/>
        </w:rPr>
        <w:t>感知</w:t>
      </w:r>
      <w:r w:rsidR="0036783F">
        <w:rPr>
          <w:rFonts w:hint="eastAsia"/>
          <w:lang w:eastAsia="zh-CN"/>
        </w:rPr>
        <w:t>在胡塞尔的意向性理论研究中具有基础性的行为，是现象学研究分析的范例。</w:t>
      </w:r>
      <w:r w:rsidR="003C1D14">
        <w:rPr>
          <w:rFonts w:hint="eastAsia"/>
          <w:lang w:eastAsia="zh-CN"/>
        </w:rPr>
        <w:t>对于感知的分析在过去多局限于在意向理论的角度剖析</w:t>
      </w:r>
      <w:r w:rsidR="003C1D14">
        <w:rPr>
          <w:rStyle w:val="af1"/>
          <w:lang w:eastAsia="zh-CN"/>
        </w:rPr>
        <w:footnoteReference w:id="2"/>
      </w:r>
      <w:r w:rsidR="003C1D14">
        <w:rPr>
          <w:rFonts w:hint="eastAsia"/>
          <w:lang w:eastAsia="zh-CN"/>
        </w:rPr>
        <w:t>。在近</w:t>
      </w:r>
      <w:r w:rsidR="00C34A2C">
        <w:rPr>
          <w:rFonts w:hint="eastAsia"/>
          <w:lang w:eastAsia="zh-CN"/>
        </w:rPr>
        <w:t>几</w:t>
      </w:r>
      <w:r w:rsidR="003C1D14">
        <w:rPr>
          <w:rFonts w:hint="eastAsia"/>
          <w:lang w:eastAsia="zh-CN"/>
        </w:rPr>
        <w:t>年，众多国外学者开始将胡塞尔的感知理论置于认识论的视角下进行研究。感知</w:t>
      </w:r>
      <w:r w:rsidR="00F779DB">
        <w:rPr>
          <w:rFonts w:hint="eastAsia"/>
          <w:lang w:eastAsia="zh-CN"/>
        </w:rPr>
        <w:t>在《逻辑研究》的第一卷和第二卷的第五研究和第六研究</w:t>
      </w:r>
      <w:r w:rsidR="00F779DB">
        <w:rPr>
          <w:rStyle w:val="af1"/>
          <w:lang w:eastAsia="zh-CN"/>
        </w:rPr>
        <w:footnoteReference w:id="3"/>
      </w:r>
      <w:r w:rsidR="00D82AC6">
        <w:rPr>
          <w:rFonts w:hint="eastAsia"/>
          <w:lang w:eastAsia="zh-CN"/>
        </w:rPr>
        <w:t>中被深层次探讨</w:t>
      </w:r>
      <w:r w:rsidR="00F779DB">
        <w:rPr>
          <w:rFonts w:hint="eastAsia"/>
          <w:lang w:eastAsia="zh-CN"/>
        </w:rPr>
        <w:t>。</w:t>
      </w:r>
      <w:r w:rsidR="0036783F">
        <w:rPr>
          <w:rFonts w:hint="eastAsia"/>
          <w:lang w:eastAsia="zh-CN"/>
        </w:rPr>
        <w:t>在胡塞尔看来，感知经验具有的代现性内容（</w:t>
      </w:r>
      <w:r w:rsidR="0036783F">
        <w:rPr>
          <w:rFonts w:hint="eastAsia"/>
          <w:lang w:eastAsia="zh-CN"/>
        </w:rPr>
        <w:t>representation content</w:t>
      </w:r>
      <w:r w:rsidR="0036783F">
        <w:rPr>
          <w:rFonts w:hint="eastAsia"/>
          <w:lang w:eastAsia="zh-CN"/>
        </w:rPr>
        <w:t>），为我们提供了判断我们所具有信念的正当理由</w:t>
      </w:r>
      <w:r w:rsidR="0036783F">
        <w:rPr>
          <w:rStyle w:val="af1"/>
          <w:lang w:eastAsia="zh-CN"/>
        </w:rPr>
        <w:footnoteReference w:id="4"/>
      </w:r>
      <w:r w:rsidR="0036783F">
        <w:rPr>
          <w:rFonts w:hint="eastAsia"/>
          <w:lang w:eastAsia="zh-CN"/>
        </w:rPr>
        <w:t>。</w:t>
      </w:r>
    </w:p>
    <w:p w:rsidR="0036783F" w:rsidRDefault="00FF3A03" w:rsidP="00C108FB">
      <w:pPr>
        <w:spacing w:line="360" w:lineRule="auto"/>
        <w:ind w:firstLine="480"/>
        <w:rPr>
          <w:lang w:eastAsia="zh-CN"/>
        </w:rPr>
      </w:pPr>
      <w:r>
        <w:rPr>
          <w:rFonts w:hint="eastAsia"/>
          <w:lang w:eastAsia="zh-CN"/>
        </w:rPr>
        <w:t>“充实”是胡塞尔早期在《逻辑研究》中的重要概念，是指“被展示的内容（质料）与展示性的内容（充盈）相符合。”</w:t>
      </w:r>
      <w:r w:rsidRPr="005E7CD7">
        <w:rPr>
          <w:rStyle w:val="af1"/>
          <w:lang w:eastAsia="zh-CN"/>
        </w:rPr>
        <w:t xml:space="preserve"> </w:t>
      </w:r>
      <w:r w:rsidRPr="00F301A4">
        <w:rPr>
          <w:rStyle w:val="af1"/>
          <w:lang w:eastAsia="zh-CN"/>
        </w:rPr>
        <w:footnoteReference w:id="5"/>
      </w:r>
      <w:r>
        <w:rPr>
          <w:rFonts w:hint="eastAsia"/>
          <w:lang w:eastAsia="zh-CN"/>
        </w:rPr>
        <w:t>这种早期理论被部分学者认为可以证明感知是非概念的。其中</w:t>
      </w:r>
      <w:r w:rsidR="0036783F">
        <w:rPr>
          <w:rFonts w:hint="eastAsia"/>
          <w:lang w:eastAsia="zh-CN"/>
        </w:rPr>
        <w:t>霍普（</w:t>
      </w:r>
      <w:r w:rsidR="0036783F">
        <w:rPr>
          <w:rFonts w:hint="eastAsia"/>
          <w:lang w:eastAsia="zh-CN"/>
        </w:rPr>
        <w:t>Walter Hopp</w:t>
      </w:r>
      <w:r w:rsidR="0036783F">
        <w:rPr>
          <w:rFonts w:hint="eastAsia"/>
          <w:lang w:eastAsia="zh-CN"/>
        </w:rPr>
        <w:t>）将胡塞尔所提出的充实理论（</w:t>
      </w:r>
      <w:r w:rsidR="0036783F">
        <w:rPr>
          <w:rFonts w:hint="eastAsia"/>
          <w:lang w:eastAsia="zh-CN"/>
        </w:rPr>
        <w:t>fulfil</w:t>
      </w:r>
      <w:r w:rsidR="007F557C">
        <w:rPr>
          <w:rFonts w:hint="eastAsia"/>
          <w:lang w:eastAsia="zh-CN"/>
        </w:rPr>
        <w:t>l</w:t>
      </w:r>
      <w:r w:rsidR="0036783F">
        <w:rPr>
          <w:rFonts w:hint="eastAsia"/>
          <w:lang w:eastAsia="zh-CN"/>
        </w:rPr>
        <w:t>ment</w:t>
      </w:r>
      <w:r w:rsidR="0036783F">
        <w:rPr>
          <w:rFonts w:hint="eastAsia"/>
          <w:lang w:eastAsia="zh-CN"/>
        </w:rPr>
        <w:t>）置于认识论中进行分析，</w:t>
      </w:r>
      <w:r w:rsidR="00C108FB">
        <w:rPr>
          <w:rFonts w:hint="eastAsia"/>
          <w:lang w:eastAsia="zh-CN"/>
        </w:rPr>
        <w:t>试论证直观经验中所包含的内容为非概念性的，以此来对于麦克道尔的概念论进行反驳。霍普在《感知与知识》一书中，认为具有两种不同的充实，即认知充实与直观充实</w:t>
      </w:r>
      <w:r w:rsidR="00034B6A">
        <w:rPr>
          <w:rFonts w:hint="eastAsia"/>
          <w:lang w:eastAsia="zh-CN"/>
        </w:rPr>
        <w:t>，但胡塞尔将其混为一体。认知充实需要概念，但不完全属于感知层次；</w:t>
      </w:r>
      <w:r w:rsidR="00C108FB">
        <w:rPr>
          <w:rFonts w:hint="eastAsia"/>
          <w:lang w:eastAsia="zh-CN"/>
        </w:rPr>
        <w:t>直观充实是纯粹的感知，是可以不包含概念的</w:t>
      </w:r>
      <w:r w:rsidR="00C108FB" w:rsidRPr="00F301A4">
        <w:rPr>
          <w:rStyle w:val="af1"/>
          <w:lang w:eastAsia="zh-CN"/>
        </w:rPr>
        <w:footnoteReference w:id="6"/>
      </w:r>
      <w:r w:rsidR="00C108FB">
        <w:rPr>
          <w:rFonts w:hint="eastAsia"/>
          <w:lang w:eastAsia="zh-CN"/>
        </w:rPr>
        <w:t>。</w:t>
      </w:r>
      <w:r>
        <w:rPr>
          <w:rFonts w:hint="eastAsia"/>
          <w:lang w:eastAsia="zh-CN"/>
        </w:rPr>
        <w:t>维拉德（</w:t>
      </w:r>
      <w:r>
        <w:rPr>
          <w:rFonts w:hint="eastAsia"/>
          <w:lang w:eastAsia="zh-CN"/>
        </w:rPr>
        <w:t>Willard</w:t>
      </w:r>
      <w:r>
        <w:rPr>
          <w:rFonts w:hint="eastAsia"/>
          <w:lang w:eastAsia="zh-CN"/>
        </w:rPr>
        <w:t>）同样认为：“行为（或者有意义的语词）</w:t>
      </w:r>
      <w:r>
        <w:rPr>
          <w:lang w:eastAsia="zh-CN"/>
        </w:rPr>
        <w:t>通过其意义与相应直觉的同一性，实际上是依附于意义的。</w:t>
      </w:r>
      <w:r>
        <w:rPr>
          <w:rFonts w:hint="eastAsia"/>
          <w:lang w:eastAsia="zh-CN"/>
        </w:rPr>
        <w:t>”</w:t>
      </w:r>
      <w:r w:rsidRPr="005E7CD7">
        <w:rPr>
          <w:rStyle w:val="af1"/>
          <w:lang w:eastAsia="zh-CN"/>
        </w:rPr>
        <w:t xml:space="preserve"> </w:t>
      </w:r>
      <w:r w:rsidRPr="00C34F66">
        <w:rPr>
          <w:rStyle w:val="af1"/>
          <w:lang w:eastAsia="zh-CN"/>
        </w:rPr>
        <w:footnoteReference w:id="7"/>
      </w:r>
      <w:r>
        <w:rPr>
          <w:rFonts w:hint="eastAsia"/>
          <w:lang w:eastAsia="zh-CN"/>
        </w:rPr>
        <w:t>他指出</w:t>
      </w:r>
      <w:r>
        <w:rPr>
          <w:lang w:eastAsia="zh-CN"/>
        </w:rPr>
        <w:t>普遍的认识论最</w:t>
      </w:r>
      <w:r>
        <w:rPr>
          <w:lang w:eastAsia="zh-CN"/>
        </w:rPr>
        <w:lastRenderedPageBreak/>
        <w:t>优行为本质上要求其客体的存在。充实只有</w:t>
      </w:r>
      <w:r>
        <w:rPr>
          <w:rFonts w:hint="eastAsia"/>
          <w:lang w:eastAsia="zh-CN"/>
        </w:rPr>
        <w:t>具有</w:t>
      </w:r>
      <w:r>
        <w:rPr>
          <w:lang w:eastAsia="zh-CN"/>
        </w:rPr>
        <w:t>自我意识的情况下才会发生，在某种程度上，</w:t>
      </w:r>
      <w:r>
        <w:rPr>
          <w:rFonts w:hint="eastAsia"/>
          <w:lang w:eastAsia="zh-CN"/>
        </w:rPr>
        <w:t>在</w:t>
      </w:r>
      <w:r>
        <w:rPr>
          <w:lang w:eastAsia="zh-CN"/>
        </w:rPr>
        <w:t>思想中的东西会以被认为的方式直观地呈现出来</w:t>
      </w:r>
      <w:r>
        <w:rPr>
          <w:rFonts w:hint="eastAsia"/>
          <w:lang w:eastAsia="zh-CN"/>
        </w:rPr>
        <w:t>，</w:t>
      </w:r>
      <w:r>
        <w:rPr>
          <w:lang w:eastAsia="zh-CN"/>
        </w:rPr>
        <w:t>间接指出了认知的充实与直观充实的不一致性</w:t>
      </w:r>
      <w:r>
        <w:rPr>
          <w:rFonts w:hint="eastAsia"/>
          <w:lang w:eastAsia="zh-CN"/>
        </w:rPr>
        <w:t>。</w:t>
      </w:r>
    </w:p>
    <w:p w:rsidR="0036783F" w:rsidRDefault="0036783F" w:rsidP="0036783F">
      <w:pPr>
        <w:spacing w:line="360" w:lineRule="auto"/>
        <w:ind w:firstLineChars="250" w:firstLine="600"/>
        <w:rPr>
          <w:lang w:eastAsia="zh-CN"/>
        </w:rPr>
      </w:pPr>
      <w:r>
        <w:rPr>
          <w:rFonts w:hint="eastAsia"/>
          <w:lang w:eastAsia="zh-CN"/>
        </w:rPr>
        <w:t>基于</w:t>
      </w:r>
      <w:r w:rsidR="00C108FB">
        <w:rPr>
          <w:rFonts w:hint="eastAsia"/>
          <w:lang w:eastAsia="zh-CN"/>
        </w:rPr>
        <w:t>心理内容具有不用层次的理论，部分学者不同意将胡塞尔的感知与概念做出完全脱离的解释。</w:t>
      </w:r>
      <w:r>
        <w:rPr>
          <w:rFonts w:hint="eastAsia"/>
          <w:lang w:eastAsia="zh-CN"/>
        </w:rPr>
        <w:t>巴伯</w:t>
      </w:r>
      <w:r w:rsidR="00C108FB">
        <w:rPr>
          <w:rFonts w:hint="eastAsia"/>
          <w:lang w:eastAsia="zh-CN"/>
        </w:rPr>
        <w:t>（</w:t>
      </w:r>
      <w:r w:rsidR="00C108FB">
        <w:rPr>
          <w:rFonts w:hint="eastAsia"/>
          <w:lang w:eastAsia="zh-CN"/>
        </w:rPr>
        <w:t>Barber</w:t>
      </w:r>
      <w:r w:rsidR="00C108FB">
        <w:rPr>
          <w:rFonts w:hint="eastAsia"/>
          <w:lang w:eastAsia="zh-CN"/>
        </w:rPr>
        <w:t>）</w:t>
      </w:r>
      <w:r>
        <w:rPr>
          <w:rFonts w:hint="eastAsia"/>
          <w:lang w:eastAsia="zh-CN"/>
        </w:rPr>
        <w:t>不同意霍普对于充实的两种划分，不认为据此可以得出直观可以脱离概念的结论，他认为胡塞尔不考虑低维度和高维度感知的不同区分，</w:t>
      </w:r>
      <w:r>
        <w:rPr>
          <w:lang w:eastAsia="zh-CN"/>
        </w:rPr>
        <w:t>这意味着基本的</w:t>
      </w:r>
      <w:r>
        <w:rPr>
          <w:rFonts w:hint="eastAsia"/>
          <w:lang w:eastAsia="zh-CN"/>
        </w:rPr>
        <w:t>静态——</w:t>
      </w:r>
      <w:r>
        <w:rPr>
          <w:lang w:eastAsia="zh-CN"/>
        </w:rPr>
        <w:t>一种不涉及有意识地参与主体的最低意义</w:t>
      </w:r>
      <w:r>
        <w:rPr>
          <w:rFonts w:hint="eastAsia"/>
          <w:lang w:eastAsia="zh-CN"/>
        </w:rPr>
        <w:t>——</w:t>
      </w:r>
      <w:r>
        <w:rPr>
          <w:lang w:eastAsia="zh-CN"/>
        </w:rPr>
        <w:t>也永远不可能与概念活动完全分开</w:t>
      </w:r>
      <w:r>
        <w:rPr>
          <w:rStyle w:val="af1"/>
          <w:lang w:eastAsia="zh-CN"/>
        </w:rPr>
        <w:footnoteReference w:id="8"/>
      </w:r>
      <w:r>
        <w:rPr>
          <w:rFonts w:hint="eastAsia"/>
          <w:lang w:eastAsia="zh-CN"/>
        </w:rPr>
        <w:t>。穆尼（</w:t>
      </w:r>
      <w:r>
        <w:rPr>
          <w:rFonts w:hint="eastAsia"/>
          <w:lang w:eastAsia="zh-CN"/>
        </w:rPr>
        <w:t>Mooney</w:t>
      </w:r>
      <w:r>
        <w:rPr>
          <w:rFonts w:hint="eastAsia"/>
          <w:lang w:eastAsia="zh-CN"/>
        </w:rPr>
        <w:t>）针对后期胡塞尔理论的解读，他认为</w:t>
      </w:r>
      <w:r>
        <w:rPr>
          <w:lang w:eastAsia="zh-CN"/>
        </w:rPr>
        <w:t>静态直观是我们曾经不得不经历的，但我们在成年后就会被抛在脑后的</w:t>
      </w:r>
      <w:r>
        <w:rPr>
          <w:rFonts w:hint="eastAsia"/>
          <w:lang w:eastAsia="zh-CN"/>
        </w:rPr>
        <w:t>。</w:t>
      </w:r>
      <w:r>
        <w:rPr>
          <w:lang w:eastAsia="zh-CN"/>
        </w:rPr>
        <w:t>这意味着胡塞尔所描述的那种</w:t>
      </w:r>
      <w:r>
        <w:rPr>
          <w:rFonts w:hint="eastAsia"/>
          <w:lang w:eastAsia="zh-CN"/>
        </w:rPr>
        <w:t>静态</w:t>
      </w:r>
      <w:r>
        <w:rPr>
          <w:lang w:eastAsia="zh-CN"/>
        </w:rPr>
        <w:t>合成过程实际上是抽象的，因为在现实中，它们以</w:t>
      </w:r>
      <w:r w:rsidR="000275D8">
        <w:rPr>
          <w:lang w:eastAsia="zh-CN"/>
        </w:rPr>
        <w:t>麦克道尔</w:t>
      </w:r>
      <w:r>
        <w:rPr>
          <w:lang w:eastAsia="zh-CN"/>
        </w:rPr>
        <w:t>的方式背负着大量的概念</w:t>
      </w:r>
      <w:r>
        <w:rPr>
          <w:rStyle w:val="af1"/>
          <w:lang w:eastAsia="zh-CN"/>
        </w:rPr>
        <w:footnoteReference w:id="9"/>
      </w:r>
      <w:r>
        <w:rPr>
          <w:lang w:eastAsia="zh-CN"/>
        </w:rPr>
        <w:t>。</w:t>
      </w:r>
      <w:r>
        <w:rPr>
          <w:lang w:eastAsia="zh-CN"/>
        </w:rPr>
        <w:t xml:space="preserve"> </w:t>
      </w:r>
    </w:p>
    <w:p w:rsidR="0036783F" w:rsidRDefault="0036783F" w:rsidP="0036783F">
      <w:pPr>
        <w:spacing w:line="360" w:lineRule="auto"/>
        <w:ind w:firstLine="480"/>
        <w:rPr>
          <w:lang w:eastAsia="zh-CN"/>
        </w:rPr>
      </w:pPr>
      <w:r>
        <w:rPr>
          <w:rFonts w:hint="eastAsia"/>
          <w:lang w:eastAsia="zh-CN"/>
        </w:rPr>
        <w:t>基于《逻辑研究》中对于</w:t>
      </w:r>
      <w:r w:rsidR="003C4AB3">
        <w:rPr>
          <w:rFonts w:hint="eastAsia"/>
          <w:lang w:eastAsia="zh-CN"/>
        </w:rPr>
        <w:t>代现性内容</w:t>
      </w:r>
      <w:r>
        <w:rPr>
          <w:rFonts w:hint="eastAsia"/>
          <w:lang w:eastAsia="zh-CN"/>
        </w:rPr>
        <w:t>的定义</w:t>
      </w:r>
      <w:r w:rsidR="003C4AB3">
        <w:rPr>
          <w:rFonts w:hint="eastAsia"/>
          <w:lang w:eastAsia="zh-CN"/>
        </w:rPr>
        <w:t>和后期《纯粹现象学通论——纯粹现象学和现象学哲学的观念</w:t>
      </w:r>
      <w:r w:rsidR="003C4AB3">
        <w:rPr>
          <w:rFonts w:hint="eastAsia"/>
          <w:lang w:eastAsia="zh-CN"/>
        </w:rPr>
        <w:t xml:space="preserve"> </w:t>
      </w:r>
      <w:r w:rsidR="003C4AB3">
        <w:rPr>
          <w:rFonts w:hint="eastAsia"/>
          <w:lang w:eastAsia="zh-CN"/>
        </w:rPr>
        <w:t>第一卷》用质素取代代现性内容的转向</w:t>
      </w:r>
      <w:r>
        <w:rPr>
          <w:rFonts w:hint="eastAsia"/>
          <w:lang w:eastAsia="zh-CN"/>
        </w:rPr>
        <w:t>，马兹克（</w:t>
      </w:r>
      <w:r>
        <w:rPr>
          <w:rFonts w:ascii="Cambria,serif" w:hAnsi="Cambria,serif"/>
          <w:lang w:eastAsia="zh-CN"/>
        </w:rPr>
        <w:t>Mazijk</w:t>
      </w:r>
      <w:r>
        <w:rPr>
          <w:rFonts w:hint="eastAsia"/>
          <w:lang w:eastAsia="zh-CN"/>
        </w:rPr>
        <w:t>）则持一种中立的立场，认为不必要分辨出感知究竟应该归属于概念内容还是非概念内容，因为胡塞尔前期与后期的研究</w:t>
      </w:r>
      <w:r w:rsidR="000E775A">
        <w:rPr>
          <w:rFonts w:hint="eastAsia"/>
          <w:lang w:eastAsia="zh-CN"/>
        </w:rPr>
        <w:t>方向的不同，使</w:t>
      </w:r>
      <w:r>
        <w:rPr>
          <w:rFonts w:hint="eastAsia"/>
          <w:lang w:eastAsia="zh-CN"/>
        </w:rPr>
        <w:t>其中的意义有一定的变化与分裂</w:t>
      </w:r>
      <w:r w:rsidR="00301F48">
        <w:rPr>
          <w:rStyle w:val="af1"/>
          <w:lang w:eastAsia="zh-CN"/>
        </w:rPr>
        <w:footnoteReference w:id="10"/>
      </w:r>
      <w:r>
        <w:rPr>
          <w:rFonts w:hint="eastAsia"/>
          <w:lang w:eastAsia="zh-CN"/>
        </w:rPr>
        <w:t>。</w:t>
      </w:r>
    </w:p>
    <w:p w:rsidR="0036783F" w:rsidRDefault="0036783F" w:rsidP="0036783F">
      <w:pPr>
        <w:spacing w:line="360" w:lineRule="auto"/>
        <w:ind w:firstLineChars="200" w:firstLine="480"/>
        <w:rPr>
          <w:lang w:eastAsia="zh-CN"/>
        </w:rPr>
      </w:pPr>
      <w:r>
        <w:rPr>
          <w:lang w:eastAsia="zh-CN"/>
        </w:rPr>
        <w:t>综上可见</w:t>
      </w:r>
      <w:r w:rsidR="00602E62">
        <w:rPr>
          <w:rFonts w:hint="eastAsia"/>
          <w:lang w:eastAsia="zh-CN"/>
        </w:rPr>
        <w:t>，感知作为</w:t>
      </w:r>
      <w:r>
        <w:rPr>
          <w:rFonts w:hint="eastAsia"/>
          <w:lang w:eastAsia="zh-CN"/>
        </w:rPr>
        <w:t>胡塞尔现象学研究的起点，是众多学者所关注的重点研究问题</w:t>
      </w:r>
      <w:r w:rsidR="00602E62">
        <w:rPr>
          <w:rFonts w:hint="eastAsia"/>
          <w:lang w:eastAsia="zh-CN"/>
        </w:rPr>
        <w:t>。笔者认为以《逻辑研究》为基点</w:t>
      </w:r>
      <w:r>
        <w:rPr>
          <w:rFonts w:hint="eastAsia"/>
          <w:lang w:eastAsia="zh-CN"/>
        </w:rPr>
        <w:t>来分析</w:t>
      </w:r>
      <w:r w:rsidR="00602E62">
        <w:rPr>
          <w:rFonts w:hint="eastAsia"/>
          <w:lang w:eastAsia="zh-CN"/>
        </w:rPr>
        <w:t>可以</w:t>
      </w:r>
      <w:r w:rsidR="00A4274D">
        <w:rPr>
          <w:rFonts w:hint="eastAsia"/>
          <w:lang w:eastAsia="zh-CN"/>
        </w:rPr>
        <w:t>证明</w:t>
      </w:r>
      <w:r>
        <w:rPr>
          <w:rFonts w:hint="eastAsia"/>
          <w:lang w:eastAsia="zh-CN"/>
        </w:rPr>
        <w:t>，</w:t>
      </w:r>
      <w:r w:rsidR="00602E62">
        <w:rPr>
          <w:rFonts w:hint="eastAsia"/>
          <w:lang w:eastAsia="zh-CN"/>
        </w:rPr>
        <w:t>感知</w:t>
      </w:r>
      <w:r w:rsidR="006D16A2">
        <w:rPr>
          <w:rFonts w:hint="eastAsia"/>
          <w:lang w:eastAsia="zh-CN"/>
        </w:rPr>
        <w:t>是一种赋义行为，</w:t>
      </w:r>
      <w:r w:rsidR="00602E62">
        <w:rPr>
          <w:rFonts w:hint="eastAsia"/>
          <w:lang w:eastAsia="zh-CN"/>
        </w:rPr>
        <w:t>在充实行为中是</w:t>
      </w:r>
      <w:r w:rsidR="000C69F1">
        <w:rPr>
          <w:rFonts w:hint="eastAsia"/>
          <w:lang w:eastAsia="zh-CN"/>
        </w:rPr>
        <w:t>具有概念来为</w:t>
      </w:r>
      <w:r w:rsidR="00602E62">
        <w:rPr>
          <w:rFonts w:hint="eastAsia"/>
          <w:lang w:eastAsia="zh-CN"/>
        </w:rPr>
        <w:t>信念做辩护的</w:t>
      </w:r>
      <w:r w:rsidR="006D16A2">
        <w:rPr>
          <w:rFonts w:hint="eastAsia"/>
          <w:lang w:eastAsia="zh-CN"/>
        </w:rPr>
        <w:t>。</w:t>
      </w:r>
      <w:r w:rsidR="00602E62">
        <w:rPr>
          <w:rFonts w:hint="eastAsia"/>
          <w:lang w:eastAsia="zh-CN"/>
        </w:rPr>
        <w:t>其中</w:t>
      </w:r>
      <w:r w:rsidR="006D16A2">
        <w:rPr>
          <w:rFonts w:hint="eastAsia"/>
          <w:lang w:eastAsia="zh-CN"/>
        </w:rPr>
        <w:t>是具有概念的质料</w:t>
      </w:r>
      <w:r w:rsidR="00602E62">
        <w:rPr>
          <w:rFonts w:hint="eastAsia"/>
          <w:lang w:eastAsia="zh-CN"/>
        </w:rPr>
        <w:t>起到决定作用。因此</w:t>
      </w:r>
      <w:r w:rsidR="003B2635">
        <w:rPr>
          <w:rFonts w:hint="eastAsia"/>
          <w:lang w:eastAsia="zh-CN"/>
        </w:rPr>
        <w:t>本文</w:t>
      </w:r>
      <w:r w:rsidR="006D16A2">
        <w:rPr>
          <w:rFonts w:hint="eastAsia"/>
          <w:lang w:eastAsia="zh-CN"/>
        </w:rPr>
        <w:t>就要</w:t>
      </w:r>
      <w:r>
        <w:rPr>
          <w:rFonts w:hint="eastAsia"/>
          <w:lang w:eastAsia="zh-CN"/>
        </w:rPr>
        <w:t>从概念论与非概念论的讨论出发，</w:t>
      </w:r>
      <w:r w:rsidR="00171961">
        <w:rPr>
          <w:rFonts w:hint="eastAsia"/>
          <w:lang w:eastAsia="zh-CN"/>
        </w:rPr>
        <w:t>进入认识论的语境</w:t>
      </w:r>
      <w:r>
        <w:rPr>
          <w:rFonts w:hint="eastAsia"/>
          <w:lang w:eastAsia="zh-CN"/>
        </w:rPr>
        <w:t>来理解</w:t>
      </w:r>
      <w:r w:rsidR="006D16A2">
        <w:rPr>
          <w:rFonts w:hint="eastAsia"/>
          <w:lang w:eastAsia="zh-CN"/>
        </w:rPr>
        <w:t>《逻辑研究》中对于感知的分析。在探讨感知具有的成分内容的过程中</w:t>
      </w:r>
      <w:r w:rsidR="002242C8">
        <w:rPr>
          <w:rFonts w:hint="eastAsia"/>
          <w:lang w:eastAsia="zh-CN"/>
        </w:rPr>
        <w:t>，</w:t>
      </w:r>
      <w:r w:rsidR="006D16A2">
        <w:rPr>
          <w:rFonts w:hint="eastAsia"/>
          <w:lang w:eastAsia="zh-CN"/>
        </w:rPr>
        <w:t>印证感知中的概念内容对于信念辩护是有决定作用的。</w:t>
      </w:r>
      <w:r w:rsidR="006D16A2">
        <w:rPr>
          <w:lang w:eastAsia="zh-CN"/>
        </w:rPr>
        <w:t xml:space="preserve"> </w:t>
      </w:r>
    </w:p>
    <w:p w:rsidR="002E301F" w:rsidRDefault="00E74A93" w:rsidP="002E301F">
      <w:pPr>
        <w:spacing w:line="360" w:lineRule="auto"/>
        <w:rPr>
          <w:lang w:eastAsia="zh-CN"/>
        </w:rPr>
      </w:pPr>
      <w:r>
        <w:rPr>
          <w:rFonts w:hint="eastAsia"/>
          <w:lang w:eastAsia="zh-CN"/>
        </w:rPr>
        <w:t xml:space="preserve">  </w:t>
      </w:r>
    </w:p>
    <w:p w:rsidR="00B54B9E" w:rsidRDefault="00B54B9E" w:rsidP="00B16F76">
      <w:pPr>
        <w:spacing w:line="360" w:lineRule="auto"/>
        <w:jc w:val="center"/>
        <w:rPr>
          <w:rFonts w:ascii="黑体" w:eastAsia="黑体" w:hAnsi="黑体"/>
          <w:sz w:val="30"/>
          <w:szCs w:val="30"/>
          <w:lang w:eastAsia="zh-CN"/>
        </w:rPr>
      </w:pPr>
    </w:p>
    <w:p w:rsidR="00B54B9E" w:rsidRDefault="00B54B9E" w:rsidP="00B16F76">
      <w:pPr>
        <w:spacing w:line="360" w:lineRule="auto"/>
        <w:jc w:val="center"/>
        <w:rPr>
          <w:rFonts w:ascii="黑体" w:eastAsia="黑体" w:hAnsi="黑体"/>
          <w:sz w:val="30"/>
          <w:szCs w:val="30"/>
          <w:lang w:eastAsia="zh-CN"/>
        </w:rPr>
      </w:pPr>
    </w:p>
    <w:p w:rsidR="00B54B9E" w:rsidRDefault="00B54B9E" w:rsidP="00B16F76">
      <w:pPr>
        <w:spacing w:line="360" w:lineRule="auto"/>
        <w:jc w:val="center"/>
        <w:rPr>
          <w:rFonts w:ascii="黑体" w:eastAsia="黑体" w:hAnsi="黑体"/>
          <w:sz w:val="30"/>
          <w:szCs w:val="30"/>
          <w:lang w:eastAsia="zh-CN"/>
        </w:rPr>
      </w:pPr>
    </w:p>
    <w:p w:rsidR="00B54B9E" w:rsidRDefault="00B54B9E" w:rsidP="00B16F76">
      <w:pPr>
        <w:spacing w:line="360" w:lineRule="auto"/>
        <w:jc w:val="center"/>
        <w:rPr>
          <w:rFonts w:ascii="黑体" w:eastAsia="黑体" w:hAnsi="黑体"/>
          <w:sz w:val="30"/>
          <w:szCs w:val="30"/>
          <w:lang w:eastAsia="zh-CN"/>
        </w:rPr>
        <w:sectPr w:rsidR="00B54B9E" w:rsidSect="00E30038">
          <w:footerReference w:type="default" r:id="rId8"/>
          <w:footnotePr>
            <w:numFmt w:val="decimalEnclosedCircleChinese"/>
            <w:numRestart w:val="eachPage"/>
          </w:footnotePr>
          <w:pgSz w:w="11906" w:h="16838"/>
          <w:pgMar w:top="1440" w:right="1800" w:bottom="1440" w:left="1800" w:header="851" w:footer="992" w:gutter="0"/>
          <w:pgNumType w:fmt="upperRoman" w:start="1"/>
          <w:cols w:space="425"/>
          <w:docGrid w:type="lines" w:linePitch="312"/>
        </w:sectPr>
      </w:pPr>
    </w:p>
    <w:p w:rsidR="00B54B9E" w:rsidRDefault="00A30A0A" w:rsidP="00B16F76">
      <w:pPr>
        <w:spacing w:line="360" w:lineRule="auto"/>
        <w:jc w:val="center"/>
        <w:rPr>
          <w:rFonts w:ascii="黑体" w:eastAsia="黑体" w:hAnsi="黑体"/>
          <w:sz w:val="32"/>
          <w:szCs w:val="32"/>
          <w:lang w:eastAsia="zh-CN"/>
        </w:rPr>
      </w:pPr>
      <w:r w:rsidRPr="00A30A0A">
        <w:rPr>
          <w:rFonts w:ascii="黑体" w:eastAsia="黑体" w:hAnsi="黑体"/>
          <w:sz w:val="32"/>
          <w:szCs w:val="32"/>
          <w:lang w:eastAsia="zh-CN"/>
        </w:rPr>
        <w:lastRenderedPageBreak/>
        <w:t>目</w:t>
      </w:r>
      <w:r>
        <w:rPr>
          <w:rFonts w:ascii="黑体" w:eastAsia="黑体" w:hAnsi="黑体" w:hint="eastAsia"/>
          <w:sz w:val="32"/>
          <w:szCs w:val="32"/>
          <w:lang w:eastAsia="zh-CN"/>
        </w:rPr>
        <w:t xml:space="preserve">  </w:t>
      </w:r>
      <w:r w:rsidRPr="00A30A0A">
        <w:rPr>
          <w:rFonts w:ascii="黑体" w:eastAsia="黑体" w:hAnsi="黑体"/>
          <w:sz w:val="32"/>
          <w:szCs w:val="32"/>
          <w:lang w:eastAsia="zh-CN"/>
        </w:rPr>
        <w:t>录</w:t>
      </w:r>
    </w:p>
    <w:p w:rsidR="00A30A0A" w:rsidRDefault="00A30A0A" w:rsidP="00A30A0A">
      <w:pPr>
        <w:spacing w:line="360" w:lineRule="auto"/>
        <w:jc w:val="both"/>
        <w:rPr>
          <w:rFonts w:asciiTheme="minorEastAsia" w:hAnsiTheme="minorEastAsia"/>
          <w:sz w:val="30"/>
          <w:szCs w:val="30"/>
          <w:lang w:eastAsia="zh-CN"/>
        </w:rPr>
      </w:pPr>
      <w:r>
        <w:rPr>
          <w:rFonts w:asciiTheme="minorEastAsia" w:hAnsiTheme="minorEastAsia" w:hint="eastAsia"/>
          <w:sz w:val="30"/>
          <w:szCs w:val="30"/>
          <w:lang w:eastAsia="zh-CN"/>
        </w:rPr>
        <w:t>一</w:t>
      </w:r>
      <w:r w:rsidR="00603CF8">
        <w:rPr>
          <w:rFonts w:asciiTheme="minorEastAsia" w:hAnsiTheme="minorEastAsia" w:hint="eastAsia"/>
          <w:sz w:val="30"/>
          <w:szCs w:val="30"/>
          <w:lang w:eastAsia="zh-CN"/>
        </w:rPr>
        <w:t>、</w:t>
      </w:r>
      <w:r>
        <w:rPr>
          <w:rFonts w:asciiTheme="minorEastAsia" w:hAnsiTheme="minorEastAsia" w:hint="eastAsia"/>
          <w:sz w:val="30"/>
          <w:szCs w:val="30"/>
          <w:lang w:eastAsia="zh-CN"/>
        </w:rPr>
        <w:t>概念论与非概念论之争</w:t>
      </w:r>
      <w:r w:rsidR="00603CF8" w:rsidRPr="00603CF8">
        <w:rPr>
          <w:rFonts w:asciiTheme="minorEastAsia" w:hAnsiTheme="minorEastAsia"/>
          <w:sz w:val="30"/>
          <w:szCs w:val="30"/>
          <w:lang w:eastAsia="zh-CN"/>
        </w:rPr>
        <w:t>.............................</w:t>
      </w:r>
      <w:r w:rsidR="00603CF8">
        <w:rPr>
          <w:rFonts w:asciiTheme="minorEastAsia" w:hAnsiTheme="minorEastAsia"/>
          <w:sz w:val="30"/>
          <w:szCs w:val="30"/>
          <w:lang w:eastAsia="zh-CN"/>
        </w:rPr>
        <w:t>.</w:t>
      </w:r>
      <w:r>
        <w:rPr>
          <w:rFonts w:asciiTheme="minorEastAsia" w:hAnsiTheme="minorEastAsia" w:hint="eastAsia"/>
          <w:sz w:val="30"/>
          <w:szCs w:val="30"/>
          <w:lang w:eastAsia="zh-CN"/>
        </w:rPr>
        <w:t>1</w:t>
      </w:r>
    </w:p>
    <w:p w:rsidR="00603CF8" w:rsidRDefault="00603CF8" w:rsidP="00A30A0A">
      <w:pPr>
        <w:spacing w:line="360" w:lineRule="auto"/>
        <w:jc w:val="both"/>
        <w:rPr>
          <w:rFonts w:asciiTheme="minorEastAsia" w:hAnsiTheme="minorEastAsia"/>
          <w:sz w:val="30"/>
          <w:szCs w:val="30"/>
          <w:lang w:eastAsia="zh-CN"/>
        </w:rPr>
      </w:pPr>
      <w:r w:rsidRPr="00603CF8">
        <w:rPr>
          <w:rFonts w:asciiTheme="minorEastAsia" w:hAnsiTheme="minorEastAsia" w:hint="eastAsia"/>
          <w:sz w:val="28"/>
          <w:szCs w:val="28"/>
          <w:lang w:eastAsia="zh-CN"/>
        </w:rPr>
        <w:t>（一）争论焦点：感知是否具有概念内容</w:t>
      </w:r>
      <w:r w:rsidRPr="00603CF8">
        <w:rPr>
          <w:rFonts w:asciiTheme="minorEastAsia" w:hAnsiTheme="minorEastAsia"/>
          <w:sz w:val="30"/>
          <w:szCs w:val="30"/>
          <w:lang w:eastAsia="zh-CN"/>
        </w:rPr>
        <w:t>...............</w:t>
      </w:r>
      <w:r w:rsidR="00984A0D">
        <w:rPr>
          <w:rFonts w:asciiTheme="minorEastAsia" w:hAnsiTheme="minorEastAsia"/>
          <w:sz w:val="30"/>
          <w:szCs w:val="30"/>
          <w:lang w:eastAsia="zh-CN"/>
        </w:rPr>
        <w:t>...</w:t>
      </w:r>
      <w:r w:rsidR="00984A0D" w:rsidRPr="00603CF8">
        <w:rPr>
          <w:rFonts w:asciiTheme="minorEastAsia" w:hAnsiTheme="minorEastAsia"/>
          <w:sz w:val="30"/>
          <w:szCs w:val="30"/>
          <w:lang w:eastAsia="zh-CN"/>
        </w:rPr>
        <w:t>..</w:t>
      </w:r>
      <w:r>
        <w:rPr>
          <w:rFonts w:asciiTheme="minorEastAsia" w:hAnsiTheme="minorEastAsia" w:hint="eastAsia"/>
          <w:sz w:val="30"/>
          <w:szCs w:val="30"/>
          <w:lang w:eastAsia="zh-CN"/>
        </w:rPr>
        <w:t>1</w:t>
      </w:r>
    </w:p>
    <w:p w:rsidR="00603CF8" w:rsidRDefault="00603CF8" w:rsidP="00A30A0A">
      <w:pPr>
        <w:spacing w:line="360" w:lineRule="auto"/>
        <w:jc w:val="both"/>
        <w:rPr>
          <w:rFonts w:asciiTheme="minorEastAsia" w:hAnsiTheme="minorEastAsia"/>
          <w:sz w:val="30"/>
          <w:szCs w:val="30"/>
          <w:lang w:eastAsia="zh-CN"/>
        </w:rPr>
      </w:pPr>
      <w:r w:rsidRPr="00AA5795">
        <w:rPr>
          <w:rFonts w:asciiTheme="minorEastAsia" w:hAnsiTheme="minorEastAsia" w:hint="eastAsia"/>
          <w:sz w:val="28"/>
          <w:szCs w:val="28"/>
          <w:lang w:eastAsia="zh-CN"/>
        </w:rPr>
        <w:t>（二）霍普对于概念论的驳斥</w:t>
      </w:r>
      <w:r w:rsidRPr="00603CF8">
        <w:rPr>
          <w:rFonts w:asciiTheme="minorEastAsia" w:hAnsiTheme="minorEastAsia"/>
          <w:sz w:val="30"/>
          <w:szCs w:val="30"/>
          <w:lang w:eastAsia="zh-CN"/>
        </w:rPr>
        <w:t>........................</w:t>
      </w:r>
      <w:r w:rsidR="00B36417" w:rsidRPr="00603CF8">
        <w:rPr>
          <w:rFonts w:asciiTheme="minorEastAsia" w:hAnsiTheme="minorEastAsia"/>
          <w:sz w:val="30"/>
          <w:szCs w:val="30"/>
          <w:lang w:eastAsia="zh-CN"/>
        </w:rPr>
        <w:t>.</w:t>
      </w:r>
      <w:r w:rsidRPr="00603CF8">
        <w:rPr>
          <w:rFonts w:asciiTheme="minorEastAsia" w:hAnsiTheme="minorEastAsia"/>
          <w:sz w:val="30"/>
          <w:szCs w:val="30"/>
          <w:lang w:eastAsia="zh-CN"/>
        </w:rPr>
        <w:t>.</w:t>
      </w:r>
      <w:r w:rsidR="00984A0D" w:rsidRPr="00603CF8">
        <w:rPr>
          <w:rFonts w:asciiTheme="minorEastAsia" w:hAnsiTheme="minorEastAsia"/>
          <w:sz w:val="30"/>
          <w:szCs w:val="30"/>
          <w:lang w:eastAsia="zh-CN"/>
        </w:rPr>
        <w:t>.</w:t>
      </w:r>
      <w:r w:rsidRPr="00603CF8">
        <w:rPr>
          <w:rFonts w:asciiTheme="minorEastAsia" w:hAnsiTheme="minorEastAsia"/>
          <w:sz w:val="30"/>
          <w:szCs w:val="30"/>
          <w:lang w:eastAsia="zh-CN"/>
        </w:rPr>
        <w:t>..</w:t>
      </w:r>
      <w:r>
        <w:rPr>
          <w:rFonts w:asciiTheme="minorEastAsia" w:hAnsiTheme="minorEastAsia" w:hint="eastAsia"/>
          <w:sz w:val="30"/>
          <w:szCs w:val="30"/>
          <w:lang w:eastAsia="zh-CN"/>
        </w:rPr>
        <w:t>5</w:t>
      </w:r>
      <w:r w:rsidR="00B36417">
        <w:rPr>
          <w:rFonts w:asciiTheme="minorEastAsia" w:hAnsiTheme="minorEastAsia" w:hint="eastAsia"/>
          <w:sz w:val="30"/>
          <w:szCs w:val="30"/>
          <w:lang w:eastAsia="zh-CN"/>
        </w:rPr>
        <w:t xml:space="preserve"> </w:t>
      </w:r>
    </w:p>
    <w:p w:rsidR="00603CF8" w:rsidRDefault="00603CF8" w:rsidP="00A30A0A">
      <w:pPr>
        <w:spacing w:line="360" w:lineRule="auto"/>
        <w:jc w:val="both"/>
        <w:rPr>
          <w:rFonts w:asciiTheme="minorEastAsia" w:hAnsiTheme="minorEastAsia"/>
          <w:sz w:val="30"/>
          <w:szCs w:val="30"/>
          <w:lang w:eastAsia="zh-CN"/>
        </w:rPr>
      </w:pPr>
      <w:r>
        <w:rPr>
          <w:rFonts w:asciiTheme="minorEastAsia" w:hAnsiTheme="minorEastAsia" w:hint="eastAsia"/>
          <w:sz w:val="30"/>
          <w:szCs w:val="30"/>
          <w:lang w:eastAsia="zh-CN"/>
        </w:rPr>
        <w:t>二、充实理论</w:t>
      </w:r>
      <w:r w:rsidRPr="00603CF8">
        <w:rPr>
          <w:rFonts w:asciiTheme="minorEastAsia" w:hAnsiTheme="minorEastAsia"/>
          <w:sz w:val="30"/>
          <w:szCs w:val="30"/>
          <w:lang w:eastAsia="zh-CN"/>
        </w:rPr>
        <w:t>.............................</w:t>
      </w:r>
      <w:r w:rsidR="009B042B">
        <w:rPr>
          <w:rFonts w:asciiTheme="minorEastAsia" w:hAnsiTheme="minorEastAsia"/>
          <w:sz w:val="30"/>
          <w:szCs w:val="30"/>
          <w:lang w:eastAsia="zh-CN"/>
        </w:rPr>
        <w:t>........</w:t>
      </w:r>
      <w:r w:rsidR="009B042B" w:rsidRPr="00603CF8">
        <w:rPr>
          <w:rFonts w:asciiTheme="minorEastAsia" w:hAnsiTheme="minorEastAsia"/>
          <w:sz w:val="30"/>
          <w:szCs w:val="30"/>
          <w:lang w:eastAsia="zh-CN"/>
        </w:rPr>
        <w:t>.</w:t>
      </w:r>
      <w:r w:rsidRPr="00603CF8">
        <w:rPr>
          <w:rFonts w:asciiTheme="minorEastAsia" w:hAnsiTheme="minorEastAsia"/>
          <w:sz w:val="30"/>
          <w:szCs w:val="30"/>
          <w:lang w:eastAsia="zh-CN"/>
        </w:rPr>
        <w:t>..</w:t>
      </w:r>
      <w:r>
        <w:rPr>
          <w:rFonts w:asciiTheme="minorEastAsia" w:hAnsiTheme="minorEastAsia"/>
          <w:sz w:val="30"/>
          <w:szCs w:val="30"/>
          <w:lang w:eastAsia="zh-CN"/>
        </w:rPr>
        <w:t>.</w:t>
      </w:r>
      <w:r w:rsidRPr="00603CF8">
        <w:rPr>
          <w:rFonts w:asciiTheme="minorEastAsia" w:hAnsiTheme="minorEastAsia"/>
          <w:sz w:val="30"/>
          <w:szCs w:val="30"/>
          <w:lang w:eastAsia="zh-CN"/>
        </w:rPr>
        <w:t>.</w:t>
      </w:r>
      <w:r>
        <w:rPr>
          <w:rFonts w:asciiTheme="minorEastAsia" w:hAnsiTheme="minorEastAsia" w:hint="eastAsia"/>
          <w:sz w:val="30"/>
          <w:szCs w:val="30"/>
          <w:lang w:eastAsia="zh-CN"/>
        </w:rPr>
        <w:t xml:space="preserve">8 </w:t>
      </w:r>
    </w:p>
    <w:p w:rsidR="00AA5795" w:rsidRDefault="00603CF8" w:rsidP="00603CF8">
      <w:pPr>
        <w:spacing w:line="360" w:lineRule="auto"/>
        <w:jc w:val="both"/>
        <w:rPr>
          <w:rFonts w:asciiTheme="minorEastAsia" w:hAnsiTheme="minorEastAsia"/>
          <w:sz w:val="30"/>
          <w:szCs w:val="30"/>
          <w:lang w:eastAsia="zh-CN"/>
        </w:rPr>
      </w:pPr>
      <w:r>
        <w:rPr>
          <w:rFonts w:asciiTheme="minorEastAsia" w:hAnsiTheme="minorEastAsia" w:hint="eastAsia"/>
          <w:sz w:val="28"/>
          <w:szCs w:val="28"/>
          <w:lang w:eastAsia="zh-CN"/>
        </w:rPr>
        <w:t>（一）意向行为的划分</w:t>
      </w:r>
      <w:r w:rsidR="00AA5795" w:rsidRPr="00603CF8">
        <w:rPr>
          <w:rFonts w:asciiTheme="minorEastAsia" w:hAnsiTheme="minorEastAsia"/>
          <w:sz w:val="30"/>
          <w:szCs w:val="30"/>
          <w:lang w:eastAsia="zh-CN"/>
        </w:rPr>
        <w:t>...................</w:t>
      </w:r>
      <w:r w:rsidR="00984A0D" w:rsidRPr="00603CF8">
        <w:rPr>
          <w:rFonts w:asciiTheme="minorEastAsia" w:hAnsiTheme="minorEastAsia"/>
          <w:sz w:val="30"/>
          <w:szCs w:val="30"/>
          <w:lang w:eastAsia="zh-CN"/>
        </w:rPr>
        <w:t>.</w:t>
      </w:r>
      <w:r w:rsidR="00AA5795" w:rsidRPr="00603CF8">
        <w:rPr>
          <w:rFonts w:asciiTheme="minorEastAsia" w:hAnsiTheme="minorEastAsia"/>
          <w:sz w:val="30"/>
          <w:szCs w:val="30"/>
          <w:lang w:eastAsia="zh-CN"/>
        </w:rPr>
        <w:t>.............</w:t>
      </w:r>
      <w:r w:rsidR="00AA5795">
        <w:rPr>
          <w:rFonts w:asciiTheme="minorEastAsia" w:hAnsiTheme="minorEastAsia"/>
          <w:sz w:val="30"/>
          <w:szCs w:val="30"/>
          <w:lang w:eastAsia="zh-CN"/>
        </w:rPr>
        <w:t>.</w:t>
      </w:r>
      <w:r w:rsidR="00AA5795" w:rsidRPr="00603CF8">
        <w:rPr>
          <w:rFonts w:asciiTheme="minorEastAsia" w:hAnsiTheme="minorEastAsia"/>
          <w:sz w:val="30"/>
          <w:szCs w:val="30"/>
          <w:lang w:eastAsia="zh-CN"/>
        </w:rPr>
        <w:t>.</w:t>
      </w:r>
      <w:r w:rsidR="00AA5795">
        <w:rPr>
          <w:rFonts w:asciiTheme="minorEastAsia" w:hAnsiTheme="minorEastAsia" w:hint="eastAsia"/>
          <w:sz w:val="30"/>
          <w:szCs w:val="30"/>
          <w:lang w:eastAsia="zh-CN"/>
        </w:rPr>
        <w:t>9</w:t>
      </w:r>
    </w:p>
    <w:p w:rsidR="00AA5795" w:rsidRDefault="00AA5795" w:rsidP="00603CF8">
      <w:pPr>
        <w:spacing w:line="360" w:lineRule="auto"/>
        <w:jc w:val="both"/>
        <w:rPr>
          <w:rFonts w:asciiTheme="minorEastAsia" w:hAnsiTheme="minorEastAsia"/>
          <w:sz w:val="30"/>
          <w:szCs w:val="30"/>
          <w:lang w:eastAsia="zh-CN"/>
        </w:rPr>
      </w:pPr>
      <w:r w:rsidRPr="00AA5795">
        <w:rPr>
          <w:rFonts w:asciiTheme="minorEastAsia" w:hAnsiTheme="minorEastAsia" w:hint="eastAsia"/>
          <w:sz w:val="28"/>
          <w:szCs w:val="28"/>
          <w:lang w:eastAsia="zh-CN"/>
        </w:rPr>
        <w:t>（二）充实行为模式</w:t>
      </w:r>
      <w:r w:rsidRPr="00603CF8">
        <w:rPr>
          <w:rFonts w:asciiTheme="minorEastAsia" w:hAnsiTheme="minorEastAsia"/>
          <w:sz w:val="30"/>
          <w:szCs w:val="30"/>
          <w:lang w:eastAsia="zh-CN"/>
        </w:rPr>
        <w:t>................................</w:t>
      </w:r>
      <w:r>
        <w:rPr>
          <w:rFonts w:asciiTheme="minorEastAsia" w:hAnsiTheme="minorEastAsia"/>
          <w:sz w:val="30"/>
          <w:szCs w:val="30"/>
          <w:lang w:eastAsia="zh-CN"/>
        </w:rPr>
        <w:t>.</w:t>
      </w:r>
      <w:r w:rsidRPr="00603CF8">
        <w:rPr>
          <w:rFonts w:asciiTheme="minorEastAsia" w:hAnsiTheme="minorEastAsia"/>
          <w:sz w:val="30"/>
          <w:szCs w:val="30"/>
          <w:lang w:eastAsia="zh-CN"/>
        </w:rPr>
        <w:t>..</w:t>
      </w:r>
      <w:r>
        <w:rPr>
          <w:rFonts w:asciiTheme="minorEastAsia" w:hAnsiTheme="minorEastAsia"/>
          <w:sz w:val="30"/>
          <w:szCs w:val="30"/>
          <w:lang w:eastAsia="zh-CN"/>
        </w:rPr>
        <w:t>.</w:t>
      </w:r>
      <w:r w:rsidR="00984A0D">
        <w:rPr>
          <w:rFonts w:asciiTheme="minorEastAsia" w:hAnsiTheme="minorEastAsia" w:hint="eastAsia"/>
          <w:sz w:val="30"/>
          <w:szCs w:val="30"/>
          <w:lang w:eastAsia="zh-CN"/>
        </w:rPr>
        <w:t xml:space="preserve"> </w:t>
      </w:r>
      <w:r>
        <w:rPr>
          <w:rFonts w:asciiTheme="minorEastAsia" w:hAnsiTheme="minorEastAsia" w:hint="eastAsia"/>
          <w:sz w:val="30"/>
          <w:szCs w:val="30"/>
          <w:lang w:eastAsia="zh-CN"/>
        </w:rPr>
        <w:t>10</w:t>
      </w:r>
    </w:p>
    <w:p w:rsidR="00AA5795" w:rsidRDefault="00AA5795" w:rsidP="00603CF8">
      <w:pPr>
        <w:spacing w:line="360" w:lineRule="auto"/>
        <w:jc w:val="both"/>
        <w:rPr>
          <w:rFonts w:asciiTheme="minorEastAsia" w:hAnsiTheme="minorEastAsia"/>
          <w:sz w:val="30"/>
          <w:szCs w:val="30"/>
          <w:lang w:eastAsia="zh-CN"/>
        </w:rPr>
      </w:pPr>
      <w:r w:rsidRPr="00AA5795">
        <w:rPr>
          <w:rFonts w:asciiTheme="minorEastAsia" w:hAnsiTheme="minorEastAsia" w:hint="eastAsia"/>
          <w:sz w:val="28"/>
          <w:szCs w:val="28"/>
          <w:lang w:eastAsia="zh-CN"/>
        </w:rPr>
        <w:t>（三）充实行为与感知的划分</w:t>
      </w:r>
      <w:r w:rsidRPr="00603CF8">
        <w:rPr>
          <w:rFonts w:asciiTheme="minorEastAsia" w:hAnsiTheme="minorEastAsia"/>
          <w:sz w:val="30"/>
          <w:szCs w:val="30"/>
          <w:lang w:eastAsia="zh-CN"/>
        </w:rPr>
        <w:t>............................</w:t>
      </w:r>
      <w:r>
        <w:rPr>
          <w:rFonts w:asciiTheme="minorEastAsia" w:hAnsiTheme="minorEastAsia"/>
          <w:sz w:val="30"/>
          <w:szCs w:val="30"/>
          <w:lang w:eastAsia="zh-CN"/>
        </w:rPr>
        <w:t>.</w:t>
      </w:r>
      <w:r>
        <w:rPr>
          <w:rFonts w:asciiTheme="minorEastAsia" w:hAnsiTheme="minorEastAsia" w:hint="eastAsia"/>
          <w:sz w:val="30"/>
          <w:szCs w:val="30"/>
          <w:lang w:eastAsia="zh-CN"/>
        </w:rPr>
        <w:t>12</w:t>
      </w:r>
    </w:p>
    <w:p w:rsidR="00AA5795" w:rsidRDefault="00AA5795" w:rsidP="00603CF8">
      <w:pPr>
        <w:spacing w:line="360" w:lineRule="auto"/>
        <w:jc w:val="both"/>
        <w:rPr>
          <w:rFonts w:asciiTheme="minorEastAsia" w:hAnsiTheme="minorEastAsia"/>
          <w:sz w:val="30"/>
          <w:szCs w:val="30"/>
          <w:lang w:eastAsia="zh-CN"/>
        </w:rPr>
      </w:pPr>
      <w:r>
        <w:rPr>
          <w:rFonts w:asciiTheme="minorEastAsia" w:hAnsiTheme="minorEastAsia" w:hint="eastAsia"/>
          <w:sz w:val="30"/>
          <w:szCs w:val="30"/>
          <w:lang w:eastAsia="zh-CN"/>
        </w:rPr>
        <w:t>三、</w:t>
      </w:r>
      <w:r w:rsidRPr="00AA5795">
        <w:rPr>
          <w:rFonts w:hint="eastAsia"/>
          <w:sz w:val="30"/>
          <w:szCs w:val="30"/>
          <w:lang w:eastAsia="zh-CN"/>
        </w:rPr>
        <w:t>感知在认识论中的地位</w:t>
      </w:r>
      <w:r w:rsidRPr="00603CF8">
        <w:rPr>
          <w:rFonts w:asciiTheme="minorEastAsia" w:hAnsiTheme="minorEastAsia"/>
          <w:sz w:val="30"/>
          <w:szCs w:val="30"/>
          <w:lang w:eastAsia="zh-CN"/>
        </w:rPr>
        <w:t>............................</w:t>
      </w:r>
      <w:r>
        <w:rPr>
          <w:rFonts w:asciiTheme="minorEastAsia" w:hAnsiTheme="minorEastAsia"/>
          <w:sz w:val="30"/>
          <w:szCs w:val="30"/>
          <w:lang w:eastAsia="zh-CN"/>
        </w:rPr>
        <w:t>..</w:t>
      </w:r>
      <w:r w:rsidR="009B042B">
        <w:rPr>
          <w:rFonts w:asciiTheme="minorEastAsia" w:hAnsiTheme="minorEastAsia" w:hint="eastAsia"/>
          <w:sz w:val="30"/>
          <w:szCs w:val="30"/>
          <w:lang w:eastAsia="zh-CN"/>
        </w:rPr>
        <w:t>13</w:t>
      </w:r>
    </w:p>
    <w:p w:rsidR="00AA5795" w:rsidRDefault="00AA5795" w:rsidP="00AA5795">
      <w:pPr>
        <w:spacing w:line="360" w:lineRule="auto"/>
        <w:rPr>
          <w:rFonts w:asciiTheme="minorEastAsia" w:hAnsiTheme="minorEastAsia"/>
          <w:sz w:val="30"/>
          <w:szCs w:val="30"/>
          <w:lang w:eastAsia="zh-CN"/>
        </w:rPr>
      </w:pPr>
      <w:r w:rsidRPr="00AA5795">
        <w:rPr>
          <w:rFonts w:asciiTheme="minorEastAsia" w:hAnsiTheme="minorEastAsia" w:hint="eastAsia"/>
          <w:sz w:val="28"/>
          <w:szCs w:val="28"/>
          <w:lang w:eastAsia="zh-CN"/>
        </w:rPr>
        <w:t>（一）</w:t>
      </w:r>
      <w:r w:rsidRPr="00AA5795">
        <w:rPr>
          <w:rFonts w:hint="eastAsia"/>
          <w:sz w:val="28"/>
          <w:szCs w:val="28"/>
          <w:lang w:eastAsia="zh-CN"/>
        </w:rPr>
        <w:t>回应霍普对于胡塞尔充实理论的论证</w:t>
      </w:r>
      <w:r w:rsidRPr="00603CF8">
        <w:rPr>
          <w:rFonts w:asciiTheme="minorEastAsia" w:hAnsiTheme="minorEastAsia"/>
          <w:sz w:val="30"/>
          <w:szCs w:val="30"/>
          <w:lang w:eastAsia="zh-CN"/>
        </w:rPr>
        <w:t>................</w:t>
      </w:r>
      <w:r>
        <w:rPr>
          <w:rFonts w:asciiTheme="minorEastAsia" w:hAnsiTheme="minorEastAsia"/>
          <w:sz w:val="30"/>
          <w:szCs w:val="30"/>
          <w:lang w:eastAsia="zh-CN"/>
        </w:rPr>
        <w:t>.</w:t>
      </w:r>
      <w:r w:rsidRPr="00603CF8">
        <w:rPr>
          <w:rFonts w:asciiTheme="minorEastAsia" w:hAnsiTheme="minorEastAsia"/>
          <w:sz w:val="30"/>
          <w:szCs w:val="30"/>
          <w:lang w:eastAsia="zh-CN"/>
        </w:rPr>
        <w:t>.</w:t>
      </w:r>
      <w:r w:rsidR="009B042B">
        <w:rPr>
          <w:rFonts w:asciiTheme="minorEastAsia" w:hAnsiTheme="minorEastAsia" w:hint="eastAsia"/>
          <w:sz w:val="30"/>
          <w:szCs w:val="30"/>
          <w:lang w:eastAsia="zh-CN"/>
        </w:rPr>
        <w:t>13</w:t>
      </w:r>
    </w:p>
    <w:p w:rsidR="00AA5795" w:rsidRDefault="00AA5795" w:rsidP="00AA5795">
      <w:pPr>
        <w:spacing w:line="360" w:lineRule="auto"/>
        <w:rPr>
          <w:rFonts w:asciiTheme="minorEastAsia" w:hAnsiTheme="minorEastAsia"/>
          <w:sz w:val="30"/>
          <w:szCs w:val="30"/>
          <w:lang w:eastAsia="zh-CN"/>
        </w:rPr>
      </w:pPr>
      <w:r w:rsidRPr="00AA5795">
        <w:rPr>
          <w:rFonts w:asciiTheme="minorEastAsia" w:hAnsiTheme="minorEastAsia" w:hint="eastAsia"/>
          <w:sz w:val="28"/>
          <w:szCs w:val="28"/>
          <w:lang w:eastAsia="zh-CN"/>
        </w:rPr>
        <w:t>（二）</w:t>
      </w:r>
      <w:r w:rsidRPr="00AA5795">
        <w:rPr>
          <w:rFonts w:hint="eastAsia"/>
          <w:sz w:val="28"/>
          <w:szCs w:val="28"/>
          <w:lang w:eastAsia="zh-CN"/>
        </w:rPr>
        <w:t>胡塞尔对于感知的定位</w:t>
      </w:r>
      <w:r w:rsidRPr="00603CF8">
        <w:rPr>
          <w:rFonts w:asciiTheme="minorEastAsia" w:hAnsiTheme="minorEastAsia"/>
          <w:sz w:val="30"/>
          <w:szCs w:val="30"/>
          <w:lang w:eastAsia="zh-CN"/>
        </w:rPr>
        <w:t>.........................</w:t>
      </w:r>
      <w:r>
        <w:rPr>
          <w:rFonts w:asciiTheme="minorEastAsia" w:hAnsiTheme="minorEastAsia"/>
          <w:sz w:val="30"/>
          <w:szCs w:val="30"/>
          <w:lang w:eastAsia="zh-CN"/>
        </w:rPr>
        <w:t>.</w:t>
      </w:r>
      <w:r w:rsidRPr="00603CF8">
        <w:rPr>
          <w:rFonts w:asciiTheme="minorEastAsia" w:hAnsiTheme="minorEastAsia"/>
          <w:sz w:val="30"/>
          <w:szCs w:val="30"/>
          <w:lang w:eastAsia="zh-CN"/>
        </w:rPr>
        <w:t>.</w:t>
      </w:r>
      <w:r>
        <w:rPr>
          <w:rFonts w:asciiTheme="minorEastAsia" w:hAnsiTheme="minorEastAsia"/>
          <w:sz w:val="30"/>
          <w:szCs w:val="30"/>
          <w:lang w:eastAsia="zh-CN"/>
        </w:rPr>
        <w:t>..</w:t>
      </w:r>
      <w:r w:rsidR="009B042B">
        <w:rPr>
          <w:rFonts w:asciiTheme="minorEastAsia" w:hAnsiTheme="minorEastAsia" w:hint="eastAsia"/>
          <w:sz w:val="30"/>
          <w:szCs w:val="30"/>
          <w:lang w:eastAsia="zh-CN"/>
        </w:rPr>
        <w:t>17</w:t>
      </w:r>
    </w:p>
    <w:p w:rsidR="00AA5795" w:rsidRPr="00AA5795" w:rsidRDefault="00AA5795" w:rsidP="00AA5795">
      <w:pPr>
        <w:spacing w:line="360" w:lineRule="auto"/>
        <w:rPr>
          <w:sz w:val="28"/>
          <w:szCs w:val="28"/>
          <w:lang w:eastAsia="zh-CN"/>
        </w:rPr>
      </w:pPr>
      <w:r>
        <w:rPr>
          <w:rFonts w:asciiTheme="minorEastAsia" w:hAnsiTheme="minorEastAsia" w:hint="eastAsia"/>
          <w:sz w:val="30"/>
          <w:szCs w:val="30"/>
          <w:lang w:eastAsia="zh-CN"/>
        </w:rPr>
        <w:t>四、结语</w:t>
      </w:r>
      <w:r w:rsidR="0099138F" w:rsidRPr="00603CF8">
        <w:rPr>
          <w:rFonts w:asciiTheme="minorEastAsia" w:hAnsiTheme="minorEastAsia"/>
          <w:sz w:val="30"/>
          <w:szCs w:val="30"/>
          <w:lang w:eastAsia="zh-CN"/>
        </w:rPr>
        <w:t>........................................</w:t>
      </w:r>
      <w:r w:rsidR="0099138F">
        <w:rPr>
          <w:rFonts w:asciiTheme="minorEastAsia" w:hAnsiTheme="minorEastAsia"/>
          <w:sz w:val="30"/>
          <w:szCs w:val="30"/>
          <w:lang w:eastAsia="zh-CN"/>
        </w:rPr>
        <w:t>.</w:t>
      </w:r>
      <w:r w:rsidR="0099138F" w:rsidRPr="00603CF8">
        <w:rPr>
          <w:rFonts w:asciiTheme="minorEastAsia" w:hAnsiTheme="minorEastAsia"/>
          <w:sz w:val="30"/>
          <w:szCs w:val="30"/>
          <w:lang w:eastAsia="zh-CN"/>
        </w:rPr>
        <w:t>..</w:t>
      </w:r>
      <w:r w:rsidR="0099138F">
        <w:rPr>
          <w:rFonts w:asciiTheme="minorEastAsia" w:hAnsiTheme="minorEastAsia"/>
          <w:sz w:val="30"/>
          <w:szCs w:val="30"/>
          <w:lang w:eastAsia="zh-CN"/>
        </w:rPr>
        <w:t>..</w:t>
      </w:r>
      <w:r w:rsidR="0099138F" w:rsidRPr="00603CF8">
        <w:rPr>
          <w:rFonts w:asciiTheme="minorEastAsia" w:hAnsiTheme="minorEastAsia"/>
          <w:sz w:val="30"/>
          <w:szCs w:val="30"/>
          <w:lang w:eastAsia="zh-CN"/>
        </w:rPr>
        <w:t>.</w:t>
      </w:r>
      <w:r w:rsidR="009B042B">
        <w:rPr>
          <w:rFonts w:asciiTheme="minorEastAsia" w:hAnsiTheme="minorEastAsia" w:hint="eastAsia"/>
          <w:sz w:val="30"/>
          <w:szCs w:val="30"/>
          <w:lang w:eastAsia="zh-CN"/>
        </w:rPr>
        <w:t>19</w:t>
      </w:r>
    </w:p>
    <w:p w:rsidR="00AA5795" w:rsidRPr="00AA5795" w:rsidRDefault="00AA5795" w:rsidP="00AA5795">
      <w:pPr>
        <w:spacing w:line="360" w:lineRule="auto"/>
        <w:rPr>
          <w:sz w:val="28"/>
          <w:szCs w:val="28"/>
          <w:lang w:eastAsia="zh-CN"/>
        </w:rPr>
      </w:pPr>
    </w:p>
    <w:p w:rsidR="00AA5795" w:rsidRPr="00AA5795" w:rsidRDefault="00AA5795" w:rsidP="00603CF8">
      <w:pPr>
        <w:spacing w:line="360" w:lineRule="auto"/>
        <w:jc w:val="both"/>
        <w:rPr>
          <w:rFonts w:asciiTheme="minorEastAsia" w:hAnsiTheme="minorEastAsia"/>
          <w:sz w:val="28"/>
          <w:szCs w:val="28"/>
          <w:lang w:eastAsia="zh-CN"/>
        </w:rPr>
        <w:sectPr w:rsidR="00AA5795" w:rsidRPr="00AA5795" w:rsidSect="00700851">
          <w:footerReference w:type="default" r:id="rId9"/>
          <w:footnotePr>
            <w:numFmt w:val="decimalEnclosedCircleChinese"/>
            <w:numRestart w:val="eachPage"/>
          </w:footnotePr>
          <w:pgSz w:w="11906" w:h="16838"/>
          <w:pgMar w:top="1440" w:right="1800" w:bottom="1440" w:left="1800" w:header="851" w:footer="992" w:gutter="0"/>
          <w:pgNumType w:fmt="upperRoman" w:start="6"/>
          <w:cols w:space="425"/>
          <w:docGrid w:type="lines" w:linePitch="312"/>
        </w:sectPr>
      </w:pPr>
    </w:p>
    <w:p w:rsidR="002E301F" w:rsidRPr="00B16F76" w:rsidRDefault="002E301F" w:rsidP="00D154A7">
      <w:pPr>
        <w:spacing w:line="360" w:lineRule="auto"/>
        <w:ind w:firstLineChars="150" w:firstLine="450"/>
        <w:rPr>
          <w:rFonts w:ascii="黑体" w:eastAsia="黑体" w:hAnsi="黑体"/>
          <w:sz w:val="30"/>
          <w:szCs w:val="30"/>
          <w:lang w:eastAsia="zh-CN"/>
        </w:rPr>
      </w:pPr>
      <w:r w:rsidRPr="00B16F76">
        <w:rPr>
          <w:rFonts w:ascii="黑体" w:eastAsia="黑体" w:hAnsi="黑体" w:hint="eastAsia"/>
          <w:sz w:val="30"/>
          <w:szCs w:val="30"/>
          <w:lang w:eastAsia="zh-CN"/>
        </w:rPr>
        <w:lastRenderedPageBreak/>
        <w:t>一、概念论与非概念论之争</w:t>
      </w:r>
      <w:r w:rsidR="002C6AC2">
        <w:rPr>
          <w:rFonts w:ascii="黑体" w:eastAsia="黑体" w:hAnsi="黑体" w:hint="eastAsia"/>
          <w:sz w:val="30"/>
          <w:szCs w:val="30"/>
          <w:lang w:eastAsia="zh-CN"/>
        </w:rPr>
        <w:t xml:space="preserve"> </w:t>
      </w:r>
      <w:r w:rsidR="000D5E27">
        <w:rPr>
          <w:rFonts w:ascii="黑体" w:eastAsia="黑体" w:hAnsi="黑体" w:hint="eastAsia"/>
          <w:sz w:val="30"/>
          <w:szCs w:val="30"/>
          <w:lang w:eastAsia="zh-CN"/>
        </w:rPr>
        <w:t xml:space="preserve">  </w:t>
      </w:r>
    </w:p>
    <w:p w:rsidR="002E301F" w:rsidRDefault="000275D8" w:rsidP="002E301F">
      <w:pPr>
        <w:spacing w:line="360" w:lineRule="auto"/>
        <w:ind w:firstLine="480"/>
        <w:rPr>
          <w:lang w:eastAsia="zh-CN"/>
        </w:rPr>
      </w:pPr>
      <w:r>
        <w:rPr>
          <w:rFonts w:hint="eastAsia"/>
          <w:lang w:eastAsia="zh-CN"/>
        </w:rPr>
        <w:t>麦克道尔</w:t>
      </w:r>
      <w:r w:rsidR="002E301F">
        <w:rPr>
          <w:rFonts w:hint="eastAsia"/>
          <w:lang w:eastAsia="zh-CN"/>
        </w:rPr>
        <w:t>在</w:t>
      </w:r>
      <w:r w:rsidR="002E301F">
        <w:rPr>
          <w:rFonts w:hint="eastAsia"/>
          <w:lang w:eastAsia="zh-CN"/>
        </w:rPr>
        <w:t>1994</w:t>
      </w:r>
      <w:r w:rsidR="002E301F">
        <w:rPr>
          <w:rFonts w:hint="eastAsia"/>
          <w:lang w:eastAsia="zh-CN"/>
        </w:rPr>
        <w:t>年正式提出概念论，在</w:t>
      </w:r>
      <w:r w:rsidR="0005463C">
        <w:rPr>
          <w:rFonts w:hint="eastAsia"/>
          <w:lang w:eastAsia="zh-CN"/>
        </w:rPr>
        <w:t>认识论领域</w:t>
      </w:r>
      <w:r w:rsidR="002E301F">
        <w:rPr>
          <w:rFonts w:hint="eastAsia"/>
          <w:lang w:eastAsia="zh-CN"/>
        </w:rPr>
        <w:t>开始了这场关于感知经验内容的争论。概念论是相对于埃文斯的非概念论</w:t>
      </w:r>
      <w:r w:rsidR="001E67C1">
        <w:rPr>
          <w:rFonts w:hint="eastAsia"/>
          <w:lang w:eastAsia="zh-CN"/>
        </w:rPr>
        <w:t>提出。概念论与非概念论争论的焦点即是感知内容是否具有概念性内容，</w:t>
      </w:r>
      <w:r w:rsidR="002E301F">
        <w:rPr>
          <w:rFonts w:hint="eastAsia"/>
          <w:lang w:eastAsia="zh-CN"/>
        </w:rPr>
        <w:t>提出的问题就是认识主体如何理解感官对于世界表象的方式，人们是否能够正确解读这种方式。非概念论一方以埃文斯为主，继承英国传统经验主义，将感知经验理解为未被加工的原始材料，是非概念性的。概念论学者</w:t>
      </w:r>
      <w:r>
        <w:rPr>
          <w:rFonts w:hint="eastAsia"/>
          <w:lang w:eastAsia="zh-CN"/>
        </w:rPr>
        <w:t>麦克道尔</w:t>
      </w:r>
      <w:r w:rsidR="002E301F">
        <w:rPr>
          <w:rFonts w:hint="eastAsia"/>
          <w:lang w:eastAsia="zh-CN"/>
        </w:rPr>
        <w:t>、布鲁尔等人后提出概念论对此理论予以反驳，认为感知经验的内容是概念性的</w:t>
      </w:r>
      <w:r w:rsidR="00F66FD9">
        <w:rPr>
          <w:rFonts w:hint="eastAsia"/>
          <w:lang w:eastAsia="zh-CN"/>
        </w:rPr>
        <w:t>，其主要原因就是直观经验对于信念起到的辩护作用，真信念能够成为知识，则辩护中必然包括概念</w:t>
      </w:r>
      <w:r w:rsidR="002E301F">
        <w:rPr>
          <w:rFonts w:hint="eastAsia"/>
          <w:lang w:eastAsia="zh-CN"/>
        </w:rPr>
        <w:t>。</w:t>
      </w:r>
      <w:r>
        <w:rPr>
          <w:rFonts w:hint="eastAsia"/>
          <w:lang w:eastAsia="zh-CN"/>
        </w:rPr>
        <w:t>麦克道尔</w:t>
      </w:r>
      <w:r w:rsidR="002E301F">
        <w:rPr>
          <w:rFonts w:hint="eastAsia"/>
          <w:lang w:eastAsia="zh-CN"/>
        </w:rPr>
        <w:t>指出：“</w:t>
      </w:r>
      <w:r w:rsidR="002E301F">
        <w:rPr>
          <w:lang w:eastAsia="zh-CN"/>
        </w:rPr>
        <w:t>我们可以一致地将经验与理性关系归功于判断和信念，但前提是我们认为自发性已经包含在接受性中，也就是说，只有当我们认为经验具有概念内容时，我们才能这样做。</w:t>
      </w:r>
      <w:r w:rsidR="002E301F">
        <w:rPr>
          <w:rFonts w:hint="eastAsia"/>
          <w:lang w:eastAsia="zh-CN"/>
        </w:rPr>
        <w:t>”</w:t>
      </w:r>
      <w:r w:rsidR="000F3029" w:rsidRPr="000F3029">
        <w:rPr>
          <w:rStyle w:val="af1"/>
          <w:lang w:eastAsia="zh-CN"/>
        </w:rPr>
        <w:t xml:space="preserve"> </w:t>
      </w:r>
      <w:r w:rsidR="000F3029">
        <w:rPr>
          <w:rStyle w:val="af1"/>
          <w:lang w:eastAsia="zh-CN"/>
        </w:rPr>
        <w:footnoteReference w:id="11"/>
      </w:r>
      <w:r w:rsidR="002E301F">
        <w:rPr>
          <w:rFonts w:hint="eastAsia"/>
          <w:lang w:eastAsia="zh-CN"/>
        </w:rPr>
        <w:t>双方的争论点即在于信念如何得到</w:t>
      </w:r>
      <w:r w:rsidR="002D49DE">
        <w:rPr>
          <w:rFonts w:hint="eastAsia"/>
          <w:lang w:eastAsia="zh-CN"/>
        </w:rPr>
        <w:t>辩护</w:t>
      </w:r>
      <w:r w:rsidR="002E301F">
        <w:rPr>
          <w:rFonts w:hint="eastAsia"/>
          <w:lang w:eastAsia="zh-CN"/>
        </w:rPr>
        <w:t>。</w:t>
      </w:r>
    </w:p>
    <w:p w:rsidR="002E301F" w:rsidRDefault="002E301F" w:rsidP="002E301F">
      <w:pPr>
        <w:spacing w:line="360" w:lineRule="auto"/>
        <w:ind w:firstLine="465"/>
        <w:rPr>
          <w:lang w:eastAsia="zh-CN"/>
        </w:rPr>
      </w:pPr>
      <w:r>
        <w:rPr>
          <w:rFonts w:hint="eastAsia"/>
          <w:lang w:eastAsia="zh-CN"/>
        </w:rPr>
        <w:t>霍普等胡塞尔研究学者将胡塞尔的充实理论看作是对于非概念论的证明与支持，能够对于埃文斯理论的不足进行有力补充，并可以给予</w:t>
      </w:r>
      <w:r w:rsidR="000275D8">
        <w:rPr>
          <w:rFonts w:hint="eastAsia"/>
          <w:lang w:eastAsia="zh-CN"/>
        </w:rPr>
        <w:t>麦克道尔</w:t>
      </w:r>
      <w:r>
        <w:rPr>
          <w:rFonts w:hint="eastAsia"/>
          <w:lang w:eastAsia="zh-CN"/>
        </w:rPr>
        <w:t>理论以批评。本文因此对于概念论与非概念论的原始争论进行阐述，并分析霍普对于胡塞尔理论的非概念论说明，使</w:t>
      </w:r>
      <w:r w:rsidR="00581350">
        <w:rPr>
          <w:rFonts w:hint="eastAsia"/>
          <w:lang w:eastAsia="zh-CN"/>
        </w:rPr>
        <w:t>得</w:t>
      </w:r>
      <w:r>
        <w:rPr>
          <w:rFonts w:hint="eastAsia"/>
          <w:lang w:eastAsia="zh-CN"/>
        </w:rPr>
        <w:t>能够更好理解胡塞尔对于感知行为的定义。</w:t>
      </w:r>
    </w:p>
    <w:p w:rsidR="002E301F" w:rsidRDefault="002E301F" w:rsidP="002E301F">
      <w:pPr>
        <w:spacing w:line="360" w:lineRule="auto"/>
        <w:ind w:firstLine="465"/>
        <w:rPr>
          <w:lang w:eastAsia="zh-CN"/>
        </w:rPr>
      </w:pPr>
    </w:p>
    <w:p w:rsidR="002E301F" w:rsidRPr="00B16F76" w:rsidRDefault="00DA4B7B" w:rsidP="00D154A7">
      <w:pPr>
        <w:spacing w:line="360" w:lineRule="auto"/>
        <w:ind w:firstLineChars="100" w:firstLine="280"/>
        <w:rPr>
          <w:rFonts w:ascii="黑体" w:eastAsia="黑体" w:hAnsi="黑体"/>
          <w:sz w:val="28"/>
          <w:szCs w:val="28"/>
          <w:lang w:eastAsia="zh-CN"/>
        </w:rPr>
      </w:pPr>
      <w:r>
        <w:rPr>
          <w:rFonts w:ascii="黑体" w:eastAsia="黑体" w:hAnsi="黑体" w:hint="eastAsia"/>
          <w:sz w:val="28"/>
          <w:szCs w:val="28"/>
          <w:lang w:eastAsia="zh-CN"/>
        </w:rPr>
        <w:t>（一）</w:t>
      </w:r>
      <w:r w:rsidR="002E301F" w:rsidRPr="00B16F76">
        <w:rPr>
          <w:rFonts w:ascii="黑体" w:eastAsia="黑体" w:hAnsi="黑体" w:hint="eastAsia"/>
          <w:sz w:val="28"/>
          <w:szCs w:val="28"/>
          <w:lang w:eastAsia="zh-CN"/>
        </w:rPr>
        <w:t>争论焦点：感知是否具有概念内容</w:t>
      </w:r>
    </w:p>
    <w:p w:rsidR="002E301F" w:rsidRDefault="002E301F" w:rsidP="008F0087">
      <w:pPr>
        <w:spacing w:line="360" w:lineRule="auto"/>
        <w:ind w:firstLineChars="200" w:firstLine="480"/>
        <w:rPr>
          <w:lang w:eastAsia="zh-CN"/>
        </w:rPr>
      </w:pPr>
      <w:r>
        <w:rPr>
          <w:rFonts w:hint="eastAsia"/>
          <w:lang w:eastAsia="zh-CN"/>
        </w:rPr>
        <w:t>概念内容与非概念内容首先牵扯到对于“概念”与“内容”两个名词的定义。“内容”的定义在过去有关感知、意向性或心灵哲学的著作中被多次讨论涉及，但“内容”的具体定义一直是模糊并不明确的。在当代心灵哲学的探讨范围内，内容具有特殊的用法，它并非与形式相对，而是可由</w:t>
      </w:r>
      <w:r>
        <w:rPr>
          <w:rFonts w:hint="eastAsia"/>
          <w:lang w:eastAsia="zh-CN"/>
        </w:rPr>
        <w:t>that</w:t>
      </w:r>
      <w:r>
        <w:rPr>
          <w:rFonts w:hint="eastAsia"/>
          <w:lang w:eastAsia="zh-CN"/>
        </w:rPr>
        <w:t>从句给出的东西</w:t>
      </w:r>
      <w:r>
        <w:rPr>
          <w:rStyle w:val="af1"/>
          <w:lang w:eastAsia="zh-CN"/>
        </w:rPr>
        <w:footnoteReference w:id="12"/>
      </w:r>
      <w:r>
        <w:rPr>
          <w:rFonts w:hint="eastAsia"/>
          <w:lang w:eastAsia="zh-CN"/>
        </w:rPr>
        <w:t>。</w:t>
      </w:r>
    </w:p>
    <w:p w:rsidR="000F3029" w:rsidRDefault="002E301F" w:rsidP="002E301F">
      <w:pPr>
        <w:spacing w:line="360" w:lineRule="auto"/>
        <w:ind w:firstLine="480"/>
        <w:rPr>
          <w:lang w:eastAsia="zh-CN"/>
        </w:rPr>
      </w:pPr>
      <w:r>
        <w:rPr>
          <w:rFonts w:hint="eastAsia"/>
          <w:lang w:eastAsia="zh-CN"/>
        </w:rPr>
        <w:t>概念的定义在康德之后，成为认识论、心灵哲学探究的焦点</w:t>
      </w:r>
      <w:r w:rsidR="00A11A66">
        <w:rPr>
          <w:rFonts w:hint="eastAsia"/>
          <w:lang w:eastAsia="zh-CN"/>
        </w:rPr>
        <w:t>，康德将概念划分为两个维度</w:t>
      </w:r>
      <w:r w:rsidR="00EC53DF">
        <w:rPr>
          <w:rFonts w:hint="eastAsia"/>
          <w:lang w:eastAsia="zh-CN"/>
        </w:rPr>
        <w:t>，内涵与外延</w:t>
      </w:r>
      <w:r>
        <w:rPr>
          <w:rFonts w:hint="eastAsia"/>
          <w:lang w:eastAsia="zh-CN"/>
        </w:rPr>
        <w:t>。</w:t>
      </w:r>
      <w:r w:rsidR="00555705">
        <w:rPr>
          <w:rFonts w:hint="eastAsia"/>
          <w:lang w:eastAsia="zh-CN"/>
        </w:rPr>
        <w:t>内涵即是含义的内在内容，所要解释对象是什么；外延指被指称的对象。弗雷格运用了类似的划分，用含义代表内涵内容，意谓代表所指称的对象。</w:t>
      </w:r>
      <w:r w:rsidR="007521EA">
        <w:rPr>
          <w:rFonts w:hint="eastAsia"/>
          <w:lang w:eastAsia="zh-CN"/>
        </w:rPr>
        <w:t>基于命题逻辑，</w:t>
      </w:r>
      <w:r>
        <w:rPr>
          <w:rFonts w:hint="eastAsia"/>
          <w:lang w:eastAsia="zh-CN"/>
        </w:rPr>
        <w:t>弗雷格将数学语言的法则带入自然语言，与将函数作为意义的载体不同，他将“概念”理解为其值总是真值的函数</w:t>
      </w:r>
      <w:r>
        <w:rPr>
          <w:rStyle w:val="af1"/>
          <w:lang w:eastAsia="zh-CN"/>
        </w:rPr>
        <w:footnoteReference w:id="13"/>
      </w:r>
      <w:r w:rsidR="000F3029">
        <w:rPr>
          <w:rFonts w:hint="eastAsia"/>
          <w:lang w:eastAsia="zh-CN"/>
        </w:rPr>
        <w:t>。前域中</w:t>
      </w:r>
      <w:r w:rsidR="000F3029">
        <w:rPr>
          <w:rFonts w:hint="eastAsia"/>
          <w:lang w:eastAsia="zh-CN"/>
        </w:rPr>
        <w:lastRenderedPageBreak/>
        <w:t>的每个元素在后域中有唯一的相对应元素。由于</w:t>
      </w:r>
      <w:r>
        <w:rPr>
          <w:rFonts w:hint="eastAsia"/>
          <w:lang w:eastAsia="zh-CN"/>
        </w:rPr>
        <w:t>函数的不饱和不完整性，概念同样是不完整的。埃文斯作为新弗雷格主义的代表人物，</w:t>
      </w:r>
      <w:r w:rsidR="000F3029">
        <w:rPr>
          <w:rFonts w:hint="eastAsia"/>
          <w:lang w:eastAsia="zh-CN"/>
        </w:rPr>
        <w:t>进一步发展了</w:t>
      </w:r>
      <w:r>
        <w:rPr>
          <w:rFonts w:hint="eastAsia"/>
          <w:lang w:eastAsia="zh-CN"/>
        </w:rPr>
        <w:t>弗雷格的语义学理论。</w:t>
      </w:r>
    </w:p>
    <w:p w:rsidR="002E301F" w:rsidRDefault="002E301F" w:rsidP="000F3029">
      <w:pPr>
        <w:spacing w:line="360" w:lineRule="auto"/>
        <w:ind w:firstLine="480"/>
        <w:rPr>
          <w:lang w:eastAsia="zh-CN"/>
        </w:rPr>
      </w:pPr>
      <w:r>
        <w:rPr>
          <w:rFonts w:hint="eastAsia"/>
          <w:lang w:eastAsia="zh-CN"/>
        </w:rPr>
        <w:t>在埃文斯看来，</w:t>
      </w:r>
      <w:r w:rsidR="004E77ED">
        <w:rPr>
          <w:rFonts w:hint="eastAsia"/>
          <w:lang w:eastAsia="zh-CN"/>
        </w:rPr>
        <w:t>由于</w:t>
      </w:r>
      <w:r>
        <w:rPr>
          <w:rFonts w:hint="eastAsia"/>
          <w:lang w:eastAsia="zh-CN"/>
        </w:rPr>
        <w:t>概念</w:t>
      </w:r>
      <w:r w:rsidR="004E77ED">
        <w:rPr>
          <w:rFonts w:hint="eastAsia"/>
          <w:lang w:eastAsia="zh-CN"/>
        </w:rPr>
        <w:t>具有的</w:t>
      </w:r>
      <w:r>
        <w:rPr>
          <w:rFonts w:hint="eastAsia"/>
          <w:lang w:eastAsia="zh-CN"/>
        </w:rPr>
        <w:t>确定对应性，因此我们的经验的丰富性要超过概念。例如，通过视觉进行感知一枚树叶，我们会描述这是绿色的椭圆形的树叶，但我们的感知经验中包含着更多的，已经具有特定意义的信息。在感知的过程中我们无法得到更确切的概念。因此埃文斯认为视觉经验的内容是非概念的，感知是一种信息处理系统。知觉者所搜集的信息</w:t>
      </w:r>
      <w:r w:rsidR="004A074E">
        <w:rPr>
          <w:rFonts w:hint="eastAsia"/>
          <w:lang w:eastAsia="zh-CN"/>
        </w:rPr>
        <w:t>是</w:t>
      </w:r>
      <w:r>
        <w:rPr>
          <w:rFonts w:hint="eastAsia"/>
          <w:lang w:eastAsia="zh-CN"/>
        </w:rPr>
        <w:t>原始材料。非概念内容输入“有思想、有应用概念和推理的系统”</w:t>
      </w:r>
      <w:r w:rsidR="000F3029">
        <w:rPr>
          <w:rStyle w:val="af1"/>
          <w:lang w:eastAsia="zh-CN"/>
        </w:rPr>
        <w:footnoteReference w:id="14"/>
      </w:r>
      <w:r>
        <w:rPr>
          <w:rFonts w:hint="eastAsia"/>
          <w:lang w:eastAsia="zh-CN"/>
        </w:rPr>
        <w:t>之后，才能构成经验。所以埃文斯认为主体在感知世界时不具有概念能力，这种概念是在将知觉经验概念化时产生的，即是在感知接收到信息后，在认知过程中进行分辨产生的。</w:t>
      </w:r>
      <w:r w:rsidR="00A41E8D">
        <w:rPr>
          <w:rFonts w:hint="eastAsia"/>
          <w:lang w:eastAsia="zh-CN"/>
        </w:rPr>
        <w:t xml:space="preserve">  </w:t>
      </w:r>
    </w:p>
    <w:p w:rsidR="002E301F" w:rsidRDefault="00B70A90" w:rsidP="009D3068">
      <w:pPr>
        <w:spacing w:line="360" w:lineRule="auto"/>
        <w:ind w:firstLine="480"/>
        <w:rPr>
          <w:lang w:eastAsia="zh-CN"/>
        </w:rPr>
      </w:pPr>
      <w:r>
        <w:rPr>
          <w:rFonts w:hint="eastAsia"/>
          <w:lang w:eastAsia="zh-CN"/>
        </w:rPr>
        <w:t>埃文斯通过两个例子</w:t>
      </w:r>
      <w:r w:rsidR="002E301F">
        <w:rPr>
          <w:rFonts w:hint="eastAsia"/>
          <w:lang w:eastAsia="zh-CN"/>
        </w:rPr>
        <w:t>来支持自己的理论。</w:t>
      </w:r>
      <w:r w:rsidR="00E97F07">
        <w:rPr>
          <w:rFonts w:hint="eastAsia"/>
          <w:lang w:eastAsia="zh-CN"/>
        </w:rPr>
        <w:t>一</w:t>
      </w:r>
      <w:r w:rsidR="002E301F">
        <w:rPr>
          <w:rFonts w:hint="eastAsia"/>
          <w:lang w:eastAsia="zh-CN"/>
        </w:rPr>
        <w:t>是颜色的区分。因为“除非我们的概念足够的丰富，那么通过运用概念来解释我们所处于的信息状态到底是什么，将是不可能的。</w:t>
      </w:r>
      <w:r w:rsidR="002E301F">
        <w:rPr>
          <w:lang w:eastAsia="zh-CN"/>
        </w:rPr>
        <w:t>…</w:t>
      </w:r>
      <w:r w:rsidR="002E301F">
        <w:rPr>
          <w:rFonts w:hint="eastAsia"/>
          <w:lang w:eastAsia="zh-CN"/>
        </w:rPr>
        <w:t>.</w:t>
      </w:r>
      <w:r w:rsidR="002E301F">
        <w:rPr>
          <w:rFonts w:hint="eastAsia"/>
          <w:lang w:eastAsia="zh-CN"/>
        </w:rPr>
        <w:t>我们真的能够理解那样一种说法，即我们具有我们可以通过感官所能区分出那么多的关于颜色的概念吗”</w:t>
      </w:r>
      <w:r w:rsidR="000F3029" w:rsidRPr="000F3029">
        <w:rPr>
          <w:rStyle w:val="af1"/>
          <w:lang w:eastAsia="zh-CN"/>
        </w:rPr>
        <w:t xml:space="preserve"> </w:t>
      </w:r>
      <w:r w:rsidR="000F3029">
        <w:rPr>
          <w:rStyle w:val="af1"/>
          <w:lang w:eastAsia="zh-CN"/>
        </w:rPr>
        <w:footnoteReference w:id="15"/>
      </w:r>
      <w:r w:rsidR="002E301F">
        <w:rPr>
          <w:rFonts w:hint="eastAsia"/>
          <w:lang w:eastAsia="zh-CN"/>
        </w:rPr>
        <w:t>我们不得不承认通过感知，我们能够做到区分颜色的差别，但无法立刻说出</w:t>
      </w:r>
      <w:r w:rsidR="001C15D0">
        <w:rPr>
          <w:rFonts w:hint="eastAsia"/>
          <w:lang w:eastAsia="zh-CN"/>
        </w:rPr>
        <w:t>所有</w:t>
      </w:r>
      <w:r w:rsidR="002E301F">
        <w:rPr>
          <w:rFonts w:hint="eastAsia"/>
          <w:lang w:eastAsia="zh-CN"/>
        </w:rPr>
        <w:t>颜色的名称。</w:t>
      </w:r>
      <w:r w:rsidR="00FF0DBC">
        <w:rPr>
          <w:rFonts w:hint="eastAsia"/>
          <w:lang w:eastAsia="zh-CN"/>
        </w:rPr>
        <w:t>二</w:t>
      </w:r>
      <w:r w:rsidR="002E301F">
        <w:rPr>
          <w:rFonts w:hint="eastAsia"/>
          <w:lang w:eastAsia="zh-CN"/>
        </w:rPr>
        <w:t>是人与动物感知的相似性。动物不具有语言能力所以不具有概念能力，也就是动物的经验状态是非概念的，因为人在做出判断之前与动物共享经验能力，所以人的感知经验也是非</w:t>
      </w:r>
      <w:r w:rsidR="00E97F07">
        <w:rPr>
          <w:rFonts w:hint="eastAsia"/>
          <w:lang w:eastAsia="zh-CN"/>
        </w:rPr>
        <w:t>概念</w:t>
      </w:r>
      <w:r w:rsidR="002E301F">
        <w:rPr>
          <w:rFonts w:hint="eastAsia"/>
          <w:lang w:eastAsia="zh-CN"/>
        </w:rPr>
        <w:t>的。埃文斯提出这种最初的感知所收集的信息是非概念的。</w:t>
      </w:r>
    </w:p>
    <w:p w:rsidR="00E6298F" w:rsidRDefault="00230837" w:rsidP="00E6298F">
      <w:pPr>
        <w:spacing w:line="360" w:lineRule="auto"/>
        <w:ind w:firstLineChars="200" w:firstLine="480"/>
        <w:rPr>
          <w:lang w:eastAsia="zh-CN"/>
        </w:rPr>
      </w:pPr>
      <w:r>
        <w:rPr>
          <w:lang w:eastAsia="zh-CN"/>
        </w:rPr>
        <w:t>非概念者认为感性经验中不包含概念</w:t>
      </w:r>
      <w:r w:rsidR="002E301F">
        <w:rPr>
          <w:rFonts w:hint="eastAsia"/>
          <w:lang w:eastAsia="zh-CN"/>
        </w:rPr>
        <w:t>，</w:t>
      </w:r>
      <w:r w:rsidR="002E301F">
        <w:rPr>
          <w:lang w:eastAsia="zh-CN"/>
        </w:rPr>
        <w:t>只是一个吸收信息的过程</w:t>
      </w:r>
      <w:r w:rsidR="002E301F">
        <w:rPr>
          <w:rFonts w:hint="eastAsia"/>
          <w:lang w:eastAsia="zh-CN"/>
        </w:rPr>
        <w:t>，</w:t>
      </w:r>
      <w:r w:rsidR="002E301F">
        <w:rPr>
          <w:lang w:eastAsia="zh-CN"/>
        </w:rPr>
        <w:t>之后在认知过程</w:t>
      </w:r>
      <w:r w:rsidR="00E437FE">
        <w:rPr>
          <w:lang w:eastAsia="zh-CN"/>
        </w:rPr>
        <w:t>中</w:t>
      </w:r>
      <w:r w:rsidR="002E301F">
        <w:rPr>
          <w:lang w:eastAsia="zh-CN"/>
        </w:rPr>
        <w:t>将信息转化为概念</w:t>
      </w:r>
      <w:r w:rsidR="002E301F">
        <w:rPr>
          <w:rFonts w:hint="eastAsia"/>
          <w:lang w:eastAsia="zh-CN"/>
        </w:rPr>
        <w:t>。</w:t>
      </w:r>
      <w:r w:rsidR="000275D8">
        <w:rPr>
          <w:lang w:eastAsia="zh-CN"/>
        </w:rPr>
        <w:t>麦克道尔</w:t>
      </w:r>
      <w:r w:rsidR="002E301F">
        <w:rPr>
          <w:lang w:eastAsia="zh-CN"/>
        </w:rPr>
        <w:t>提出的概念论与之相反</w:t>
      </w:r>
      <w:r w:rsidR="002E301F">
        <w:rPr>
          <w:rFonts w:hint="eastAsia"/>
          <w:lang w:eastAsia="zh-CN"/>
        </w:rPr>
        <w:t>，他认为感性经验本身即是概念能力的实施，主体感知</w:t>
      </w:r>
      <w:r w:rsidR="00E952D1">
        <w:rPr>
          <w:rFonts w:hint="eastAsia"/>
          <w:lang w:eastAsia="zh-CN"/>
        </w:rPr>
        <w:t>的过程</w:t>
      </w:r>
      <w:r w:rsidR="002E301F">
        <w:rPr>
          <w:rFonts w:hint="eastAsia"/>
          <w:lang w:eastAsia="zh-CN"/>
        </w:rPr>
        <w:t>即是接受概念的过程。</w:t>
      </w:r>
      <w:r w:rsidR="00E6298F">
        <w:rPr>
          <w:rFonts w:hint="eastAsia"/>
          <w:lang w:eastAsia="zh-CN"/>
        </w:rPr>
        <w:t>麦克道尔认为在现实应用中，康德的理论依然占据了重要的地位。康德提出经验的三个本源的来源：感官、想象力和统觉</w:t>
      </w:r>
      <w:r w:rsidR="00E6298F">
        <w:rPr>
          <w:rStyle w:val="af1"/>
          <w:lang w:eastAsia="zh-CN"/>
        </w:rPr>
        <w:footnoteReference w:id="16"/>
      </w:r>
      <w:r w:rsidR="00E6298F">
        <w:rPr>
          <w:rFonts w:hint="eastAsia"/>
          <w:lang w:eastAsia="zh-CN"/>
        </w:rPr>
        <w:t>。他认为我们获得知识毫无疑问来源于经验，所有的知识都需要感受性（</w:t>
      </w:r>
      <w:r w:rsidR="00E6298F">
        <w:rPr>
          <w:rFonts w:hint="eastAsia"/>
          <w:lang w:eastAsia="zh-CN"/>
        </w:rPr>
        <w:t>receptivity</w:t>
      </w:r>
      <w:r w:rsidR="00E6298F">
        <w:rPr>
          <w:rFonts w:hint="eastAsia"/>
          <w:lang w:eastAsia="zh-CN"/>
        </w:rPr>
        <w:t>）和自发性（</w:t>
      </w:r>
      <w:r w:rsidR="00E6298F">
        <w:rPr>
          <w:rFonts w:hint="eastAsia"/>
          <w:lang w:eastAsia="zh-CN"/>
        </w:rPr>
        <w:t>spontaneity</w:t>
      </w:r>
      <w:r w:rsidR="00E6298F">
        <w:rPr>
          <w:rFonts w:hint="eastAsia"/>
          <w:lang w:eastAsia="zh-CN"/>
        </w:rPr>
        <w:t>）。在经验的参与中，接受性是人类思维的一种属性，是我们对于外界表象的“接受”，是当对象与我们的思维相互作用时，思维心灵所产生对于物体的展示能力。“自发性”与实践</w:t>
      </w:r>
      <w:r w:rsidR="00E6298F">
        <w:rPr>
          <w:rFonts w:hint="eastAsia"/>
          <w:lang w:eastAsia="zh-CN"/>
        </w:rPr>
        <w:lastRenderedPageBreak/>
        <w:t>方面的自主性密切相关，即是当我们接受对象后，要具备的通过这些表象了解事物的能力。感知的主体通过感性直观的方式接受对象的表象，之后表象通过知性概念进入我们的思维进行思考。麦克道尔认为：“康德是在把经验知识表征为感受性与自发性以及感性与知性的合作的结果这一过程中提出他关于直观与概念的观点的。”</w:t>
      </w:r>
      <w:r w:rsidR="00E6298F" w:rsidRPr="004925E7">
        <w:rPr>
          <w:rStyle w:val="af1"/>
          <w:lang w:eastAsia="zh-CN"/>
        </w:rPr>
        <w:t xml:space="preserve"> </w:t>
      </w:r>
      <w:r w:rsidR="00E6298F">
        <w:rPr>
          <w:rStyle w:val="af1"/>
          <w:lang w:eastAsia="zh-CN"/>
        </w:rPr>
        <w:footnoteReference w:id="17"/>
      </w:r>
      <w:r w:rsidR="00E6298F">
        <w:rPr>
          <w:rFonts w:hint="eastAsia"/>
          <w:lang w:eastAsia="zh-CN"/>
        </w:rPr>
        <w:t>麦克道尔继承了康德对于经验的理论，认为经验来源于自发性能力的运用，所以经验本身已经表现出了概念性</w:t>
      </w:r>
      <w:r w:rsidR="00E6298F">
        <w:rPr>
          <w:rStyle w:val="af1"/>
          <w:lang w:eastAsia="zh-CN"/>
        </w:rPr>
        <w:footnoteReference w:id="18"/>
      </w:r>
      <w:r w:rsidR="00E6298F">
        <w:rPr>
          <w:rFonts w:hint="eastAsia"/>
          <w:lang w:eastAsia="zh-CN"/>
        </w:rPr>
        <w:t>，自发性因为其具有的自由性，而没有边界，可以与外界世界相连。不会因为知觉之幕而使被感知对象和经验本身隔绝。人类的概念能力由于自发性得以实施，主体获得的经验内容可以对显现出的命题内容进行判断，进而为信念做出辩护</w:t>
      </w:r>
      <w:r w:rsidR="00E6298F">
        <w:rPr>
          <w:rStyle w:val="af1"/>
          <w:lang w:eastAsia="zh-CN"/>
        </w:rPr>
        <w:footnoteReference w:id="19"/>
      </w:r>
      <w:r w:rsidR="00E6298F">
        <w:rPr>
          <w:rFonts w:hint="eastAsia"/>
          <w:lang w:eastAsia="zh-CN"/>
        </w:rPr>
        <w:t>。</w:t>
      </w:r>
    </w:p>
    <w:p w:rsidR="00E6298F" w:rsidRPr="00E6298F" w:rsidRDefault="00E6298F" w:rsidP="00E6298F">
      <w:pPr>
        <w:spacing w:line="360" w:lineRule="auto"/>
        <w:rPr>
          <w:lang w:eastAsia="zh-CN"/>
        </w:rPr>
      </w:pPr>
      <w:r>
        <w:rPr>
          <w:rFonts w:hint="eastAsia"/>
          <w:lang w:eastAsia="zh-CN"/>
        </w:rPr>
        <w:t xml:space="preserve">    </w:t>
      </w:r>
      <w:r>
        <w:rPr>
          <w:rFonts w:hint="eastAsia"/>
          <w:lang w:eastAsia="zh-CN"/>
        </w:rPr>
        <w:t>麦克道尔对于埃文斯的论证进行了反驳。一是他否认埃文斯认为的动物与人类感知内容的相似性，人类作为拥有智力的高级生物，和动物所共享的并非知觉的内容，而是对于周遭环境的知觉敏感性。二是麦克道尔承认我们没有与我们能在感觉上加以区分的颜色色调一样多的颜色概念</w:t>
      </w:r>
      <w:r>
        <w:rPr>
          <w:rStyle w:val="af1"/>
          <w:lang w:eastAsia="zh-CN"/>
        </w:rPr>
        <w:footnoteReference w:id="20"/>
      </w:r>
      <w:r>
        <w:rPr>
          <w:rFonts w:hint="eastAsia"/>
          <w:lang w:eastAsia="zh-CN"/>
        </w:rPr>
        <w:t>，但我们的经验是细致的，在对于“绿色”“红色”加以更加细致的概念区分前，可以用“这个颜色”或“那个颜色”的指示代词来表征。但这种论证是无法让人所信服的，指示代词的模糊性让人无法将其理解为概念。非概念论者也据此提出进一步的质疑。英国哲学家皮考克（</w:t>
      </w:r>
      <w:r>
        <w:rPr>
          <w:rFonts w:hint="eastAsia"/>
          <w:lang w:eastAsia="zh-CN"/>
        </w:rPr>
        <w:t>C. Peacocke</w:t>
      </w:r>
      <w:r>
        <w:rPr>
          <w:rFonts w:hint="eastAsia"/>
          <w:lang w:eastAsia="zh-CN"/>
        </w:rPr>
        <w:t>）指出三层应用来描述一个形状物体自身：（</w:t>
      </w:r>
      <w:r>
        <w:rPr>
          <w:rFonts w:hint="eastAsia"/>
          <w:lang w:eastAsia="zh-CN"/>
        </w:rPr>
        <w:t>1</w:t>
      </w:r>
      <w:r>
        <w:rPr>
          <w:rFonts w:hint="eastAsia"/>
          <w:lang w:eastAsia="zh-CN"/>
        </w:rPr>
        <w:t>）存在着那个特殊的形状自身。（</w:t>
      </w:r>
      <w:r>
        <w:rPr>
          <w:rFonts w:hint="eastAsia"/>
          <w:lang w:eastAsia="zh-CN"/>
        </w:rPr>
        <w:t>2</w:t>
      </w:r>
      <w:r>
        <w:rPr>
          <w:rFonts w:hint="eastAsia"/>
          <w:lang w:eastAsia="zh-CN"/>
        </w:rPr>
        <w:t>）存在着那个形状在经验中所予的方式。（</w:t>
      </w:r>
      <w:r>
        <w:rPr>
          <w:rFonts w:hint="eastAsia"/>
          <w:lang w:eastAsia="zh-CN"/>
        </w:rPr>
        <w:t>3</w:t>
      </w:r>
      <w:r>
        <w:rPr>
          <w:rFonts w:hint="eastAsia"/>
          <w:lang w:eastAsia="zh-CN"/>
        </w:rPr>
        <w:t>）对于那些拥有概念以使用他们所拥有的一般概念的感知者来说，存在着一些指示概念（</w:t>
      </w:r>
      <w:r>
        <w:rPr>
          <w:rFonts w:hint="eastAsia"/>
          <w:lang w:eastAsia="zh-CN"/>
        </w:rPr>
        <w:t>demonstrative concepts</w:t>
      </w:r>
      <w:r>
        <w:rPr>
          <w:rFonts w:hint="eastAsia"/>
          <w:lang w:eastAsia="zh-CN"/>
        </w:rPr>
        <w:t>），这些指示概念是有那种形状在知觉中的特殊的所予方式而成为可能的，并且是在判断中得到使用的</w:t>
      </w:r>
      <w:r>
        <w:rPr>
          <w:rStyle w:val="af1"/>
          <w:lang w:eastAsia="zh-CN"/>
        </w:rPr>
        <w:footnoteReference w:id="21"/>
      </w:r>
      <w:r>
        <w:rPr>
          <w:rFonts w:hint="eastAsia"/>
          <w:lang w:eastAsia="zh-CN"/>
        </w:rPr>
        <w:t>。但概念论者将第二层与第三层混为一体理解，指示代词的“这种颜色”和“这种深红色”可以指代的同一种内容，当指示代词不能如同概念一样对经验进行辨别，就失去了麦克道尔所希望的作用。</w:t>
      </w:r>
    </w:p>
    <w:p w:rsidR="002E301F" w:rsidRDefault="0017661C" w:rsidP="001503E5">
      <w:pPr>
        <w:pStyle w:val="a8"/>
        <w:spacing w:line="360" w:lineRule="auto"/>
        <w:ind w:left="0" w:firstLineChars="200" w:firstLine="480"/>
        <w:rPr>
          <w:lang w:eastAsia="zh-CN"/>
        </w:rPr>
      </w:pPr>
      <w:r>
        <w:rPr>
          <w:rFonts w:hint="eastAsia"/>
          <w:lang w:eastAsia="zh-CN"/>
        </w:rPr>
        <w:t>麦克道尔更加关注的</w:t>
      </w:r>
      <w:r w:rsidR="00E6298F">
        <w:rPr>
          <w:rFonts w:hint="eastAsia"/>
          <w:lang w:eastAsia="zh-CN"/>
        </w:rPr>
        <w:t>是非概念与辩护的问题。</w:t>
      </w:r>
      <w:r w:rsidR="006C2021">
        <w:rPr>
          <w:rFonts w:hint="eastAsia"/>
          <w:lang w:eastAsia="zh-CN"/>
        </w:rPr>
        <w:t>他</w:t>
      </w:r>
      <w:r w:rsidR="00232553">
        <w:rPr>
          <w:rFonts w:hint="eastAsia"/>
          <w:lang w:eastAsia="zh-CN"/>
        </w:rPr>
        <w:t>指出非概念论</w:t>
      </w:r>
      <w:r w:rsidR="00494521">
        <w:rPr>
          <w:rFonts w:hint="eastAsia"/>
          <w:lang w:eastAsia="zh-CN"/>
        </w:rPr>
        <w:t>无法证明直观经验</w:t>
      </w:r>
      <w:r w:rsidR="00232553">
        <w:rPr>
          <w:rFonts w:hint="eastAsia"/>
          <w:lang w:eastAsia="zh-CN"/>
        </w:rPr>
        <w:t>对信念形成</w:t>
      </w:r>
      <w:r w:rsidR="006B3B9E">
        <w:rPr>
          <w:rFonts w:hint="eastAsia"/>
          <w:lang w:eastAsia="zh-CN"/>
        </w:rPr>
        <w:t>的</w:t>
      </w:r>
      <w:r w:rsidR="00232553">
        <w:rPr>
          <w:rFonts w:hint="eastAsia"/>
          <w:lang w:eastAsia="zh-CN"/>
        </w:rPr>
        <w:t>辩护</w:t>
      </w:r>
      <w:r w:rsidR="005622C4">
        <w:rPr>
          <w:rFonts w:hint="eastAsia"/>
          <w:lang w:eastAsia="zh-CN"/>
        </w:rPr>
        <w:t>，</w:t>
      </w:r>
      <w:r w:rsidR="00C2078E">
        <w:rPr>
          <w:rFonts w:hint="eastAsia"/>
          <w:lang w:eastAsia="zh-CN"/>
        </w:rPr>
        <w:t>因为非概念内容无法对于信念提供解释。</w:t>
      </w:r>
      <w:r w:rsidR="00A70886">
        <w:rPr>
          <w:rFonts w:hint="eastAsia"/>
          <w:lang w:eastAsia="zh-CN"/>
        </w:rPr>
        <w:t>信念的辩</w:t>
      </w:r>
      <w:r w:rsidR="008438A1">
        <w:rPr>
          <w:rFonts w:hint="eastAsia"/>
          <w:lang w:eastAsia="zh-CN"/>
        </w:rPr>
        <w:t>护</w:t>
      </w:r>
      <w:r w:rsidR="00A70886">
        <w:rPr>
          <w:rFonts w:hint="eastAsia"/>
          <w:lang w:eastAsia="zh-CN"/>
        </w:rPr>
        <w:t>是</w:t>
      </w:r>
      <w:r w:rsidR="00A70886">
        <w:rPr>
          <w:rFonts w:hint="eastAsia"/>
          <w:lang w:eastAsia="zh-CN"/>
        </w:rPr>
        <w:lastRenderedPageBreak/>
        <w:t>认识论中老生常谈的问题</w:t>
      </w:r>
      <w:r w:rsidR="00A91BF9">
        <w:rPr>
          <w:rFonts w:hint="eastAsia"/>
          <w:lang w:eastAsia="zh-CN"/>
        </w:rPr>
        <w:t>。</w:t>
      </w:r>
      <w:r w:rsidR="00A70886">
        <w:rPr>
          <w:rFonts w:hint="eastAsia"/>
          <w:lang w:eastAsia="zh-CN"/>
        </w:rPr>
        <w:t>柏拉图否定将知识定义为感觉，</w:t>
      </w:r>
      <w:r w:rsidR="00630AB6">
        <w:rPr>
          <w:rFonts w:hint="eastAsia"/>
          <w:lang w:eastAsia="zh-CN"/>
        </w:rPr>
        <w:t>感觉是零散的，且伴随着幻觉。在《</w:t>
      </w:r>
      <w:r w:rsidR="003A2E5A">
        <w:rPr>
          <w:rFonts w:hint="eastAsia"/>
          <w:lang w:eastAsia="zh-CN"/>
        </w:rPr>
        <w:t>泰阿泰德篇</w:t>
      </w:r>
      <w:r w:rsidR="00630AB6">
        <w:rPr>
          <w:rFonts w:hint="eastAsia"/>
          <w:lang w:eastAsia="zh-CN"/>
        </w:rPr>
        <w:t>》</w:t>
      </w:r>
      <w:r w:rsidR="003A2E5A">
        <w:rPr>
          <w:rFonts w:hint="eastAsia"/>
          <w:lang w:eastAsia="zh-CN"/>
        </w:rPr>
        <w:t>中，柏拉图将知识定义为得到确证的真信念</w:t>
      </w:r>
      <w:r w:rsidR="003A2E5A">
        <w:rPr>
          <w:rStyle w:val="af1"/>
          <w:lang w:eastAsia="zh-CN"/>
        </w:rPr>
        <w:footnoteReference w:id="22"/>
      </w:r>
      <w:r w:rsidR="003A2E5A">
        <w:rPr>
          <w:rFonts w:hint="eastAsia"/>
          <w:lang w:eastAsia="zh-CN"/>
        </w:rPr>
        <w:t>。</w:t>
      </w:r>
      <w:r w:rsidR="000F03AE">
        <w:rPr>
          <w:rFonts w:hint="eastAsia"/>
          <w:lang w:eastAsia="zh-CN"/>
        </w:rPr>
        <w:t>休谟将信念看作</w:t>
      </w:r>
      <w:r w:rsidR="000F03AE">
        <w:rPr>
          <w:lang w:eastAsia="zh-CN"/>
        </w:rPr>
        <w:t>来替代知识作为有关人类经验认识的核心概念</w:t>
      </w:r>
      <w:r w:rsidR="00080EEE">
        <w:rPr>
          <w:rStyle w:val="af1"/>
          <w:lang w:eastAsia="zh-CN"/>
        </w:rPr>
        <w:footnoteReference w:id="23"/>
      </w:r>
      <w:r w:rsidR="000F03AE">
        <w:rPr>
          <w:rFonts w:hint="eastAsia"/>
          <w:lang w:eastAsia="zh-CN"/>
        </w:rPr>
        <w:t>，</w:t>
      </w:r>
      <w:r w:rsidR="000F03AE">
        <w:rPr>
          <w:lang w:eastAsia="zh-CN"/>
        </w:rPr>
        <w:t>或者可以说</w:t>
      </w:r>
      <w:r w:rsidR="000F03AE">
        <w:rPr>
          <w:rFonts w:hint="eastAsia"/>
          <w:lang w:eastAsia="zh-CN"/>
        </w:rPr>
        <w:t>，</w:t>
      </w:r>
      <w:r w:rsidR="000F03AE">
        <w:rPr>
          <w:lang w:eastAsia="zh-CN"/>
        </w:rPr>
        <w:t>知识是一种特定类型的心理状态</w:t>
      </w:r>
      <w:r w:rsidR="000F03AE">
        <w:rPr>
          <w:rFonts w:hint="eastAsia"/>
          <w:lang w:eastAsia="zh-CN"/>
        </w:rPr>
        <w:t>，</w:t>
      </w:r>
      <w:r w:rsidR="000F03AE">
        <w:rPr>
          <w:lang w:eastAsia="zh-CN"/>
        </w:rPr>
        <w:t>如果一个人不具有相关的信念就不能够具备相应的知识</w:t>
      </w:r>
      <w:r w:rsidR="000F03AE">
        <w:rPr>
          <w:rFonts w:hint="eastAsia"/>
          <w:lang w:eastAsia="zh-CN"/>
        </w:rPr>
        <w:t>。</w:t>
      </w:r>
      <w:r w:rsidR="001D6C47">
        <w:rPr>
          <w:lang w:eastAsia="zh-CN"/>
        </w:rPr>
        <w:t>但</w:t>
      </w:r>
      <w:r w:rsidR="00AF3C6C">
        <w:rPr>
          <w:lang w:eastAsia="zh-CN"/>
        </w:rPr>
        <w:t>信念在成为知识前需要得到</w:t>
      </w:r>
      <w:r w:rsidR="00E3556B">
        <w:rPr>
          <w:lang w:eastAsia="zh-CN"/>
        </w:rPr>
        <w:t>对于这个信念提出相应的解释</w:t>
      </w:r>
      <w:r w:rsidR="00AF3C6C">
        <w:rPr>
          <w:rFonts w:hint="eastAsia"/>
          <w:lang w:eastAsia="zh-CN"/>
        </w:rPr>
        <w:t>，</w:t>
      </w:r>
      <w:r w:rsidR="00AF3C6C">
        <w:rPr>
          <w:lang w:eastAsia="zh-CN"/>
        </w:rPr>
        <w:t>即我们</w:t>
      </w:r>
      <w:r w:rsidR="00E3556B">
        <w:rPr>
          <w:lang w:eastAsia="zh-CN"/>
        </w:rPr>
        <w:t>不仅</w:t>
      </w:r>
      <w:r w:rsidR="00AF3C6C">
        <w:rPr>
          <w:lang w:eastAsia="zh-CN"/>
        </w:rPr>
        <w:t>要确认这个信念是真的</w:t>
      </w:r>
      <w:r w:rsidR="00AF3C6C">
        <w:rPr>
          <w:rFonts w:hint="eastAsia"/>
          <w:lang w:eastAsia="zh-CN"/>
        </w:rPr>
        <w:t>，</w:t>
      </w:r>
      <w:r w:rsidR="004E2B89">
        <w:rPr>
          <w:lang w:eastAsia="zh-CN"/>
        </w:rPr>
        <w:t>且需要</w:t>
      </w:r>
      <w:r w:rsidR="004E2B89">
        <w:rPr>
          <w:rFonts w:hint="eastAsia"/>
          <w:lang w:eastAsia="zh-CN"/>
        </w:rPr>
        <w:t>将其进行辩护。</w:t>
      </w:r>
      <w:r w:rsidR="00C11F7D">
        <w:rPr>
          <w:rFonts w:hint="eastAsia"/>
          <w:lang w:eastAsia="zh-CN"/>
        </w:rPr>
        <w:t xml:space="preserve">  </w:t>
      </w:r>
    </w:p>
    <w:p w:rsidR="00232553" w:rsidRPr="00232553" w:rsidRDefault="00232553" w:rsidP="00232553">
      <w:pPr>
        <w:pStyle w:val="a8"/>
        <w:spacing w:line="360" w:lineRule="auto"/>
        <w:ind w:left="0" w:firstLineChars="200" w:firstLine="480"/>
        <w:rPr>
          <w:lang w:eastAsia="zh-CN"/>
        </w:rPr>
      </w:pPr>
      <w:r>
        <w:rPr>
          <w:lang w:eastAsia="zh-CN"/>
        </w:rPr>
        <w:t>反对非概念论的学者塞拉斯将传统经验论中</w:t>
      </w:r>
      <w:r>
        <w:rPr>
          <w:rFonts w:hint="eastAsia"/>
          <w:lang w:eastAsia="zh-CN"/>
        </w:rPr>
        <w:t>洛克、休谟、</w:t>
      </w:r>
      <w:r w:rsidRPr="00E73D3C">
        <w:rPr>
          <w:rFonts w:hint="eastAsia"/>
          <w:lang w:eastAsia="zh-CN"/>
        </w:rPr>
        <w:t>蒯因</w:t>
      </w:r>
      <w:r>
        <w:rPr>
          <w:rFonts w:hint="eastAsia"/>
          <w:lang w:eastAsia="zh-CN"/>
        </w:rPr>
        <w:t>所提出的概念理论都视为是外界对于感官的一种给予物（</w:t>
      </w:r>
      <w:r>
        <w:rPr>
          <w:rFonts w:hint="eastAsia"/>
          <w:lang w:eastAsia="zh-CN"/>
        </w:rPr>
        <w:t>the given</w:t>
      </w:r>
      <w:r>
        <w:rPr>
          <w:rFonts w:hint="eastAsia"/>
          <w:lang w:eastAsia="zh-CN"/>
        </w:rPr>
        <w:t>），即他们将非概念性的单纯直观直接作为知识的来源，而这种来源无法被证明，也就是无法得到辩护，所以会陷入循环论证，即塞拉斯所提出的“所予的神话”。戴维森同意塞拉斯的观点，在此基础上提出融贯论的解决方式，抛弃在过去哲学家们常使用的图式</w:t>
      </w:r>
      <w:r>
        <w:rPr>
          <w:rFonts w:hint="eastAsia"/>
          <w:lang w:eastAsia="zh-CN"/>
        </w:rPr>
        <w:t>-</w:t>
      </w:r>
      <w:r>
        <w:rPr>
          <w:rFonts w:hint="eastAsia"/>
          <w:lang w:eastAsia="zh-CN"/>
        </w:rPr>
        <w:t>内容二元论。他认为经验与信念只有因果关系而不具有理性关系，信念要得到辩护必须是在信念系统内由其他信念提供理由</w:t>
      </w:r>
      <w:r>
        <w:rPr>
          <w:rStyle w:val="af1"/>
          <w:lang w:eastAsia="zh-CN"/>
        </w:rPr>
        <w:footnoteReference w:id="24"/>
      </w:r>
      <w:r>
        <w:rPr>
          <w:rFonts w:hint="eastAsia"/>
          <w:lang w:eastAsia="zh-CN"/>
        </w:rPr>
        <w:t>。戴维森指出验证一个信念是否是正确的，就需要另一个具有概念命题的信念来对其进行辩护。</w:t>
      </w:r>
    </w:p>
    <w:p w:rsidR="00B82706" w:rsidRDefault="009A0DC0" w:rsidP="000275D8">
      <w:pPr>
        <w:spacing w:line="360" w:lineRule="auto"/>
        <w:ind w:firstLineChars="200" w:firstLine="480"/>
        <w:rPr>
          <w:lang w:eastAsia="zh-CN"/>
        </w:rPr>
      </w:pPr>
      <w:r>
        <w:rPr>
          <w:rFonts w:hint="eastAsia"/>
          <w:lang w:eastAsia="zh-CN"/>
        </w:rPr>
        <w:t>从弗雷格的概念定义出发，</w:t>
      </w:r>
      <w:r w:rsidR="000275D8">
        <w:rPr>
          <w:rFonts w:hint="eastAsia"/>
          <w:lang w:eastAsia="zh-CN"/>
        </w:rPr>
        <w:t>麦克道尔</w:t>
      </w:r>
      <w:r w:rsidR="002E301F">
        <w:rPr>
          <w:rFonts w:hint="eastAsia"/>
          <w:lang w:eastAsia="zh-CN"/>
        </w:rPr>
        <w:t>的概念论是在同意塞拉斯对于非概</w:t>
      </w:r>
      <w:r w:rsidR="004D192E">
        <w:rPr>
          <w:rFonts w:hint="eastAsia"/>
          <w:lang w:eastAsia="zh-CN"/>
        </w:rPr>
        <w:t>念论“所予的神话”的反驳的基础上，基于康德式的经验与知识理论的探索。</w:t>
      </w:r>
      <w:r w:rsidR="004D5D55">
        <w:rPr>
          <w:rFonts w:hint="eastAsia"/>
          <w:lang w:eastAsia="zh-CN"/>
        </w:rPr>
        <w:t>虽然</w:t>
      </w:r>
      <w:r w:rsidR="001503E5">
        <w:rPr>
          <w:rFonts w:hint="eastAsia"/>
          <w:lang w:eastAsia="zh-CN"/>
        </w:rPr>
        <w:t>他的理论不同于戴维森融贯论，但</w:t>
      </w:r>
      <w:r w:rsidR="004D5D55">
        <w:rPr>
          <w:rFonts w:hint="eastAsia"/>
          <w:lang w:eastAsia="zh-CN"/>
        </w:rPr>
        <w:t>麦克道尔赞同戴维森对于信念才能对另一个信念进行辩护的定义</w:t>
      </w:r>
      <w:r w:rsidR="00CA7D79">
        <w:rPr>
          <w:rFonts w:hint="eastAsia"/>
          <w:lang w:eastAsia="zh-CN"/>
        </w:rPr>
        <w:t>。</w:t>
      </w:r>
      <w:r w:rsidR="003107E1">
        <w:rPr>
          <w:rFonts w:hint="eastAsia"/>
          <w:lang w:eastAsia="zh-CN"/>
        </w:rPr>
        <w:t>不在同一个系统内的非概念内容，无法解释信念。</w:t>
      </w:r>
    </w:p>
    <w:p w:rsidR="002E301F" w:rsidRDefault="002E301F" w:rsidP="00BC3B56">
      <w:pPr>
        <w:spacing w:line="360" w:lineRule="auto"/>
        <w:ind w:firstLineChars="200" w:firstLine="480"/>
        <w:rPr>
          <w:lang w:eastAsia="zh-CN"/>
        </w:rPr>
      </w:pPr>
      <w:r>
        <w:rPr>
          <w:rFonts w:hint="eastAsia"/>
          <w:lang w:eastAsia="zh-CN"/>
        </w:rPr>
        <w:t>综上，通过对于概念论与非概念论争论的简要梳理，</w:t>
      </w:r>
      <w:r w:rsidR="006616A3">
        <w:rPr>
          <w:rFonts w:hint="eastAsia"/>
          <w:lang w:eastAsia="zh-CN"/>
        </w:rPr>
        <w:t>我们可以了解对于</w:t>
      </w:r>
      <w:r w:rsidR="003E578A">
        <w:rPr>
          <w:rFonts w:hint="eastAsia"/>
          <w:lang w:eastAsia="zh-CN"/>
        </w:rPr>
        <w:t>知觉经验内容的争论焦点。</w:t>
      </w:r>
      <w:r w:rsidR="0078118F">
        <w:rPr>
          <w:rFonts w:hint="eastAsia"/>
          <w:lang w:eastAsia="zh-CN"/>
        </w:rPr>
        <w:t>埃文斯等人所持的观点是，</w:t>
      </w:r>
      <w:r w:rsidR="00BE1995">
        <w:rPr>
          <w:rFonts w:hint="eastAsia"/>
          <w:lang w:eastAsia="zh-CN"/>
        </w:rPr>
        <w:t>非概念内容</w:t>
      </w:r>
      <w:r w:rsidR="007521EA">
        <w:rPr>
          <w:rFonts w:hint="eastAsia"/>
          <w:lang w:eastAsia="zh-CN"/>
        </w:rPr>
        <w:t>是一种原始的感性材料</w:t>
      </w:r>
      <w:r w:rsidR="0078118F">
        <w:rPr>
          <w:rFonts w:hint="eastAsia"/>
          <w:lang w:eastAsia="zh-CN"/>
        </w:rPr>
        <w:t>，范围要超过概念可以论述的范畴</w:t>
      </w:r>
      <w:r w:rsidR="002009F9">
        <w:rPr>
          <w:rFonts w:hint="eastAsia"/>
          <w:lang w:eastAsia="zh-CN"/>
        </w:rPr>
        <w:t>，所以存在</w:t>
      </w:r>
      <w:r w:rsidR="009F3F8F">
        <w:rPr>
          <w:rFonts w:hint="eastAsia"/>
          <w:lang w:eastAsia="zh-CN"/>
        </w:rPr>
        <w:t>人通过感官无法分辨的概念。麦克道尔则认为</w:t>
      </w:r>
      <w:r w:rsidR="003110C2">
        <w:rPr>
          <w:rFonts w:hint="eastAsia"/>
          <w:lang w:eastAsia="zh-CN"/>
        </w:rPr>
        <w:t>经验本身具有概念性，</w:t>
      </w:r>
      <w:r w:rsidR="00E119B9">
        <w:rPr>
          <w:rFonts w:hint="eastAsia"/>
          <w:lang w:eastAsia="zh-CN"/>
        </w:rPr>
        <w:t>所以</w:t>
      </w:r>
      <w:r w:rsidR="00540F5C">
        <w:rPr>
          <w:rFonts w:hint="eastAsia"/>
          <w:lang w:eastAsia="zh-CN"/>
        </w:rPr>
        <w:t>才</w:t>
      </w:r>
      <w:r w:rsidR="00E119B9">
        <w:rPr>
          <w:rFonts w:hint="eastAsia"/>
          <w:lang w:eastAsia="zh-CN"/>
        </w:rPr>
        <w:t>能保证直观可以对信念做出辩护。</w:t>
      </w:r>
      <w:r w:rsidR="0073065D">
        <w:rPr>
          <w:rFonts w:hint="eastAsia"/>
          <w:lang w:eastAsia="zh-CN"/>
        </w:rPr>
        <w:t>他驳斥</w:t>
      </w:r>
      <w:r w:rsidR="00907DCD">
        <w:rPr>
          <w:rFonts w:hint="eastAsia"/>
          <w:lang w:eastAsia="zh-CN"/>
        </w:rPr>
        <w:t>的是埃文斯等人</w:t>
      </w:r>
      <w:r w:rsidR="00B7696F">
        <w:rPr>
          <w:rFonts w:hint="eastAsia"/>
          <w:lang w:eastAsia="zh-CN"/>
        </w:rPr>
        <w:t>所认为</w:t>
      </w:r>
      <w:r w:rsidR="0073065D">
        <w:rPr>
          <w:rFonts w:hint="eastAsia"/>
          <w:lang w:eastAsia="zh-CN"/>
        </w:rPr>
        <w:t>的</w:t>
      </w:r>
      <w:r w:rsidR="000D0603">
        <w:rPr>
          <w:rFonts w:hint="eastAsia"/>
          <w:lang w:eastAsia="zh-CN"/>
        </w:rPr>
        <w:t>辩护不需要概念</w:t>
      </w:r>
      <w:r w:rsidR="0073065D">
        <w:rPr>
          <w:rFonts w:hint="eastAsia"/>
          <w:lang w:eastAsia="zh-CN"/>
        </w:rPr>
        <w:t>，</w:t>
      </w:r>
      <w:r w:rsidR="008C214E">
        <w:rPr>
          <w:rFonts w:hint="eastAsia"/>
          <w:lang w:eastAsia="zh-CN"/>
        </w:rPr>
        <w:t>因为只有信念才能对另一个信念进行辩护</w:t>
      </w:r>
      <w:r w:rsidR="007D3B06">
        <w:rPr>
          <w:rFonts w:hint="eastAsia"/>
          <w:lang w:eastAsia="zh-CN"/>
        </w:rPr>
        <w:t>。因此，非概念的支持者就需要回答，如何在承认感知是非概念内容的基础上，</w:t>
      </w:r>
      <w:r w:rsidR="00B7696F">
        <w:rPr>
          <w:rFonts w:hint="eastAsia"/>
          <w:lang w:eastAsia="zh-CN"/>
        </w:rPr>
        <w:t>回避</w:t>
      </w:r>
      <w:r w:rsidR="008C52E4">
        <w:rPr>
          <w:rFonts w:hint="eastAsia"/>
          <w:lang w:eastAsia="zh-CN"/>
        </w:rPr>
        <w:t>麦克道尔提出的困境</w:t>
      </w:r>
      <w:r w:rsidR="000D0603">
        <w:rPr>
          <w:rFonts w:hint="eastAsia"/>
          <w:lang w:eastAsia="zh-CN"/>
        </w:rPr>
        <w:t>。霍普所给出的解答方式就是胡塞尔的充实理论。</w:t>
      </w:r>
      <w:r w:rsidR="00C27EE9">
        <w:rPr>
          <w:rFonts w:hint="eastAsia"/>
          <w:lang w:eastAsia="zh-CN"/>
        </w:rPr>
        <w:t xml:space="preserve">  </w:t>
      </w:r>
    </w:p>
    <w:p w:rsidR="00BB6E1E" w:rsidRDefault="00BB6E1E" w:rsidP="00BB6E1E">
      <w:pPr>
        <w:spacing w:line="360" w:lineRule="auto"/>
        <w:rPr>
          <w:lang w:eastAsia="zh-CN"/>
        </w:rPr>
      </w:pPr>
    </w:p>
    <w:p w:rsidR="00C5192B" w:rsidRPr="00B16F76" w:rsidRDefault="00697C3B" w:rsidP="00C12A23">
      <w:pPr>
        <w:spacing w:line="360" w:lineRule="auto"/>
        <w:ind w:firstLineChars="150" w:firstLine="420"/>
        <w:rPr>
          <w:rFonts w:ascii="黑体" w:eastAsia="黑体" w:hAnsi="黑体"/>
          <w:sz w:val="28"/>
          <w:szCs w:val="28"/>
          <w:lang w:eastAsia="zh-CN"/>
        </w:rPr>
      </w:pPr>
      <w:r>
        <w:rPr>
          <w:rFonts w:ascii="黑体" w:eastAsia="黑体" w:hAnsi="黑体" w:hint="eastAsia"/>
          <w:sz w:val="28"/>
          <w:szCs w:val="28"/>
          <w:lang w:eastAsia="zh-CN"/>
        </w:rPr>
        <w:lastRenderedPageBreak/>
        <w:t>（二）</w:t>
      </w:r>
      <w:r w:rsidR="00021BE6" w:rsidRPr="00B16F76">
        <w:rPr>
          <w:rFonts w:ascii="黑体" w:eastAsia="黑体" w:hAnsi="黑体" w:hint="eastAsia"/>
          <w:sz w:val="28"/>
          <w:szCs w:val="28"/>
          <w:lang w:eastAsia="zh-CN"/>
        </w:rPr>
        <w:t>霍普对于</w:t>
      </w:r>
      <w:r w:rsidR="00C5192B" w:rsidRPr="00B16F76">
        <w:rPr>
          <w:rFonts w:ascii="黑体" w:eastAsia="黑体" w:hAnsi="黑体" w:hint="eastAsia"/>
          <w:sz w:val="28"/>
          <w:szCs w:val="28"/>
          <w:lang w:eastAsia="zh-CN"/>
        </w:rPr>
        <w:t>概念论的驳斥</w:t>
      </w:r>
    </w:p>
    <w:p w:rsidR="00BB407C" w:rsidRDefault="00BB407C" w:rsidP="00935A2C">
      <w:pPr>
        <w:spacing w:line="360" w:lineRule="auto"/>
        <w:ind w:firstLineChars="200" w:firstLine="480"/>
        <w:rPr>
          <w:lang w:eastAsia="zh-CN"/>
        </w:rPr>
      </w:pPr>
      <w:r>
        <w:rPr>
          <w:rFonts w:hint="eastAsia"/>
          <w:lang w:eastAsia="zh-CN"/>
        </w:rPr>
        <w:t>胡塞尔理论学者霍普将胡塞尔的充实理论引入认识论的视角，</w:t>
      </w:r>
      <w:r w:rsidR="00A07F45">
        <w:rPr>
          <w:rFonts w:hint="eastAsia"/>
          <w:lang w:eastAsia="zh-CN"/>
        </w:rPr>
        <w:t>试图解决麦克道尔所提出的难题，即非概念论无法证明直观经验</w:t>
      </w:r>
      <w:r w:rsidR="008355A1">
        <w:rPr>
          <w:rFonts w:hint="eastAsia"/>
          <w:lang w:eastAsia="zh-CN"/>
        </w:rPr>
        <w:t>不包含概念的情况下，</w:t>
      </w:r>
      <w:r w:rsidR="00A07F45">
        <w:rPr>
          <w:rFonts w:hint="eastAsia"/>
          <w:lang w:eastAsia="zh-CN"/>
        </w:rPr>
        <w:t>对于信念达成了辩护。</w:t>
      </w:r>
      <w:r w:rsidR="00A07F45">
        <w:rPr>
          <w:lang w:eastAsia="zh-CN"/>
        </w:rPr>
        <w:t>霍普认为，感知必须有非概念的内容，因为它可以在某种程度上发挥认知实现的作用，而仅仅是思想所不能做到的</w:t>
      </w:r>
      <w:r w:rsidR="00A07F45" w:rsidRPr="000A6965">
        <w:rPr>
          <w:rStyle w:val="af1"/>
          <w:lang w:eastAsia="zh-CN"/>
        </w:rPr>
        <w:footnoteReference w:id="25"/>
      </w:r>
      <w:r w:rsidR="00A07F45">
        <w:rPr>
          <w:lang w:eastAsia="zh-CN"/>
        </w:rPr>
        <w:t>。概念本身是空的；然而，感知可以提供一种独特的</w:t>
      </w:r>
      <w:r w:rsidR="00A07F45">
        <w:rPr>
          <w:rFonts w:hint="eastAsia"/>
          <w:lang w:eastAsia="zh-CN"/>
        </w:rPr>
        <w:t>盈余</w:t>
      </w:r>
      <w:r w:rsidR="00A07F45">
        <w:rPr>
          <w:lang w:eastAsia="zh-CN"/>
        </w:rPr>
        <w:t>，因此必须是非概念性的。</w:t>
      </w:r>
    </w:p>
    <w:p w:rsidR="00BB407C" w:rsidRDefault="00BF6CD5" w:rsidP="00BB407C">
      <w:pPr>
        <w:spacing w:line="360" w:lineRule="auto"/>
        <w:ind w:firstLineChars="250" w:firstLine="600"/>
        <w:rPr>
          <w:lang w:eastAsia="zh-CN"/>
        </w:rPr>
      </w:pPr>
      <w:r>
        <w:rPr>
          <w:rFonts w:hint="eastAsia"/>
          <w:lang w:eastAsia="zh-CN"/>
        </w:rPr>
        <w:t>首先，</w:t>
      </w:r>
      <w:r w:rsidR="00BB407C">
        <w:rPr>
          <w:rFonts w:hint="eastAsia"/>
          <w:lang w:eastAsia="zh-CN"/>
        </w:rPr>
        <w:t>霍普指出我们应该区分心理行为与对象的不同，因为行为的内容可能是不存在的，就像一个小孩子期望圣诞老人</w:t>
      </w:r>
      <w:r w:rsidR="00BB407C">
        <w:rPr>
          <w:rStyle w:val="af1"/>
          <w:lang w:eastAsia="zh-CN"/>
        </w:rPr>
        <w:footnoteReference w:id="26"/>
      </w:r>
      <w:r w:rsidR="00BB407C">
        <w:rPr>
          <w:rFonts w:hint="eastAsia"/>
          <w:lang w:eastAsia="zh-CN"/>
        </w:rPr>
        <w:t>。并且相同的对象可以有不同的表达形式，感知和思想不是靠精准的细度来区分的，而是依靠对象本身所具有的差别。</w:t>
      </w:r>
      <w:r w:rsidR="00BB407C">
        <w:rPr>
          <w:lang w:eastAsia="zh-CN"/>
        </w:rPr>
        <w:t>霍普所强调的行为的内容</w:t>
      </w:r>
      <w:r w:rsidR="00BB407C">
        <w:rPr>
          <w:rFonts w:hint="eastAsia"/>
          <w:lang w:eastAsia="zh-CN"/>
        </w:rPr>
        <w:t>，</w:t>
      </w:r>
      <w:r w:rsidR="00BB407C">
        <w:rPr>
          <w:lang w:eastAsia="zh-CN"/>
        </w:rPr>
        <w:t>即是胡塞尔所说的意向行为的质料</w:t>
      </w:r>
      <w:r w:rsidR="00BB407C">
        <w:rPr>
          <w:rFonts w:hint="eastAsia"/>
          <w:lang w:eastAsia="zh-CN"/>
        </w:rPr>
        <w:t>，</w:t>
      </w:r>
      <w:r w:rsidR="00BB407C">
        <w:rPr>
          <w:lang w:eastAsia="zh-CN"/>
        </w:rPr>
        <w:t>指不论行为变化</w:t>
      </w:r>
      <w:r w:rsidR="00BB407C">
        <w:rPr>
          <w:rFonts w:hint="eastAsia"/>
          <w:lang w:eastAsia="zh-CN"/>
        </w:rPr>
        <w:t>，</w:t>
      </w:r>
      <w:r w:rsidR="00BB407C">
        <w:rPr>
          <w:lang w:eastAsia="zh-CN"/>
        </w:rPr>
        <w:t>所具有的不变的内容</w:t>
      </w:r>
      <w:r w:rsidR="00BB407C">
        <w:rPr>
          <w:rStyle w:val="af1"/>
          <w:lang w:eastAsia="zh-CN"/>
        </w:rPr>
        <w:footnoteReference w:id="27"/>
      </w:r>
      <w:r w:rsidR="00BB407C">
        <w:rPr>
          <w:rFonts w:hint="eastAsia"/>
          <w:lang w:eastAsia="zh-CN"/>
        </w:rPr>
        <w:t>。霍普认为行为内容与实际感知对象的差异，是麦克道尔没有注重的。麦克道尔指出：事情是如此这般（</w:t>
      </w:r>
      <w:r w:rsidR="00BB407C">
        <w:rPr>
          <w:rFonts w:hint="eastAsia"/>
          <w:lang w:eastAsia="zh-CN"/>
        </w:rPr>
        <w:t>that things are thus and so</w:t>
      </w:r>
      <w:r w:rsidR="00BB407C">
        <w:rPr>
          <w:rFonts w:hint="eastAsia"/>
          <w:lang w:eastAsia="zh-CN"/>
        </w:rPr>
        <w:t>）的就是经验的内容，而它也可以作为判断的内容：如果主体决定对经验信以为真，它就变成了判断的内容。</w:t>
      </w:r>
      <w:r w:rsidR="00BB407C">
        <w:rPr>
          <w:rStyle w:val="af1"/>
          <w:lang w:eastAsia="zh-CN"/>
        </w:rPr>
        <w:footnoteReference w:id="28"/>
      </w:r>
      <w:r w:rsidR="00BB407C">
        <w:rPr>
          <w:rFonts w:hint="eastAsia"/>
          <w:lang w:eastAsia="zh-CN"/>
        </w:rPr>
        <w:t>依据胡塞尔的质料与对象的区分，</w:t>
      </w:r>
      <w:r w:rsidR="004551C3">
        <w:rPr>
          <w:rFonts w:hint="eastAsia"/>
          <w:lang w:eastAsia="zh-CN"/>
        </w:rPr>
        <w:t>意向行为</w:t>
      </w:r>
      <w:r w:rsidR="00BB407C">
        <w:rPr>
          <w:rFonts w:hint="eastAsia"/>
          <w:lang w:eastAsia="zh-CN"/>
        </w:rPr>
        <w:t>是对于世界的一种表征，而不能将其与世界看作完全的同一。但麦克道尔将感知与外在世界混为一体。</w:t>
      </w:r>
      <w:r w:rsidR="00BB407C">
        <w:rPr>
          <w:rFonts w:hint="eastAsia"/>
          <w:lang w:eastAsia="zh-CN"/>
        </w:rPr>
        <w:t xml:space="preserve"> </w:t>
      </w:r>
    </w:p>
    <w:p w:rsidR="00BB407C" w:rsidRDefault="00BB407C" w:rsidP="00BB407C">
      <w:pPr>
        <w:spacing w:line="360" w:lineRule="auto"/>
        <w:ind w:firstLineChars="200" w:firstLine="480"/>
        <w:rPr>
          <w:lang w:eastAsia="zh-CN"/>
        </w:rPr>
      </w:pPr>
      <w:r>
        <w:rPr>
          <w:lang w:eastAsia="zh-CN"/>
        </w:rPr>
        <w:t>据此霍普认为胡塞尔在意向行为中对于行为内容和对象的区分</w:t>
      </w:r>
      <w:r>
        <w:rPr>
          <w:rFonts w:hint="eastAsia"/>
          <w:lang w:eastAsia="zh-CN"/>
        </w:rPr>
        <w:t>，</w:t>
      </w:r>
      <w:r>
        <w:rPr>
          <w:lang w:eastAsia="zh-CN"/>
        </w:rPr>
        <w:t>可以回避</w:t>
      </w:r>
      <w:r>
        <w:rPr>
          <w:rFonts w:hint="eastAsia"/>
          <w:lang w:eastAsia="zh-CN"/>
        </w:rPr>
        <w:t>“所予的神话”。因为通过精确的行为内容和对象的定义，就可以确定</w:t>
      </w:r>
      <w:r>
        <w:rPr>
          <w:lang w:eastAsia="zh-CN"/>
        </w:rPr>
        <w:t>什么样的事情可能是在概念空间</w:t>
      </w:r>
      <w:r>
        <w:rPr>
          <w:rFonts w:hint="eastAsia"/>
          <w:lang w:eastAsia="zh-CN"/>
        </w:rPr>
        <w:t>。而排除麦克道尔所认为的</w:t>
      </w:r>
      <w:r>
        <w:rPr>
          <w:lang w:eastAsia="zh-CN"/>
        </w:rPr>
        <w:t>其他可能的经验内容是盲目的</w:t>
      </w:r>
      <w:r>
        <w:rPr>
          <w:rFonts w:hint="eastAsia"/>
          <w:lang w:eastAsia="zh-CN"/>
        </w:rPr>
        <w:t>、</w:t>
      </w:r>
      <w:r>
        <w:rPr>
          <w:lang w:eastAsia="zh-CN"/>
        </w:rPr>
        <w:t>原始的或是</w:t>
      </w:r>
      <w:r>
        <w:rPr>
          <w:rFonts w:hint="eastAsia"/>
          <w:lang w:eastAsia="zh-CN"/>
        </w:rPr>
        <w:t>“</w:t>
      </w:r>
      <w:r>
        <w:rPr>
          <w:lang w:eastAsia="zh-CN"/>
        </w:rPr>
        <w:t>中性</w:t>
      </w:r>
      <w:r>
        <w:rPr>
          <w:rFonts w:hint="eastAsia"/>
          <w:lang w:eastAsia="zh-CN"/>
        </w:rPr>
        <w:t>”</w:t>
      </w:r>
      <w:r>
        <w:rPr>
          <w:lang w:eastAsia="zh-CN"/>
        </w:rPr>
        <w:t>的感官内容或东西</w:t>
      </w:r>
      <w:r w:rsidR="00747A9F">
        <w:rPr>
          <w:rStyle w:val="af1"/>
          <w:lang w:eastAsia="zh-CN"/>
        </w:rPr>
        <w:footnoteReference w:id="29"/>
      </w:r>
      <w:r>
        <w:rPr>
          <w:rFonts w:hint="eastAsia"/>
          <w:lang w:eastAsia="zh-CN"/>
        </w:rPr>
        <w:t>。</w:t>
      </w:r>
    </w:p>
    <w:p w:rsidR="00F1391E" w:rsidRDefault="00BF6CD5" w:rsidP="00D37ACC">
      <w:pPr>
        <w:spacing w:line="360" w:lineRule="auto"/>
        <w:ind w:firstLineChars="200" w:firstLine="480"/>
        <w:rPr>
          <w:lang w:eastAsia="zh-CN"/>
        </w:rPr>
      </w:pPr>
      <w:r>
        <w:rPr>
          <w:rFonts w:hint="eastAsia"/>
          <w:lang w:eastAsia="zh-CN"/>
        </w:rPr>
        <w:t>其次，</w:t>
      </w:r>
      <w:r w:rsidR="00BB407C">
        <w:rPr>
          <w:rFonts w:hint="eastAsia"/>
          <w:lang w:eastAsia="zh-CN"/>
        </w:rPr>
        <w:t>霍普批评概念论者都预设了一个可分离原则：</w:t>
      </w:r>
      <w:r w:rsidR="00BB407C" w:rsidRPr="00262A42">
        <w:rPr>
          <w:rFonts w:hint="eastAsia"/>
          <w:lang w:eastAsia="zh-CN"/>
        </w:rPr>
        <w:t>C</w:t>
      </w:r>
      <w:r w:rsidR="00BB407C" w:rsidRPr="00262A42">
        <w:rPr>
          <w:rFonts w:hint="eastAsia"/>
          <w:lang w:eastAsia="zh-CN"/>
        </w:rPr>
        <w:t>只有当是一个可分离内容时才是一个概念内容，因此，对于</w:t>
      </w:r>
      <w:r w:rsidR="00BB407C" w:rsidRPr="00262A42">
        <w:rPr>
          <w:rFonts w:hint="eastAsia"/>
          <w:lang w:eastAsia="zh-CN"/>
        </w:rPr>
        <w:t>C</w:t>
      </w:r>
      <w:r w:rsidR="00BB407C" w:rsidRPr="00262A42">
        <w:rPr>
          <w:rFonts w:hint="eastAsia"/>
          <w:lang w:eastAsia="zh-CN"/>
        </w:rPr>
        <w:t>来说，作为一个与对象</w:t>
      </w:r>
      <w:r w:rsidR="00BB407C" w:rsidRPr="00262A42">
        <w:rPr>
          <w:lang w:eastAsia="zh-CN"/>
        </w:rPr>
        <w:t>、性质、和</w:t>
      </w:r>
      <w:r w:rsidR="00BB407C" w:rsidRPr="00262A42">
        <w:rPr>
          <w:lang w:eastAsia="zh-CN"/>
        </w:rPr>
        <w:t>/</w:t>
      </w:r>
      <w:r w:rsidR="00BB407C" w:rsidRPr="00262A42">
        <w:rPr>
          <w:lang w:eastAsia="zh-CN"/>
        </w:rPr>
        <w:t>或事态</w:t>
      </w:r>
      <w:r w:rsidR="00BB407C" w:rsidRPr="00262A42">
        <w:rPr>
          <w:rFonts w:hint="eastAsia"/>
          <w:lang w:eastAsia="zh-CN"/>
        </w:rPr>
        <w:t>相关的心理状态</w:t>
      </w:r>
      <w:r w:rsidR="00BB407C" w:rsidRPr="00262A42">
        <w:rPr>
          <w:rFonts w:hint="eastAsia"/>
          <w:lang w:eastAsia="zh-CN"/>
        </w:rPr>
        <w:t>M</w:t>
      </w:r>
      <w:r w:rsidR="00BB407C" w:rsidRPr="00262A42">
        <w:rPr>
          <w:rFonts w:hint="eastAsia"/>
          <w:lang w:eastAsia="zh-CN"/>
        </w:rPr>
        <w:t>的内容</w:t>
      </w:r>
      <w:r w:rsidR="00C810F8">
        <w:rPr>
          <w:rFonts w:hint="eastAsia"/>
          <w:lang w:eastAsia="zh-CN"/>
        </w:rPr>
        <w:t>有可能</w:t>
      </w:r>
      <w:r w:rsidR="00BB407C" w:rsidRPr="00262A42">
        <w:rPr>
          <w:rFonts w:hint="eastAsia"/>
          <w:lang w:eastAsia="zh-CN"/>
        </w:rPr>
        <w:t>，在</w:t>
      </w:r>
      <w:r w:rsidR="00C810F8">
        <w:rPr>
          <w:rFonts w:hint="eastAsia"/>
          <w:lang w:eastAsia="zh-CN"/>
        </w:rPr>
        <w:t>感知</w:t>
      </w:r>
      <w:r w:rsidR="00BB407C" w:rsidRPr="00262A42">
        <w:rPr>
          <w:rFonts w:hint="eastAsia"/>
          <w:lang w:eastAsia="zh-CN"/>
        </w:rPr>
        <w:t>和直觉上</w:t>
      </w:r>
      <w:r w:rsidR="00BB407C" w:rsidRPr="00262A42">
        <w:rPr>
          <w:rFonts w:hint="eastAsia"/>
          <w:lang w:eastAsia="zh-CN"/>
        </w:rPr>
        <w:t>C</w:t>
      </w:r>
      <w:r w:rsidR="00BB407C" w:rsidRPr="00262A42">
        <w:rPr>
          <w:rFonts w:hint="eastAsia"/>
          <w:lang w:eastAsia="zh-CN"/>
        </w:rPr>
        <w:t>都不存在于</w:t>
      </w:r>
      <w:r w:rsidR="00BB407C" w:rsidRPr="00262A42">
        <w:rPr>
          <w:rFonts w:hint="eastAsia"/>
          <w:lang w:eastAsia="zh-CN"/>
        </w:rPr>
        <w:t>M</w:t>
      </w:r>
      <w:r w:rsidR="00BB407C" w:rsidRPr="00262A42">
        <w:rPr>
          <w:rFonts w:hint="eastAsia"/>
          <w:lang w:eastAsia="zh-CN"/>
        </w:rPr>
        <w:t>中</w:t>
      </w:r>
      <w:r w:rsidR="00747A9F">
        <w:rPr>
          <w:rStyle w:val="af1"/>
          <w:lang w:eastAsia="zh-CN"/>
        </w:rPr>
        <w:footnoteReference w:id="30"/>
      </w:r>
      <w:r w:rsidR="00BB407C" w:rsidRPr="00262A42">
        <w:rPr>
          <w:rFonts w:hint="eastAsia"/>
          <w:lang w:eastAsia="zh-CN"/>
        </w:rPr>
        <w:t>。</w:t>
      </w:r>
      <w:r w:rsidR="00F1391E">
        <w:rPr>
          <w:rFonts w:hint="eastAsia"/>
          <w:lang w:eastAsia="zh-CN"/>
        </w:rPr>
        <w:t>这是基于胡塞尔充实理论的分析。主体需要对知觉的物体进行更加清晰的观察，</w:t>
      </w:r>
      <w:r w:rsidR="00F1391E">
        <w:rPr>
          <w:rFonts w:hint="eastAsia"/>
          <w:lang w:eastAsia="zh-CN"/>
        </w:rPr>
        <w:lastRenderedPageBreak/>
        <w:t>确认这个物体，也就是对感知进行了“充实”</w:t>
      </w:r>
      <w:r w:rsidR="00F1391E">
        <w:rPr>
          <w:rStyle w:val="af1"/>
          <w:lang w:eastAsia="zh-CN"/>
        </w:rPr>
        <w:footnoteReference w:id="31"/>
      </w:r>
      <w:r w:rsidR="00F1391E">
        <w:rPr>
          <w:rFonts w:hint="eastAsia"/>
          <w:lang w:eastAsia="zh-CN"/>
        </w:rPr>
        <w:t>。</w:t>
      </w:r>
      <w:r w:rsidR="00F1391E">
        <w:rPr>
          <w:lang w:eastAsia="zh-CN"/>
        </w:rPr>
        <w:t>胡塞尔的充实理论</w:t>
      </w:r>
      <w:r w:rsidR="00F1391E">
        <w:rPr>
          <w:rFonts w:hint="eastAsia"/>
          <w:lang w:eastAsia="zh-CN"/>
        </w:rPr>
        <w:t>意味着含义意向以充实的方式与直观达成一致</w:t>
      </w:r>
      <w:r w:rsidR="00F1391E">
        <w:rPr>
          <w:rStyle w:val="af1"/>
          <w:lang w:eastAsia="zh-CN"/>
        </w:rPr>
        <w:footnoteReference w:id="32"/>
      </w:r>
      <w:r w:rsidR="00F1391E">
        <w:rPr>
          <w:rFonts w:hint="eastAsia"/>
          <w:lang w:eastAsia="zh-CN"/>
        </w:rPr>
        <w:t>。在《逻辑研究》的第六研究中被等同于一种狭义上的认识</w:t>
      </w:r>
      <w:r w:rsidR="00F1391E">
        <w:rPr>
          <w:rStyle w:val="af1"/>
          <w:lang w:eastAsia="zh-CN"/>
        </w:rPr>
        <w:footnoteReference w:id="33"/>
      </w:r>
      <w:r w:rsidR="00F1391E">
        <w:rPr>
          <w:rFonts w:hint="eastAsia"/>
          <w:lang w:eastAsia="zh-CN"/>
        </w:rPr>
        <w:t>。直观中所呈现的内容要与行为中所意指的对象达成动态的一致。我们的意指一个事物，首先会通过语言等表达成为一种符号行为，然后需要一个直观来证实这种符号行为。例如，我们意指表达“下雨”，然后需要进行</w:t>
      </w:r>
      <w:r w:rsidR="00D75097">
        <w:rPr>
          <w:rFonts w:hint="eastAsia"/>
          <w:lang w:eastAsia="zh-CN"/>
        </w:rPr>
        <w:t>感知</w:t>
      </w:r>
      <w:r w:rsidR="00F1391E">
        <w:rPr>
          <w:rFonts w:hint="eastAsia"/>
          <w:lang w:eastAsia="zh-CN"/>
        </w:rPr>
        <w:t>：我们去看天，是否真的在下雨。这就完成了一个认识的过程。</w:t>
      </w:r>
    </w:p>
    <w:p w:rsidR="00BB407C" w:rsidRDefault="00EC0B53" w:rsidP="00A67A82">
      <w:pPr>
        <w:spacing w:line="360" w:lineRule="auto"/>
        <w:ind w:firstLineChars="200" w:firstLine="480"/>
        <w:rPr>
          <w:lang w:eastAsia="zh-CN"/>
        </w:rPr>
      </w:pPr>
      <w:r>
        <w:rPr>
          <w:rFonts w:hint="eastAsia"/>
          <w:lang w:eastAsia="zh-CN"/>
        </w:rPr>
        <w:t>在概念论的语境中，我们的符号行为与直观行为具有一样的内容，而因为完全</w:t>
      </w:r>
      <w:r w:rsidR="002B4972">
        <w:rPr>
          <w:rFonts w:hint="eastAsia"/>
          <w:lang w:eastAsia="zh-CN"/>
        </w:rPr>
        <w:t>是</w:t>
      </w:r>
      <w:r>
        <w:rPr>
          <w:rFonts w:hint="eastAsia"/>
          <w:lang w:eastAsia="zh-CN"/>
        </w:rPr>
        <w:t>一致的内容，所以就是可分的。</w:t>
      </w:r>
      <w:r w:rsidR="00BB407C">
        <w:rPr>
          <w:rFonts w:hint="eastAsia"/>
          <w:lang w:eastAsia="zh-CN"/>
        </w:rPr>
        <w:t>霍普承认广泛的概念内容是可分离的，</w:t>
      </w:r>
      <w:r w:rsidR="00BB407C">
        <w:rPr>
          <w:lang w:eastAsia="zh-CN"/>
        </w:rPr>
        <w:t>因为可分离的</w:t>
      </w:r>
      <w:r w:rsidR="00BB407C">
        <w:rPr>
          <w:rFonts w:hint="eastAsia"/>
          <w:lang w:eastAsia="zh-CN"/>
        </w:rPr>
        <w:t>，是</w:t>
      </w:r>
      <w:r w:rsidR="00BB407C">
        <w:rPr>
          <w:lang w:eastAsia="zh-CN"/>
        </w:rPr>
        <w:t>我们能够接受与当前经验脱节的内容是传播和保存知识的必要条件</w:t>
      </w:r>
      <w:r>
        <w:rPr>
          <w:rStyle w:val="af1"/>
          <w:lang w:eastAsia="zh-CN"/>
        </w:rPr>
        <w:footnoteReference w:id="34"/>
      </w:r>
      <w:r w:rsidR="00BB407C">
        <w:rPr>
          <w:lang w:eastAsia="zh-CN"/>
        </w:rPr>
        <w:t>。但他否认感知行为是一个可分离的内容</w:t>
      </w:r>
      <w:r w:rsidR="00BB407C">
        <w:rPr>
          <w:rFonts w:hint="eastAsia"/>
          <w:lang w:eastAsia="zh-CN"/>
        </w:rPr>
        <w:t>。</w:t>
      </w:r>
      <w:r w:rsidR="00BB407C">
        <w:rPr>
          <w:rFonts w:hint="eastAsia"/>
          <w:lang w:eastAsia="zh-CN"/>
        </w:rPr>
        <w:t xml:space="preserve">    </w:t>
      </w:r>
    </w:p>
    <w:p w:rsidR="00BB407C" w:rsidRPr="009309FD" w:rsidRDefault="00BB407C" w:rsidP="00BB407C">
      <w:pPr>
        <w:spacing w:line="360" w:lineRule="auto"/>
        <w:ind w:firstLineChars="200" w:firstLine="480"/>
        <w:rPr>
          <w:lang w:eastAsia="zh-CN"/>
        </w:rPr>
      </w:pPr>
      <w:r>
        <w:rPr>
          <w:rFonts w:hint="eastAsia"/>
          <w:lang w:eastAsia="zh-CN"/>
        </w:rPr>
        <w:t>霍普认为在胡塞尔的充实理论预设下，我们的直观是由想象与感知组成，在未得到感觉材料充实之前，我们的行为都是空洞的，即没有与直观对象一致。正如他所说：“很明显，我们的许多思想都是空洞的；比如，我们读到和听到的大部分东西，都不是通过感知或者准感知展现给我们的。”</w:t>
      </w:r>
      <w:r w:rsidR="00B7696F" w:rsidRPr="00B7696F">
        <w:rPr>
          <w:rStyle w:val="af1"/>
          <w:lang w:eastAsia="zh-CN"/>
        </w:rPr>
        <w:t xml:space="preserve"> </w:t>
      </w:r>
      <w:r w:rsidR="00B7696F">
        <w:rPr>
          <w:rStyle w:val="af1"/>
          <w:lang w:eastAsia="zh-CN"/>
        </w:rPr>
        <w:footnoteReference w:id="35"/>
      </w:r>
      <w:r w:rsidR="00414FE4">
        <w:rPr>
          <w:rFonts w:hint="eastAsia"/>
          <w:lang w:eastAsia="zh-CN"/>
        </w:rPr>
        <w:t>充实理论中，感知中的直观和符号或图像不可分离</w:t>
      </w:r>
      <w:r>
        <w:rPr>
          <w:rFonts w:hint="eastAsia"/>
          <w:lang w:eastAsia="zh-CN"/>
        </w:rPr>
        <w:t>，即只有得到代现性内容的充实，一个</w:t>
      </w:r>
      <w:r w:rsidR="004551C3">
        <w:rPr>
          <w:rFonts w:hint="eastAsia"/>
          <w:lang w:eastAsia="zh-CN"/>
        </w:rPr>
        <w:t>意向行为</w:t>
      </w:r>
      <w:r>
        <w:rPr>
          <w:rFonts w:hint="eastAsia"/>
          <w:lang w:eastAsia="zh-CN"/>
        </w:rPr>
        <w:t>才是完整的。两种行为不是独立的可区分的。且每一个充实行为中都具有不可分离的视域</w:t>
      </w:r>
      <w:r w:rsidR="007302DB">
        <w:rPr>
          <w:rFonts w:hint="eastAsia"/>
          <w:lang w:eastAsia="zh-CN"/>
        </w:rPr>
        <w:t>（</w:t>
      </w:r>
      <w:r w:rsidR="007302DB">
        <w:rPr>
          <w:lang w:eastAsia="zh-CN"/>
        </w:rPr>
        <w:t>horizon</w:t>
      </w:r>
      <w:r w:rsidR="00451B4A">
        <w:rPr>
          <w:rStyle w:val="af1"/>
          <w:lang w:eastAsia="zh-CN"/>
        </w:rPr>
        <w:footnoteReference w:id="36"/>
      </w:r>
      <w:r w:rsidR="007302DB">
        <w:rPr>
          <w:rFonts w:hint="eastAsia"/>
          <w:lang w:eastAsia="zh-CN"/>
        </w:rPr>
        <w:t>）</w:t>
      </w:r>
      <w:r w:rsidR="00A6349B">
        <w:rPr>
          <w:rFonts w:hint="eastAsia"/>
          <w:lang w:eastAsia="zh-CN"/>
        </w:rPr>
        <w:t>。例如，我们模模糊糊地看到</w:t>
      </w:r>
      <w:r>
        <w:rPr>
          <w:rFonts w:hint="eastAsia"/>
          <w:lang w:eastAsia="zh-CN"/>
        </w:rPr>
        <w:t>一个水杯的正面是红色的，离近了仔细观察将我们对于这个水杯的符号进行充实。水杯的背面没有被我们观察到，就有可能是其他颜色，也就是一个符号未被充实的部分即是视域。但我们不能认为水杯的背面和正面是两个可分离的部分。因为感知行为的不可分离性，</w:t>
      </w:r>
      <w:r w:rsidR="00A67A82">
        <w:rPr>
          <w:rFonts w:hint="eastAsia"/>
          <w:lang w:eastAsia="zh-CN"/>
        </w:rPr>
        <w:t>所以</w:t>
      </w:r>
      <w:r>
        <w:rPr>
          <w:rFonts w:hint="eastAsia"/>
          <w:lang w:eastAsia="zh-CN"/>
        </w:rPr>
        <w:t>不是麦克道尔所说的概念内容。</w:t>
      </w:r>
    </w:p>
    <w:p w:rsidR="00BB407C" w:rsidRDefault="00BB407C" w:rsidP="00BB407C">
      <w:pPr>
        <w:spacing w:line="360" w:lineRule="auto"/>
        <w:ind w:firstLineChars="200" w:firstLine="480"/>
        <w:rPr>
          <w:lang w:eastAsia="zh-CN"/>
        </w:rPr>
      </w:pPr>
      <w:r>
        <w:rPr>
          <w:rFonts w:hint="eastAsia"/>
          <w:lang w:eastAsia="zh-CN"/>
        </w:rPr>
        <w:lastRenderedPageBreak/>
        <w:t>霍普谈到过要区分两种充实概念，一种是认知充实（</w:t>
      </w:r>
      <w:r>
        <w:rPr>
          <w:rFonts w:hint="eastAsia"/>
          <w:lang w:eastAsia="zh-CN"/>
        </w:rPr>
        <w:t>epistemic fulfillment</w:t>
      </w:r>
      <w:r>
        <w:rPr>
          <w:rFonts w:hint="eastAsia"/>
          <w:lang w:eastAsia="zh-CN"/>
        </w:rPr>
        <w:t>）一种是直观充实（</w:t>
      </w:r>
      <w:r>
        <w:rPr>
          <w:rFonts w:hint="eastAsia"/>
          <w:lang w:eastAsia="zh-CN"/>
        </w:rPr>
        <w:t>intuitive fulfillment</w:t>
      </w:r>
      <w:r>
        <w:rPr>
          <w:rFonts w:hint="eastAsia"/>
          <w:lang w:eastAsia="zh-CN"/>
        </w:rPr>
        <w:t>），他认为这两种是不一样的，而胡塞尔在表达中却将两种行为做了统一</w:t>
      </w:r>
      <w:r w:rsidRPr="00F138CB">
        <w:rPr>
          <w:rStyle w:val="af1"/>
          <w:lang w:eastAsia="zh-CN"/>
        </w:rPr>
        <w:footnoteReference w:id="37"/>
      </w:r>
      <w:r>
        <w:rPr>
          <w:rFonts w:hint="eastAsia"/>
          <w:lang w:eastAsia="zh-CN"/>
        </w:rPr>
        <w:t>。霍普认为的认知充实虽然本质上上涉及感知</w:t>
      </w:r>
      <w:r w:rsidR="0066665A">
        <w:rPr>
          <w:rFonts w:hint="eastAsia"/>
          <w:lang w:eastAsia="zh-CN"/>
        </w:rPr>
        <w:t>，</w:t>
      </w:r>
      <w:r>
        <w:rPr>
          <w:rFonts w:hint="eastAsia"/>
          <w:lang w:eastAsia="zh-CN"/>
        </w:rPr>
        <w:t>但不能等同于感知</w:t>
      </w:r>
      <w:r w:rsidRPr="00F138CB">
        <w:rPr>
          <w:rStyle w:val="af1"/>
          <w:lang w:eastAsia="zh-CN"/>
        </w:rPr>
        <w:footnoteReference w:id="38"/>
      </w:r>
      <w:r>
        <w:rPr>
          <w:rFonts w:hint="eastAsia"/>
          <w:lang w:eastAsia="zh-CN"/>
        </w:rPr>
        <w:t>。举例解释认知充实，例如我认为外面下雨了，出门发现</w:t>
      </w:r>
      <w:r w:rsidR="00527149">
        <w:rPr>
          <w:rFonts w:hint="eastAsia"/>
          <w:lang w:eastAsia="zh-CN"/>
        </w:rPr>
        <w:t>了雨</w:t>
      </w:r>
      <w:r>
        <w:rPr>
          <w:rFonts w:hint="eastAsia"/>
          <w:lang w:eastAsia="zh-CN"/>
        </w:rPr>
        <w:t>。认知充实是感知对象的一致，而不是概念论所强调的符号内容与直观内容的一致。在概念论中，充实意味着一个直观行为去充实一个具有相同内容的符号行为。在概念论的语境下谈论下雨的例子，我们说下雨了，看到下雨这个事实，用直观内容验证了符号内容。霍普认为认知充实既不是建立在符号行为也不是直观行为之上，而是建立在这两个行为的一个综合行为之上的。实际上是一种高阶的行为，是符号行为和直观行为的对象同一。他指出必须要满足三个条件才可以进行充实：</w:t>
      </w:r>
      <w:r w:rsidR="004C22C7">
        <w:rPr>
          <w:rFonts w:hint="eastAsia"/>
          <w:lang w:eastAsia="zh-CN"/>
        </w:rPr>
        <w:t xml:space="preserve">  </w:t>
      </w:r>
    </w:p>
    <w:p w:rsidR="00BB407C" w:rsidRDefault="00BB407C" w:rsidP="00BB407C">
      <w:pPr>
        <w:spacing w:line="360" w:lineRule="auto"/>
        <w:rPr>
          <w:lang w:eastAsia="zh-CN"/>
        </w:rPr>
      </w:pPr>
      <w:r>
        <w:rPr>
          <w:rFonts w:hint="eastAsia"/>
          <w:lang w:eastAsia="zh-CN"/>
        </w:rPr>
        <w:t>（</w:t>
      </w:r>
      <w:r>
        <w:rPr>
          <w:rFonts w:hint="eastAsia"/>
          <w:lang w:eastAsia="zh-CN"/>
        </w:rPr>
        <w:t>1</w:t>
      </w:r>
      <w:r>
        <w:rPr>
          <w:rFonts w:hint="eastAsia"/>
          <w:lang w:eastAsia="zh-CN"/>
        </w:rPr>
        <w:t>）</w:t>
      </w:r>
      <w:r>
        <w:rPr>
          <w:lang w:eastAsia="zh-CN"/>
        </w:rPr>
        <w:t>直观的条件：物体</w:t>
      </w:r>
      <w:r>
        <w:rPr>
          <w:lang w:eastAsia="zh-CN"/>
        </w:rPr>
        <w:t>A</w:t>
      </w:r>
      <w:r>
        <w:rPr>
          <w:lang w:eastAsia="zh-CN"/>
        </w:rPr>
        <w:t>必须被感知或以其他方式</w:t>
      </w:r>
      <w:r w:rsidRPr="00D90050">
        <w:rPr>
          <w:lang w:eastAsia="zh-CN"/>
        </w:rPr>
        <w:t>直观</w:t>
      </w:r>
      <w:r>
        <w:rPr>
          <w:lang w:eastAsia="zh-CN"/>
        </w:rPr>
        <w:t>地呈现</w:t>
      </w:r>
      <w:r>
        <w:rPr>
          <w:rFonts w:hint="eastAsia"/>
          <w:lang w:eastAsia="zh-CN"/>
        </w:rPr>
        <w:t>；</w:t>
      </w:r>
    </w:p>
    <w:p w:rsidR="00BB407C" w:rsidRDefault="00BB407C" w:rsidP="00BB407C">
      <w:pPr>
        <w:spacing w:line="360" w:lineRule="auto"/>
        <w:rPr>
          <w:lang w:eastAsia="zh-CN"/>
        </w:rPr>
      </w:pPr>
      <w:r>
        <w:rPr>
          <w:rFonts w:hint="eastAsia"/>
          <w:lang w:eastAsia="zh-CN"/>
        </w:rPr>
        <w:t>（</w:t>
      </w:r>
      <w:r>
        <w:rPr>
          <w:rFonts w:hint="eastAsia"/>
          <w:lang w:eastAsia="zh-CN"/>
        </w:rPr>
        <w:t>2</w:t>
      </w:r>
      <w:r>
        <w:rPr>
          <w:rFonts w:hint="eastAsia"/>
          <w:lang w:eastAsia="zh-CN"/>
        </w:rPr>
        <w:t>）</w:t>
      </w:r>
      <w:r>
        <w:rPr>
          <w:lang w:eastAsia="zh-CN"/>
        </w:rPr>
        <w:t>概念条件：</w:t>
      </w:r>
      <w:r>
        <w:rPr>
          <w:lang w:eastAsia="zh-CN"/>
        </w:rPr>
        <w:t>A</w:t>
      </w:r>
      <w:r>
        <w:rPr>
          <w:lang w:eastAsia="zh-CN"/>
        </w:rPr>
        <w:t>必须设想、判断或以其他方式</w:t>
      </w:r>
      <w:r w:rsidRPr="00D90050">
        <w:rPr>
          <w:lang w:eastAsia="zh-CN"/>
        </w:rPr>
        <w:t>概念化表示</w:t>
      </w:r>
      <w:r>
        <w:rPr>
          <w:rFonts w:hint="eastAsia"/>
          <w:lang w:eastAsia="zh-CN"/>
        </w:rPr>
        <w:t>；</w:t>
      </w:r>
    </w:p>
    <w:p w:rsidR="00BB407C" w:rsidRDefault="00BB407C" w:rsidP="00BB407C">
      <w:pPr>
        <w:spacing w:line="360" w:lineRule="auto"/>
        <w:rPr>
          <w:lang w:eastAsia="zh-CN"/>
        </w:rPr>
      </w:pPr>
      <w:r>
        <w:rPr>
          <w:rFonts w:hint="eastAsia"/>
          <w:lang w:eastAsia="zh-CN"/>
        </w:rPr>
        <w:t>（</w:t>
      </w:r>
      <w:r>
        <w:rPr>
          <w:rFonts w:hint="eastAsia"/>
          <w:lang w:eastAsia="zh-CN"/>
        </w:rPr>
        <w:t>3</w:t>
      </w:r>
      <w:r>
        <w:rPr>
          <w:rFonts w:hint="eastAsia"/>
          <w:lang w:eastAsia="zh-CN"/>
        </w:rPr>
        <w:t>）</w:t>
      </w:r>
      <w:r>
        <w:rPr>
          <w:lang w:eastAsia="zh-CN"/>
        </w:rPr>
        <w:t>合成条件：感知和认知的直觉行为和概念行为必须有适当的合成</w:t>
      </w:r>
      <w:r>
        <w:rPr>
          <w:rStyle w:val="af1"/>
          <w:lang w:eastAsia="zh-CN"/>
        </w:rPr>
        <w:footnoteReference w:id="39"/>
      </w:r>
      <w:r>
        <w:rPr>
          <w:rFonts w:hint="eastAsia"/>
          <w:lang w:eastAsia="zh-CN"/>
        </w:rPr>
        <w:t>。</w:t>
      </w:r>
    </w:p>
    <w:p w:rsidR="00935A2C" w:rsidRDefault="00BB407C" w:rsidP="00BB407C">
      <w:pPr>
        <w:spacing w:line="360" w:lineRule="auto"/>
        <w:rPr>
          <w:lang w:eastAsia="zh-CN"/>
        </w:rPr>
      </w:pPr>
      <w:r>
        <w:rPr>
          <w:rFonts w:hint="eastAsia"/>
          <w:lang w:eastAsia="zh-CN"/>
        </w:rPr>
        <w:t>霍普在此强调，认知充实的对象并不是为它奠基的符号行为直观行为的对象，而是两个对象的同一性。这是要回避概念论的解释所要导致的困难。</w:t>
      </w:r>
    </w:p>
    <w:p w:rsidR="00BB407C" w:rsidRDefault="00DB359C" w:rsidP="00935A2C">
      <w:pPr>
        <w:spacing w:line="360" w:lineRule="auto"/>
        <w:ind w:firstLineChars="200" w:firstLine="480"/>
        <w:rPr>
          <w:lang w:eastAsia="zh-CN"/>
        </w:rPr>
      </w:pPr>
      <w:r>
        <w:rPr>
          <w:rFonts w:hint="eastAsia"/>
          <w:lang w:eastAsia="zh-CN"/>
        </w:rPr>
        <w:t>认知充实作为一个合成的高阶行为，虽然在感知中不包含概念，但在合成中获得了概念。</w:t>
      </w:r>
      <w:r w:rsidR="00B107F6">
        <w:rPr>
          <w:rFonts w:hint="eastAsia"/>
          <w:lang w:eastAsia="zh-CN"/>
        </w:rPr>
        <w:t>霍普因此承认了对于信念的辩护需要概念的参与，这个概念不来自于直观的给予，而来自于感知主体自身的能力。</w:t>
      </w:r>
      <w:r w:rsidR="00F342E4">
        <w:rPr>
          <w:rFonts w:hint="eastAsia"/>
          <w:lang w:eastAsia="zh-CN"/>
        </w:rPr>
        <w:t>因此借助充实理论霍普就规避了麦克道尔所提出的难题。</w:t>
      </w:r>
      <w:r w:rsidR="00AD1774">
        <w:rPr>
          <w:rFonts w:hint="eastAsia"/>
          <w:lang w:eastAsia="zh-CN"/>
        </w:rPr>
        <w:t xml:space="preserve">  </w:t>
      </w:r>
    </w:p>
    <w:p w:rsidR="00BB407C" w:rsidRDefault="00BB407C" w:rsidP="00BB407C">
      <w:pPr>
        <w:spacing w:line="360" w:lineRule="auto"/>
        <w:ind w:firstLine="465"/>
        <w:rPr>
          <w:lang w:eastAsia="zh-CN"/>
        </w:rPr>
      </w:pPr>
      <w:r>
        <w:rPr>
          <w:rFonts w:hint="eastAsia"/>
          <w:lang w:eastAsia="zh-CN"/>
        </w:rPr>
        <w:t>直观充实相比较认知充实就缺少了对未来或是未感知事物的一种理智的预见性，霍普认为不同于认知充实这种高阶行为，</w:t>
      </w:r>
      <w:r>
        <w:rPr>
          <w:lang w:eastAsia="zh-CN"/>
        </w:rPr>
        <w:t>它是一个实现</w:t>
      </w:r>
      <w:r w:rsidR="00DB359C">
        <w:rPr>
          <w:rFonts w:hint="eastAsia"/>
          <w:lang w:eastAsia="zh-CN"/>
        </w:rPr>
        <w:t>（</w:t>
      </w:r>
      <w:r>
        <w:rPr>
          <w:lang w:eastAsia="zh-CN"/>
        </w:rPr>
        <w:t>或挫折</w:t>
      </w:r>
      <w:r w:rsidR="00DB359C">
        <w:rPr>
          <w:rFonts w:hint="eastAsia"/>
          <w:lang w:eastAsia="zh-CN"/>
        </w:rPr>
        <w:t>）</w:t>
      </w:r>
      <w:r>
        <w:rPr>
          <w:lang w:eastAsia="zh-CN"/>
        </w:rPr>
        <w:t>的过程，是发生在感知本身的层面上。这是一个过程，在这个过程中，属于</w:t>
      </w:r>
      <w:r>
        <w:rPr>
          <w:rFonts w:hint="eastAsia"/>
          <w:lang w:eastAsia="zh-CN"/>
        </w:rPr>
        <w:t>感知</w:t>
      </w:r>
      <w:r>
        <w:rPr>
          <w:lang w:eastAsia="zh-CN"/>
        </w:rPr>
        <w:t>结构的</w:t>
      </w:r>
      <w:r w:rsidR="006518DB">
        <w:rPr>
          <w:lang w:eastAsia="zh-CN"/>
        </w:rPr>
        <w:t>空洞</w:t>
      </w:r>
      <w:r>
        <w:rPr>
          <w:lang w:eastAsia="zh-CN"/>
        </w:rPr>
        <w:t>内容让位于呈现相同对象的直观内容</w:t>
      </w:r>
      <w:r>
        <w:rPr>
          <w:rStyle w:val="af1"/>
          <w:lang w:eastAsia="zh-CN"/>
        </w:rPr>
        <w:footnoteReference w:id="40"/>
      </w:r>
      <w:r>
        <w:rPr>
          <w:lang w:eastAsia="zh-CN"/>
        </w:rPr>
        <w:t>。这个内容即是直观充实</w:t>
      </w:r>
      <w:r>
        <w:rPr>
          <w:rFonts w:hint="eastAsia"/>
          <w:lang w:eastAsia="zh-CN"/>
        </w:rPr>
        <w:t>。例如，当我即将摔倒时，</w:t>
      </w:r>
      <w:r>
        <w:rPr>
          <w:lang w:eastAsia="zh-CN"/>
        </w:rPr>
        <w:t>我本能地、而不是理智地预见到即将到来的痛苦。我并不认为我即</w:t>
      </w:r>
      <w:r>
        <w:rPr>
          <w:lang w:eastAsia="zh-CN"/>
        </w:rPr>
        <w:lastRenderedPageBreak/>
        <w:t>将受伤，而是以某种奇怪的方式，我感觉到了我即将到来的痛苦。</w:t>
      </w:r>
      <w:r w:rsidR="007F17FE">
        <w:rPr>
          <w:lang w:eastAsia="zh-CN"/>
        </w:rPr>
        <w:t>我们可以理解霍普所强调的直观充实更多是感知主体</w:t>
      </w:r>
      <w:r w:rsidR="001057E6">
        <w:rPr>
          <w:lang w:eastAsia="zh-CN"/>
        </w:rPr>
        <w:t>的</w:t>
      </w:r>
      <w:r w:rsidR="007F17FE">
        <w:rPr>
          <w:lang w:eastAsia="zh-CN"/>
        </w:rPr>
        <w:t>一种感受性</w:t>
      </w:r>
      <w:r w:rsidR="007F17FE">
        <w:rPr>
          <w:rFonts w:hint="eastAsia"/>
          <w:lang w:eastAsia="zh-CN"/>
        </w:rPr>
        <w:t>。</w:t>
      </w:r>
      <w:r w:rsidR="00DB359C">
        <w:rPr>
          <w:lang w:eastAsia="zh-CN"/>
        </w:rPr>
        <w:t>直观充实在霍普看来完全存在于感知层面</w:t>
      </w:r>
      <w:r w:rsidR="00DB359C">
        <w:rPr>
          <w:rFonts w:hint="eastAsia"/>
          <w:lang w:eastAsia="zh-CN"/>
        </w:rPr>
        <w:t>，</w:t>
      </w:r>
      <w:r w:rsidR="00E961A6">
        <w:rPr>
          <w:rFonts w:hint="eastAsia"/>
          <w:lang w:eastAsia="zh-CN"/>
        </w:rPr>
        <w:t>是非理智的，不具有概念性。</w:t>
      </w:r>
    </w:p>
    <w:p w:rsidR="00BB407C" w:rsidRDefault="00BB407C" w:rsidP="00BB407C">
      <w:pPr>
        <w:spacing w:line="360" w:lineRule="auto"/>
        <w:ind w:firstLine="465"/>
        <w:rPr>
          <w:lang w:eastAsia="zh-CN"/>
        </w:rPr>
      </w:pPr>
      <w:r>
        <w:rPr>
          <w:rFonts w:hint="eastAsia"/>
          <w:lang w:eastAsia="zh-CN"/>
        </w:rPr>
        <w:t>最后，霍普通过视域理论论证感知内容的非概念性。</w:t>
      </w:r>
      <w:r w:rsidR="00521EE4">
        <w:rPr>
          <w:rFonts w:hint="eastAsia"/>
          <w:lang w:eastAsia="zh-CN"/>
        </w:rPr>
        <w:t>他</w:t>
      </w:r>
      <w:r>
        <w:rPr>
          <w:rFonts w:hint="eastAsia"/>
          <w:lang w:eastAsia="zh-CN"/>
        </w:rPr>
        <w:t>认为一个知觉经验的内容无法通过概念得到完全地定义，例如一个知觉经验</w:t>
      </w:r>
      <w:r>
        <w:rPr>
          <w:rFonts w:hint="eastAsia"/>
          <w:lang w:eastAsia="zh-CN"/>
        </w:rPr>
        <w:t>A</w:t>
      </w:r>
      <w:r>
        <w:rPr>
          <w:rFonts w:hint="eastAsia"/>
          <w:lang w:eastAsia="zh-CN"/>
        </w:rPr>
        <w:t>，</w:t>
      </w:r>
      <w:r>
        <w:rPr>
          <w:rFonts w:hint="eastAsia"/>
          <w:lang w:eastAsia="zh-CN"/>
        </w:rPr>
        <w:t>A</w:t>
      </w:r>
      <w:r>
        <w:rPr>
          <w:rFonts w:hint="eastAsia"/>
          <w:lang w:eastAsia="zh-CN"/>
        </w:rPr>
        <w:t>与一个直观的事实是相连的，知觉经验是一个非常直接的表现，是与特定的，明确的空洞的视域相连的（也就是空洞的</w:t>
      </w:r>
      <w:r w:rsidR="00130123">
        <w:rPr>
          <w:rFonts w:hint="eastAsia"/>
          <w:lang w:eastAsia="zh-CN"/>
        </w:rPr>
        <w:t>意向</w:t>
      </w:r>
      <w:r>
        <w:rPr>
          <w:rFonts w:hint="eastAsia"/>
          <w:lang w:eastAsia="zh-CN"/>
        </w:rPr>
        <w:t>性），在这个视域中隐含着</w:t>
      </w:r>
      <w:r>
        <w:rPr>
          <w:rFonts w:hint="eastAsia"/>
          <w:lang w:eastAsia="zh-CN"/>
        </w:rPr>
        <w:t>A</w:t>
      </w:r>
      <w:r w:rsidR="00474640">
        <w:rPr>
          <w:rStyle w:val="af1"/>
          <w:lang w:eastAsia="zh-CN"/>
        </w:rPr>
        <w:footnoteReference w:id="41"/>
      </w:r>
      <w:r>
        <w:rPr>
          <w:rFonts w:hint="eastAsia"/>
          <w:lang w:eastAsia="zh-CN"/>
        </w:rPr>
        <w:t>。胡塞尔这样定义视域，没有一种感知经验只包括直觉或者自给自足的内容</w:t>
      </w:r>
      <w:r w:rsidR="003F561E">
        <w:rPr>
          <w:rStyle w:val="af1"/>
          <w:lang w:eastAsia="zh-CN"/>
        </w:rPr>
        <w:footnoteReference w:id="42"/>
      </w:r>
      <w:r>
        <w:rPr>
          <w:rFonts w:hint="eastAsia"/>
          <w:lang w:eastAsia="zh-CN"/>
        </w:rPr>
        <w:t>。因此，任何一种经验都具有没有看到或者没有定义的空的意图的部分和感知到的事物</w:t>
      </w:r>
      <w:r w:rsidR="00AC123F">
        <w:rPr>
          <w:rFonts w:hint="eastAsia"/>
          <w:lang w:eastAsia="zh-CN"/>
        </w:rPr>
        <w:t>的部分。</w:t>
      </w:r>
      <w:r w:rsidR="00077238">
        <w:rPr>
          <w:rFonts w:hint="eastAsia"/>
          <w:lang w:eastAsia="zh-CN"/>
        </w:rPr>
        <w:t>视域实际上是感知不能分割的一部分。所以可以证明感知是非概念的。</w:t>
      </w:r>
    </w:p>
    <w:p w:rsidR="00C5192B" w:rsidRDefault="00C5192B" w:rsidP="00C52109">
      <w:pPr>
        <w:spacing w:line="360" w:lineRule="auto"/>
        <w:ind w:firstLineChars="200" w:firstLine="480"/>
        <w:rPr>
          <w:lang w:eastAsia="zh-CN"/>
        </w:rPr>
      </w:pPr>
      <w:r>
        <w:rPr>
          <w:lang w:eastAsia="zh-CN"/>
        </w:rPr>
        <w:t>霍普对于麦克道尔的反驳主要基于充实理论</w:t>
      </w:r>
      <w:r>
        <w:rPr>
          <w:rFonts w:hint="eastAsia"/>
          <w:lang w:eastAsia="zh-CN"/>
        </w:rPr>
        <w:t>，</w:t>
      </w:r>
      <w:r>
        <w:rPr>
          <w:lang w:eastAsia="zh-CN"/>
        </w:rPr>
        <w:t>因此为理解胡塞尔对于感知地位的确立</w:t>
      </w:r>
      <w:r>
        <w:rPr>
          <w:rFonts w:hint="eastAsia"/>
          <w:lang w:eastAsia="zh-CN"/>
        </w:rPr>
        <w:t>，</w:t>
      </w:r>
      <w:r>
        <w:rPr>
          <w:lang w:eastAsia="zh-CN"/>
        </w:rPr>
        <w:t>在下文中就重点分析在</w:t>
      </w:r>
      <w:r>
        <w:rPr>
          <w:rFonts w:hint="eastAsia"/>
          <w:lang w:eastAsia="zh-CN"/>
        </w:rPr>
        <w:t>《逻辑研究》中对于感知的理解与分析。</w:t>
      </w:r>
    </w:p>
    <w:p w:rsidR="00BB6E1E" w:rsidRPr="0088769F" w:rsidRDefault="00BB6E1E" w:rsidP="00BB6E1E">
      <w:pPr>
        <w:spacing w:line="360" w:lineRule="auto"/>
        <w:rPr>
          <w:b/>
          <w:lang w:eastAsia="zh-CN"/>
        </w:rPr>
      </w:pPr>
    </w:p>
    <w:p w:rsidR="00C43A33" w:rsidRPr="00437330" w:rsidRDefault="00C43A33" w:rsidP="00437330">
      <w:pPr>
        <w:pStyle w:val="a8"/>
        <w:numPr>
          <w:ilvl w:val="0"/>
          <w:numId w:val="9"/>
        </w:numPr>
        <w:spacing w:line="360" w:lineRule="auto"/>
        <w:rPr>
          <w:rFonts w:ascii="黑体" w:eastAsia="黑体" w:hAnsi="黑体"/>
          <w:sz w:val="30"/>
          <w:szCs w:val="30"/>
          <w:lang w:eastAsia="zh-CN"/>
        </w:rPr>
      </w:pPr>
      <w:r w:rsidRPr="00437330">
        <w:rPr>
          <w:rFonts w:ascii="黑体" w:eastAsia="黑体" w:hAnsi="黑体" w:hint="eastAsia"/>
          <w:sz w:val="30"/>
          <w:szCs w:val="30"/>
          <w:lang w:eastAsia="zh-CN"/>
        </w:rPr>
        <w:t>充实理论</w:t>
      </w:r>
    </w:p>
    <w:p w:rsidR="00C43A33" w:rsidRDefault="008B7232" w:rsidP="00183690">
      <w:pPr>
        <w:spacing w:line="360" w:lineRule="auto"/>
        <w:ind w:firstLineChars="200" w:firstLine="480"/>
        <w:rPr>
          <w:lang w:eastAsia="zh-CN"/>
        </w:rPr>
      </w:pPr>
      <w:r>
        <w:rPr>
          <w:lang w:eastAsia="zh-CN"/>
        </w:rPr>
        <w:t>胡塞尔对于充实理论</w:t>
      </w:r>
      <w:r w:rsidR="00C43A33">
        <w:rPr>
          <w:lang w:eastAsia="zh-CN"/>
        </w:rPr>
        <w:t>的分析主要集中于</w:t>
      </w:r>
      <w:r w:rsidR="00C43A33">
        <w:rPr>
          <w:rFonts w:hint="eastAsia"/>
          <w:lang w:eastAsia="zh-CN"/>
        </w:rPr>
        <w:t>《逻辑研究》第五研究与第六研究。在第五研究的现象学意向分析中，主要涉及意识行为之间的奠基关系，是从静态的角度探讨代现性内容与质料的关系</w:t>
      </w:r>
      <w:r w:rsidR="00C43A33">
        <w:rPr>
          <w:rStyle w:val="af1"/>
          <w:lang w:eastAsia="zh-CN"/>
        </w:rPr>
        <w:footnoteReference w:id="43"/>
      </w:r>
      <w:r w:rsidR="00C43A33">
        <w:rPr>
          <w:rFonts w:hint="eastAsia"/>
          <w:lang w:eastAsia="zh-CN"/>
        </w:rPr>
        <w:t>。在第六研究中，是从动态的角度探究充实理论。第六研究与第五研究一直是充满争议的，他在动态研究中将未被直观所感知的“符号”，代替静态中所提出的“纯粹直观”，</w:t>
      </w:r>
      <w:r w:rsidR="00251BB3">
        <w:rPr>
          <w:rFonts w:hint="eastAsia"/>
          <w:lang w:eastAsia="zh-CN"/>
        </w:rPr>
        <w:t>令部分学者感到自相矛盾</w:t>
      </w:r>
      <w:r w:rsidR="00C43A33">
        <w:rPr>
          <w:rFonts w:hint="eastAsia"/>
          <w:lang w:eastAsia="zh-CN"/>
        </w:rPr>
        <w:t>。但第五研究与第六研究代表了胡塞尔早期对于感知的全面的认识与解读。</w:t>
      </w:r>
    </w:p>
    <w:p w:rsidR="00C43A33" w:rsidRDefault="00C43A33" w:rsidP="00B35162">
      <w:pPr>
        <w:spacing w:line="360" w:lineRule="auto"/>
        <w:ind w:firstLineChars="200" w:firstLine="480"/>
        <w:rPr>
          <w:lang w:eastAsia="zh-CN"/>
        </w:rPr>
      </w:pPr>
      <w:r>
        <w:rPr>
          <w:rFonts w:hint="eastAsia"/>
          <w:lang w:eastAsia="zh-CN"/>
        </w:rPr>
        <w:t>文本基于对第五研究与第六研究的梳理，分析胡塞尔对于感知的认知</w:t>
      </w:r>
      <w:r w:rsidR="00B96B36">
        <w:rPr>
          <w:rFonts w:hint="eastAsia"/>
          <w:lang w:eastAsia="zh-CN"/>
        </w:rPr>
        <w:t>。</w:t>
      </w:r>
      <w:r>
        <w:rPr>
          <w:rFonts w:hint="eastAsia"/>
          <w:lang w:eastAsia="zh-CN"/>
        </w:rPr>
        <w:t>并据此转回到概念论与非概念论的争论中，即在胡塞尔文本中，究竟是如何定义感知所包含的内容的。</w:t>
      </w:r>
    </w:p>
    <w:p w:rsidR="00593F05" w:rsidRDefault="00FD79FC" w:rsidP="00593F05">
      <w:pPr>
        <w:spacing w:line="360" w:lineRule="auto"/>
        <w:rPr>
          <w:lang w:eastAsia="zh-CN"/>
        </w:rPr>
      </w:pPr>
      <w:r>
        <w:rPr>
          <w:rFonts w:hint="eastAsia"/>
          <w:lang w:eastAsia="zh-CN"/>
        </w:rPr>
        <w:t xml:space="preserve">   </w:t>
      </w:r>
    </w:p>
    <w:p w:rsidR="00C43A33" w:rsidRPr="00B16F76" w:rsidRDefault="00D06BBE" w:rsidP="00FC3C54">
      <w:pPr>
        <w:spacing w:line="360" w:lineRule="auto"/>
        <w:ind w:firstLineChars="150" w:firstLine="420"/>
        <w:rPr>
          <w:rFonts w:ascii="黑体" w:eastAsia="黑体" w:hAnsi="黑体"/>
          <w:sz w:val="28"/>
          <w:szCs w:val="28"/>
          <w:lang w:eastAsia="zh-CN"/>
        </w:rPr>
      </w:pPr>
      <w:r>
        <w:rPr>
          <w:rFonts w:ascii="黑体" w:eastAsia="黑体" w:hAnsi="黑体" w:hint="eastAsia"/>
          <w:sz w:val="28"/>
          <w:szCs w:val="28"/>
          <w:lang w:eastAsia="zh-CN"/>
        </w:rPr>
        <w:t>（一）</w:t>
      </w:r>
      <w:r w:rsidR="00130123" w:rsidRPr="00B16F76">
        <w:rPr>
          <w:rFonts w:ascii="黑体" w:eastAsia="黑体" w:hAnsi="黑体" w:hint="eastAsia"/>
          <w:sz w:val="28"/>
          <w:szCs w:val="28"/>
          <w:lang w:eastAsia="zh-CN"/>
        </w:rPr>
        <w:t>意向</w:t>
      </w:r>
      <w:r w:rsidR="00593F05" w:rsidRPr="00B16F76">
        <w:rPr>
          <w:rFonts w:ascii="黑体" w:eastAsia="黑体" w:hAnsi="黑体" w:hint="eastAsia"/>
          <w:sz w:val="28"/>
          <w:szCs w:val="28"/>
          <w:lang w:eastAsia="zh-CN"/>
        </w:rPr>
        <w:t>行为的划分</w:t>
      </w:r>
    </w:p>
    <w:p w:rsidR="000F1201" w:rsidRDefault="000F1201" w:rsidP="000F1201">
      <w:pPr>
        <w:spacing w:line="360" w:lineRule="auto"/>
        <w:ind w:firstLineChars="200" w:firstLine="480"/>
        <w:rPr>
          <w:lang w:eastAsia="zh-CN"/>
        </w:rPr>
      </w:pPr>
      <w:r>
        <w:rPr>
          <w:rFonts w:hint="eastAsia"/>
          <w:lang w:eastAsia="zh-CN"/>
        </w:rPr>
        <w:lastRenderedPageBreak/>
        <w:t>对现象学有最直接影响的是布伦塔诺的“意向性”概念。“意向性”并非是布伦塔诺创造的，而是来源于中世纪经院哲学，我们所思所想的对象存在于我们的心中，即是我们的意向性。布伦塔诺在此基础上对意向性进行了独创性的阐述，他区分了心理现象与物理现象</w:t>
      </w:r>
      <w:r>
        <w:rPr>
          <w:rStyle w:val="af1"/>
          <w:lang w:eastAsia="zh-CN"/>
        </w:rPr>
        <w:footnoteReference w:id="44"/>
      </w:r>
      <w:r>
        <w:rPr>
          <w:rFonts w:hint="eastAsia"/>
          <w:lang w:eastAsia="zh-CN"/>
        </w:rPr>
        <w:t>。他肯定心理活动的基本特点是“内感觉”，心理学的任务就是描述纯粹的“内感觉”。全部心理学活动的意义就在于“意识总是针对于某个对象的意识（意向性）”。布伦塔诺将心理现象划分为“表象”、“判断”和“情感活动”，是我们在进行心理活动时对感知对象间接把握的方式。</w:t>
      </w:r>
    </w:p>
    <w:p w:rsidR="000F1201" w:rsidRDefault="000F1201" w:rsidP="000F1201">
      <w:pPr>
        <w:spacing w:line="360" w:lineRule="auto"/>
        <w:ind w:firstLineChars="200" w:firstLine="480"/>
        <w:rPr>
          <w:lang w:eastAsia="zh-CN"/>
        </w:rPr>
      </w:pPr>
      <w:r>
        <w:rPr>
          <w:rFonts w:hint="eastAsia"/>
          <w:lang w:eastAsia="zh-CN"/>
        </w:rPr>
        <w:t>但布伦塔诺在物理现象与心理现象的划分上存在着模糊不清的地方。例如，人们感知一个物理实体的颜色、气味，这种表象是人的心理体验，而不只是物理现象。所以他将物理现象等同于非意向性现象就存在了问题。因此胡塞尔在《逻辑研究》中舍弃了物理现象与心理现象的划分，而使用“意</w:t>
      </w:r>
      <w:r w:rsidR="004C1081">
        <w:rPr>
          <w:rFonts w:hint="eastAsia"/>
          <w:lang w:eastAsia="zh-CN"/>
        </w:rPr>
        <w:t>识体验”这个说法。“意向的”这个定语所指称的是必须被划界的体验</w:t>
      </w:r>
      <w:r>
        <w:rPr>
          <w:rFonts w:hint="eastAsia"/>
          <w:lang w:eastAsia="zh-CN"/>
        </w:rPr>
        <w:t>所具有的共同本质特征，是意向的特性，是以表象的方式或以某个类似的方式与一个对象之物发生的关系</w:t>
      </w:r>
      <w:r>
        <w:rPr>
          <w:rStyle w:val="af1"/>
          <w:lang w:eastAsia="zh-CN"/>
        </w:rPr>
        <w:footnoteReference w:id="45"/>
      </w:r>
      <w:r>
        <w:rPr>
          <w:rFonts w:hint="eastAsia"/>
          <w:lang w:eastAsia="zh-CN"/>
        </w:rPr>
        <w:t>。因此在习惯用语的意义上胡塞尔使用“行为</w:t>
      </w:r>
      <w:r w:rsidR="0080044B">
        <w:rPr>
          <w:rFonts w:hint="eastAsia"/>
          <w:lang w:eastAsia="zh-CN"/>
        </w:rPr>
        <w:t>（</w:t>
      </w:r>
      <w:r w:rsidR="0080044B">
        <w:rPr>
          <w:rFonts w:hint="eastAsia"/>
          <w:lang w:eastAsia="zh-CN"/>
        </w:rPr>
        <w:t>act</w:t>
      </w:r>
      <w:r w:rsidR="0080044B">
        <w:rPr>
          <w:rFonts w:hint="eastAsia"/>
          <w:lang w:eastAsia="zh-CN"/>
        </w:rPr>
        <w:t>）</w:t>
      </w:r>
      <w:r>
        <w:rPr>
          <w:rFonts w:hint="eastAsia"/>
          <w:lang w:eastAsia="zh-CN"/>
        </w:rPr>
        <w:t>”一词来表示。</w:t>
      </w:r>
    </w:p>
    <w:p w:rsidR="000F1201" w:rsidRDefault="000F1201" w:rsidP="000F1201">
      <w:pPr>
        <w:spacing w:line="360" w:lineRule="auto"/>
        <w:ind w:firstLineChars="200" w:firstLine="480"/>
        <w:rPr>
          <w:lang w:eastAsia="zh-CN"/>
        </w:rPr>
      </w:pPr>
      <w:r>
        <w:rPr>
          <w:rFonts w:hint="eastAsia"/>
          <w:lang w:eastAsia="zh-CN"/>
        </w:rPr>
        <w:t>关于意向性，我们的认识结构呈现出是从意向主体到意向行为再到意向相关项的发展。意向主体可从不同的角度和用不同的方式来意识到一个对象，这个对象也就是被各种行为所赋予的意向意义所构建，即是通过意向相关项而指向其对象。</w:t>
      </w:r>
      <w:r>
        <w:rPr>
          <w:rFonts w:ascii="Calibri" w:eastAsia="宋体" w:hAnsi="Calibri" w:hint="eastAsia"/>
          <w:lang w:eastAsia="zh-CN"/>
        </w:rPr>
        <w:t>意向相关项是在本质上研究“‘对某物’问题”</w:t>
      </w:r>
      <w:r>
        <w:rPr>
          <w:rStyle w:val="af1"/>
          <w:rFonts w:ascii="Calibri" w:eastAsia="宋体" w:hAnsi="Calibri" w:hint="eastAsia"/>
        </w:rPr>
        <w:footnoteReference w:id="46"/>
      </w:r>
      <w:r>
        <w:rPr>
          <w:rFonts w:ascii="Calibri" w:eastAsia="宋体" w:hAnsi="Calibri" w:hint="eastAsia"/>
          <w:lang w:eastAsia="zh-CN"/>
        </w:rPr>
        <w:t>得到的，本身不属于意向活动，是超越于意向体验的。</w:t>
      </w:r>
      <w:r>
        <w:rPr>
          <w:rFonts w:hint="eastAsia"/>
          <w:lang w:eastAsia="zh-CN"/>
        </w:rPr>
        <w:t>用弗雷格望远镜的比喻，可以认为意向相关项就是我们通过望远镜观察一个对象，在眼前呈现的一个意向。</w:t>
      </w:r>
    </w:p>
    <w:p w:rsidR="000F1201" w:rsidRDefault="000F1201" w:rsidP="000F1201">
      <w:pPr>
        <w:spacing w:line="360" w:lineRule="auto"/>
        <w:ind w:firstLineChars="200" w:firstLine="480"/>
        <w:rPr>
          <w:lang w:eastAsia="zh-CN"/>
        </w:rPr>
      </w:pPr>
      <w:r>
        <w:rPr>
          <w:rFonts w:hint="eastAsia"/>
          <w:lang w:eastAsia="zh-CN"/>
        </w:rPr>
        <w:t>一个具体完整的意向行为由三部分组成：质性、质料和</w:t>
      </w:r>
      <w:r w:rsidR="00857BC6">
        <w:rPr>
          <w:rFonts w:hint="eastAsia"/>
          <w:lang w:eastAsia="zh-CN"/>
        </w:rPr>
        <w:t>代现性内容。不同的</w:t>
      </w:r>
      <w:r>
        <w:rPr>
          <w:rFonts w:hint="eastAsia"/>
          <w:lang w:eastAsia="zh-CN"/>
        </w:rPr>
        <w:t>行为具有不同的代现性内容，是内在于行为的感性材料。质性与质料是一个</w:t>
      </w:r>
      <w:r w:rsidR="00130123">
        <w:rPr>
          <w:rFonts w:hint="eastAsia"/>
          <w:lang w:eastAsia="zh-CN"/>
        </w:rPr>
        <w:t>意向</w:t>
      </w:r>
      <w:r>
        <w:rPr>
          <w:rFonts w:hint="eastAsia"/>
          <w:lang w:eastAsia="zh-CN"/>
        </w:rPr>
        <w:t>行为的本质，</w:t>
      </w:r>
      <w:r w:rsidRPr="00226A27">
        <w:rPr>
          <w:rFonts w:hint="eastAsia"/>
          <w:lang w:eastAsia="zh-CN"/>
        </w:rPr>
        <w:t>质性就是</w:t>
      </w:r>
      <w:r>
        <w:rPr>
          <w:rFonts w:hint="eastAsia"/>
          <w:lang w:eastAsia="zh-CN"/>
        </w:rPr>
        <w:t>当将一个体验称之为</w:t>
      </w:r>
      <w:r w:rsidRPr="00226A27">
        <w:rPr>
          <w:rFonts w:hint="eastAsia"/>
          <w:lang w:eastAsia="zh-CN"/>
        </w:rPr>
        <w:t>判断</w:t>
      </w:r>
      <w:r>
        <w:rPr>
          <w:rFonts w:hint="eastAsia"/>
          <w:lang w:eastAsia="zh-CN"/>
        </w:rPr>
        <w:t>，将它</w:t>
      </w:r>
      <w:r w:rsidRPr="00226A27">
        <w:rPr>
          <w:rFonts w:hint="eastAsia"/>
          <w:lang w:eastAsia="zh-CN"/>
        </w:rPr>
        <w:t>和愿望、希望等其他类型行为相区分的</w:t>
      </w:r>
      <w:r>
        <w:rPr>
          <w:rFonts w:hint="eastAsia"/>
          <w:lang w:eastAsia="zh-CN"/>
        </w:rPr>
        <w:t>必然是它所具有的一种</w:t>
      </w:r>
      <w:r w:rsidRPr="00226A27">
        <w:rPr>
          <w:rFonts w:hint="eastAsia"/>
          <w:lang w:eastAsia="zh-CN"/>
        </w:rPr>
        <w:t>内部规定性</w:t>
      </w:r>
      <w:r>
        <w:rPr>
          <w:rStyle w:val="af1"/>
          <w:lang w:eastAsia="zh-CN"/>
        </w:rPr>
        <w:footnoteReference w:id="47"/>
      </w:r>
      <w:r>
        <w:rPr>
          <w:rFonts w:hint="eastAsia"/>
          <w:lang w:eastAsia="zh-CN"/>
        </w:rPr>
        <w:t>。一个内容可以用不同的叙述方式表达，但不变的内涵</w:t>
      </w:r>
      <w:r w:rsidRPr="00226A27">
        <w:rPr>
          <w:rFonts w:hint="eastAsia"/>
          <w:lang w:eastAsia="zh-CN"/>
        </w:rPr>
        <w:t>就是质料。质料是行为中确定以何种方式</w:t>
      </w:r>
      <w:r>
        <w:rPr>
          <w:rFonts w:hint="eastAsia"/>
          <w:lang w:eastAsia="zh-CN"/>
        </w:rPr>
        <w:t>对各个对象进</w:t>
      </w:r>
      <w:r>
        <w:rPr>
          <w:rFonts w:hint="eastAsia"/>
          <w:lang w:eastAsia="zh-CN"/>
        </w:rPr>
        <w:lastRenderedPageBreak/>
        <w:t>行立义、将其立义为何物的行为特性。比如，我可以断言</w:t>
      </w:r>
      <w:r w:rsidRPr="00226A27">
        <w:rPr>
          <w:rFonts w:hint="eastAsia"/>
          <w:lang w:eastAsia="zh-CN"/>
        </w:rPr>
        <w:t xml:space="preserve"> </w:t>
      </w:r>
      <w:r w:rsidRPr="00226A27">
        <w:rPr>
          <w:rFonts w:hint="eastAsia"/>
          <w:lang w:eastAsia="zh-CN"/>
        </w:rPr>
        <w:t>“</w:t>
      </w:r>
      <w:r w:rsidR="006753DF">
        <w:rPr>
          <w:rFonts w:hint="eastAsia"/>
          <w:lang w:eastAsia="zh-CN"/>
        </w:rPr>
        <w:t>莎士比亚是《哈姆雷特》的作者”，</w:t>
      </w:r>
      <w:r>
        <w:rPr>
          <w:rFonts w:hint="eastAsia"/>
          <w:lang w:eastAsia="zh-CN"/>
        </w:rPr>
        <w:t>“天要下雨”这两</w:t>
      </w:r>
      <w:r w:rsidRPr="00226A27">
        <w:rPr>
          <w:rFonts w:hint="eastAsia"/>
          <w:lang w:eastAsia="zh-CN"/>
        </w:rPr>
        <w:t>个表述都具有同样的断言的质性，但是它们的内容却不一样。</w:t>
      </w:r>
      <w:r w:rsidR="00415997">
        <w:rPr>
          <w:rFonts w:hint="eastAsia"/>
          <w:lang w:eastAsia="zh-CN"/>
        </w:rPr>
        <w:t>所以质料作为意向行为的核心，是一个命题，是具有详细意义的概念。</w:t>
      </w:r>
      <w:r>
        <w:rPr>
          <w:rFonts w:hint="eastAsia"/>
          <w:lang w:eastAsia="zh-CN"/>
        </w:rPr>
        <w:t xml:space="preserve">  </w:t>
      </w:r>
      <w:r w:rsidR="00206C67">
        <w:rPr>
          <w:rFonts w:hint="eastAsia"/>
          <w:lang w:eastAsia="zh-CN"/>
        </w:rPr>
        <w:t xml:space="preserve"> </w:t>
      </w:r>
    </w:p>
    <w:p w:rsidR="009D25F8" w:rsidRDefault="000F1201" w:rsidP="003D459D">
      <w:pPr>
        <w:spacing w:line="360" w:lineRule="auto"/>
        <w:ind w:firstLineChars="200" w:firstLine="480"/>
        <w:rPr>
          <w:lang w:eastAsia="zh-CN"/>
        </w:rPr>
      </w:pPr>
      <w:r>
        <w:rPr>
          <w:rFonts w:hint="eastAsia"/>
          <w:lang w:eastAsia="zh-CN"/>
        </w:rPr>
        <w:t>“代现性内容”、“充盈”、“感觉材料”或“描述内容”在胡塞尔的语义表述上是同义的。</w:t>
      </w:r>
      <w:r w:rsidR="009D25F8">
        <w:rPr>
          <w:rFonts w:hint="eastAsia"/>
          <w:lang w:eastAsia="zh-CN"/>
        </w:rPr>
        <w:t>感觉作为意向性行为中的一部分，在胡塞尔的语境中，“感觉”具有材料或是元素的意义，在这个层次上也就是属于直观代现性内容的划分。胡塞尔认为外感知的展示性内容定义了在通常的、狭窄的意义上的“感觉”概念</w:t>
      </w:r>
      <w:r w:rsidR="009D25F8">
        <w:rPr>
          <w:rStyle w:val="af1"/>
          <w:lang w:eastAsia="zh-CN"/>
        </w:rPr>
        <w:footnoteReference w:id="48"/>
      </w:r>
      <w:r w:rsidR="009D25F8">
        <w:rPr>
          <w:rFonts w:hint="eastAsia"/>
          <w:lang w:eastAsia="zh-CN"/>
        </w:rPr>
        <w:t>。因此感觉似乎在这种表述中是与触觉、视觉同等地位的，而不是意向性行为的重点。例如，在原材料和符号中被意指为墨水瓶的东西，通过直观被进一步证实为一个墨水瓶，即是完成了</w:t>
      </w:r>
      <w:r w:rsidR="00616577">
        <w:rPr>
          <w:rFonts w:hint="eastAsia"/>
          <w:lang w:eastAsia="zh-CN"/>
        </w:rPr>
        <w:t>充实</w:t>
      </w:r>
      <w:r w:rsidR="009D25F8">
        <w:rPr>
          <w:rFonts w:hint="eastAsia"/>
          <w:lang w:eastAsia="zh-CN"/>
        </w:rPr>
        <w:t>。我们在这个意义上将符号行为与直观行为，并且与充实统一性标志为一个行为。按照胡塞尔所说：“正是因为这个状况，那个在直观中显现我的、为我们所原初朝向的客体才获得了被认识之物的特征</w:t>
      </w:r>
      <w:r w:rsidR="00191A97">
        <w:rPr>
          <w:rFonts w:hint="eastAsia"/>
          <w:lang w:eastAsia="zh-CN"/>
        </w:rPr>
        <w:t>。</w:t>
      </w:r>
      <w:r w:rsidR="009D25F8">
        <w:rPr>
          <w:rFonts w:hint="eastAsia"/>
          <w:lang w:eastAsia="zh-CN"/>
        </w:rPr>
        <w:t>”</w:t>
      </w:r>
      <w:r w:rsidR="009D25F8">
        <w:rPr>
          <w:rStyle w:val="af1"/>
          <w:lang w:eastAsia="zh-CN"/>
        </w:rPr>
        <w:footnoteReference w:id="49"/>
      </w:r>
      <w:r w:rsidR="009D25F8">
        <w:rPr>
          <w:rFonts w:hint="eastAsia"/>
          <w:lang w:eastAsia="zh-CN"/>
        </w:rPr>
        <w:t>在这个意义上可以看出感觉材料是一种使质料与</w:t>
      </w:r>
      <w:r w:rsidR="00863144">
        <w:rPr>
          <w:rFonts w:hint="eastAsia"/>
          <w:lang w:eastAsia="zh-CN"/>
        </w:rPr>
        <w:t>意向对象相关联的途径，而本身并不具有概念。</w:t>
      </w:r>
    </w:p>
    <w:p w:rsidR="000F1201" w:rsidRDefault="009D25F8" w:rsidP="00D87E6C">
      <w:pPr>
        <w:spacing w:line="360" w:lineRule="auto"/>
        <w:ind w:firstLineChars="200" w:firstLine="480"/>
        <w:rPr>
          <w:lang w:eastAsia="zh-CN"/>
        </w:rPr>
      </w:pPr>
      <w:r>
        <w:rPr>
          <w:rFonts w:hint="eastAsia"/>
          <w:lang w:eastAsia="zh-CN"/>
        </w:rPr>
        <w:t>在这一部分中，我们简要概述了胡塞尔对于意向行为</w:t>
      </w:r>
      <w:r w:rsidR="006B2955">
        <w:rPr>
          <w:rFonts w:hint="eastAsia"/>
          <w:lang w:eastAsia="zh-CN"/>
        </w:rPr>
        <w:t>内各成分</w:t>
      </w:r>
      <w:r>
        <w:rPr>
          <w:rFonts w:hint="eastAsia"/>
          <w:lang w:eastAsia="zh-CN"/>
        </w:rPr>
        <w:t>的划分，而对于充实理论的具体分析，将在第二部分详细阐述。</w:t>
      </w:r>
    </w:p>
    <w:p w:rsidR="00D87E6C" w:rsidRPr="00D87E6C" w:rsidRDefault="00D87E6C" w:rsidP="00D87E6C">
      <w:pPr>
        <w:spacing w:line="360" w:lineRule="auto"/>
        <w:ind w:firstLineChars="200" w:firstLine="480"/>
        <w:rPr>
          <w:lang w:eastAsia="zh-CN"/>
        </w:rPr>
      </w:pPr>
    </w:p>
    <w:p w:rsidR="000F1201" w:rsidRPr="00B16F76" w:rsidRDefault="00D06BBE" w:rsidP="00E56AE3">
      <w:pPr>
        <w:spacing w:line="360" w:lineRule="auto"/>
        <w:ind w:firstLineChars="100" w:firstLine="280"/>
        <w:rPr>
          <w:rFonts w:ascii="黑体" w:eastAsia="黑体" w:hAnsi="黑体"/>
          <w:sz w:val="28"/>
          <w:szCs w:val="28"/>
          <w:lang w:eastAsia="zh-CN"/>
        </w:rPr>
      </w:pPr>
      <w:r>
        <w:rPr>
          <w:rFonts w:ascii="黑体" w:eastAsia="黑体" w:hAnsi="黑体" w:hint="eastAsia"/>
          <w:sz w:val="28"/>
          <w:szCs w:val="28"/>
          <w:lang w:eastAsia="zh-CN"/>
        </w:rPr>
        <w:t>（二）</w:t>
      </w:r>
      <w:r w:rsidR="000F1201" w:rsidRPr="00B16F76">
        <w:rPr>
          <w:rFonts w:ascii="黑体" w:eastAsia="黑体" w:hAnsi="黑体" w:hint="eastAsia"/>
          <w:sz w:val="28"/>
          <w:szCs w:val="28"/>
          <w:lang w:eastAsia="zh-CN"/>
        </w:rPr>
        <w:t>充实行为模式</w:t>
      </w:r>
    </w:p>
    <w:p w:rsidR="000F1201" w:rsidRDefault="000F1201" w:rsidP="000F1201">
      <w:pPr>
        <w:spacing w:line="360" w:lineRule="auto"/>
        <w:ind w:firstLineChars="200" w:firstLine="480"/>
        <w:rPr>
          <w:lang w:eastAsia="zh-CN"/>
        </w:rPr>
      </w:pPr>
      <w:r>
        <w:rPr>
          <w:rFonts w:hint="eastAsia"/>
          <w:lang w:eastAsia="zh-CN"/>
        </w:rPr>
        <w:t>在第六研究中，胡塞尔重点讨论了动态的意向分析，他开篇即表明需要对“符号行为”与“直观行为”这两个完全一般的概念进行现象学的描述。符号行为是纯粹的意向性，在静态的分析中，即是语义的表述。在动态的分析中，直观行为作为对于符号行为的充实出现，成为一种复合认识行为。充实理论是直观行为与符号行为的一致，即直观对于意向的补充。</w:t>
      </w:r>
    </w:p>
    <w:p w:rsidR="000F1201" w:rsidRDefault="000F1201" w:rsidP="000F1201">
      <w:pPr>
        <w:spacing w:line="360" w:lineRule="auto"/>
        <w:ind w:firstLine="480"/>
        <w:rPr>
          <w:lang w:eastAsia="zh-CN"/>
        </w:rPr>
      </w:pPr>
      <w:r>
        <w:rPr>
          <w:lang w:eastAsia="zh-CN"/>
        </w:rPr>
        <w:t>在第六研究中</w:t>
      </w:r>
      <w:r>
        <w:rPr>
          <w:rFonts w:hint="eastAsia"/>
          <w:lang w:eastAsia="zh-CN"/>
        </w:rPr>
        <w:t>，</w:t>
      </w:r>
      <w:r>
        <w:rPr>
          <w:lang w:eastAsia="zh-CN"/>
        </w:rPr>
        <w:t>胡塞尔通过含义意向与含义充实两个概念来进行详细的阐述</w:t>
      </w:r>
      <w:r>
        <w:rPr>
          <w:rFonts w:hint="eastAsia"/>
          <w:lang w:eastAsia="zh-CN"/>
        </w:rPr>
        <w:t>。含义的概念适用于表达，即逻辑语言哲学分析</w:t>
      </w:r>
      <w:r>
        <w:rPr>
          <w:rStyle w:val="af1"/>
          <w:lang w:eastAsia="zh-CN"/>
        </w:rPr>
        <w:footnoteReference w:id="50"/>
      </w:r>
      <w:r>
        <w:rPr>
          <w:rFonts w:hint="eastAsia"/>
          <w:lang w:eastAsia="zh-CN"/>
        </w:rPr>
        <w:t>。胡塞尔在第一研究中，将赋予</w:t>
      </w:r>
      <w:r>
        <w:rPr>
          <w:rFonts w:hint="eastAsia"/>
          <w:lang w:eastAsia="zh-CN"/>
        </w:rPr>
        <w:lastRenderedPageBreak/>
        <w:t>含义的行为称之为含义意向，将在认识统一或充实统一中与赋予含义的行为相互融合的行为称之为含义充实。胡塞尔也将他们称为“含义意向”和“充实直观”，或简称为“意向”与“直观”</w:t>
      </w:r>
      <w:r>
        <w:rPr>
          <w:rStyle w:val="af1"/>
          <w:lang w:eastAsia="zh-CN"/>
        </w:rPr>
        <w:footnoteReference w:id="51"/>
      </w:r>
      <w:r>
        <w:rPr>
          <w:rFonts w:hint="eastAsia"/>
          <w:lang w:eastAsia="zh-CN"/>
        </w:rPr>
        <w:t>。符号内涵作为通过语言得到的代现性内容虽然是直观的，但是是非本真的，不具有实在的含</w:t>
      </w:r>
      <w:r w:rsidR="00CA2566">
        <w:rPr>
          <w:rFonts w:hint="eastAsia"/>
          <w:lang w:eastAsia="zh-CN"/>
        </w:rPr>
        <w:t>意义</w:t>
      </w:r>
      <w:r>
        <w:rPr>
          <w:rFonts w:hint="eastAsia"/>
          <w:lang w:eastAsia="zh-CN"/>
        </w:rPr>
        <w:t>。直观内涵是具有本真的代现性内容，在感知的过程中使得符号行为具有实际的意义。</w:t>
      </w:r>
    </w:p>
    <w:p w:rsidR="000F1201" w:rsidRDefault="000F1201" w:rsidP="00DF2A33">
      <w:pPr>
        <w:spacing w:line="360" w:lineRule="auto"/>
        <w:ind w:firstLineChars="200" w:firstLine="480"/>
        <w:rPr>
          <w:lang w:eastAsia="zh-CN"/>
        </w:rPr>
      </w:pPr>
      <w:r>
        <w:rPr>
          <w:rFonts w:hint="eastAsia"/>
          <w:lang w:eastAsia="zh-CN"/>
        </w:rPr>
        <w:t>胡塞尔验证了是否存在纯粹直观或者纯粹符号行为的可能性。首先纯粹的符号行为也是无法存在的，符号行为依赖于直观行为赋予意义，当直观行为荡然无存，一个符号只是一个符号，而不能具有任何含义。他接着论证纯粹的直观内涵是不存在的，当我们看一个墨水瓶，我们无法通过感知的方式在同一角度或是同一瞬间把握这个墨水瓶的全貌，我们能够把握的部分就是直观内涵，无法把捉的也就是空乏的符号内涵，或是我们在感知情境下所说的视域。</w:t>
      </w:r>
      <w:r w:rsidRPr="0067691A">
        <w:rPr>
          <w:rFonts w:hint="eastAsia"/>
          <w:lang w:eastAsia="zh-CN"/>
        </w:rPr>
        <w:t>胡塞尔认为在外感知之中，</w:t>
      </w:r>
      <w:r>
        <w:rPr>
          <w:rFonts w:hint="eastAsia"/>
          <w:lang w:eastAsia="zh-CN"/>
        </w:rPr>
        <w:t>感知对象</w:t>
      </w:r>
      <w:r w:rsidRPr="0067691A">
        <w:rPr>
          <w:rFonts w:hint="eastAsia"/>
          <w:lang w:eastAsia="zh-CN"/>
        </w:rPr>
        <w:t>包含未看到的一面</w:t>
      </w:r>
      <w:r>
        <w:rPr>
          <w:rFonts w:hint="eastAsia"/>
          <w:lang w:eastAsia="zh-CN"/>
        </w:rPr>
        <w:t>，且</w:t>
      </w:r>
      <w:r w:rsidRPr="0067691A">
        <w:rPr>
          <w:rFonts w:hint="eastAsia"/>
          <w:lang w:eastAsia="zh-CN"/>
        </w:rPr>
        <w:t>没有具体的呈现出来，但也已经呈现出来</w:t>
      </w:r>
      <w:r w:rsidR="00CA6286">
        <w:rPr>
          <w:rFonts w:hint="eastAsia"/>
          <w:lang w:eastAsia="zh-CN"/>
        </w:rPr>
        <w:t>的</w:t>
      </w:r>
      <w:r>
        <w:rPr>
          <w:rFonts w:hint="eastAsia"/>
          <w:lang w:eastAsia="zh-CN"/>
        </w:rPr>
        <w:t>，就是视域。</w:t>
      </w:r>
    </w:p>
    <w:p w:rsidR="000F1201" w:rsidRPr="002C0DCD" w:rsidRDefault="00A22DB4" w:rsidP="000F1201">
      <w:pPr>
        <w:spacing w:line="360" w:lineRule="auto"/>
        <w:ind w:firstLineChars="200" w:firstLine="480"/>
        <w:rPr>
          <w:b/>
          <w:lang w:eastAsia="zh-CN"/>
        </w:rPr>
      </w:pPr>
      <w:r>
        <w:rPr>
          <w:rFonts w:hint="eastAsia"/>
          <w:lang w:eastAsia="zh-CN"/>
        </w:rPr>
        <w:t>视域作为胡塞尔后期的重要概念，在《逻辑研究》中并未出现明确的术语</w:t>
      </w:r>
      <w:r w:rsidR="000F1201">
        <w:rPr>
          <w:rFonts w:hint="eastAsia"/>
          <w:lang w:eastAsia="zh-CN"/>
        </w:rPr>
        <w:t>。对于视域的主要论述在《纯粹现象学通论——纯粹现象学和现象学哲学的观念</w:t>
      </w:r>
      <w:r w:rsidR="000F1201">
        <w:rPr>
          <w:rFonts w:hint="eastAsia"/>
          <w:lang w:eastAsia="zh-CN"/>
        </w:rPr>
        <w:t xml:space="preserve"> </w:t>
      </w:r>
      <w:r w:rsidR="000F1201">
        <w:rPr>
          <w:rFonts w:hint="eastAsia"/>
          <w:lang w:eastAsia="zh-CN"/>
        </w:rPr>
        <w:t>第一卷》及《</w:t>
      </w:r>
      <w:r w:rsidR="000F1201" w:rsidRPr="00592C89">
        <w:rPr>
          <w:lang w:eastAsia="zh-CN"/>
        </w:rPr>
        <w:t>欧洲科学的危机与先验现象学</w:t>
      </w:r>
      <w:r w:rsidR="000F1201">
        <w:rPr>
          <w:rFonts w:hint="eastAsia"/>
          <w:lang w:eastAsia="zh-CN"/>
        </w:rPr>
        <w:t>》</w:t>
      </w:r>
      <w:r w:rsidR="000F1201">
        <w:rPr>
          <w:lang w:eastAsia="zh-CN"/>
        </w:rPr>
        <w:t>中重点展开</w:t>
      </w:r>
      <w:r w:rsidR="000F1201">
        <w:rPr>
          <w:rFonts w:hint="eastAsia"/>
          <w:lang w:eastAsia="zh-CN"/>
        </w:rPr>
        <w:t>，</w:t>
      </w:r>
      <w:r w:rsidR="000F1201">
        <w:rPr>
          <w:lang w:eastAsia="zh-CN"/>
        </w:rPr>
        <w:t>是对于意向对象本身的探究</w:t>
      </w:r>
      <w:r w:rsidR="000F1201">
        <w:rPr>
          <w:rFonts w:hint="eastAsia"/>
          <w:lang w:eastAsia="zh-CN"/>
        </w:rPr>
        <w:t>。在《逻辑研究》中，胡塞尔开始将直观行为与符号行为分开来谈，认识就是符号行为在直观行为之中获得的充实，这两个独立行为可以转过来用在直观行为本身之中。这实际上就引出了视域的问题。符号行为在充实的过程中变成了视域。感知中给予我</w:t>
      </w:r>
      <w:r w:rsidR="00DF2A33">
        <w:rPr>
          <w:rFonts w:hint="eastAsia"/>
          <w:lang w:eastAsia="zh-CN"/>
        </w:rPr>
        <w:t>们</w:t>
      </w:r>
      <w:r w:rsidR="000F1201">
        <w:rPr>
          <w:rFonts w:hint="eastAsia"/>
          <w:lang w:eastAsia="zh-CN"/>
        </w:rPr>
        <w:t>的这个面，实际上是感知行为之中的充实，而那个未被给予我们，而我们又对其有所期待的背面、侧面，这实际上就是它其中的符号行为。</w:t>
      </w:r>
    </w:p>
    <w:p w:rsidR="000F1201" w:rsidRDefault="001D1A2C" w:rsidP="000F1201">
      <w:pPr>
        <w:spacing w:line="360" w:lineRule="auto"/>
        <w:ind w:firstLine="480"/>
        <w:rPr>
          <w:lang w:eastAsia="zh-CN"/>
        </w:rPr>
      </w:pPr>
      <w:r>
        <w:rPr>
          <w:lang w:eastAsia="zh-CN"/>
        </w:rPr>
        <w:t>在</w:t>
      </w:r>
      <w:r w:rsidR="000F1201">
        <w:rPr>
          <w:lang w:eastAsia="zh-CN"/>
        </w:rPr>
        <w:t>充实理论</w:t>
      </w:r>
      <w:r>
        <w:rPr>
          <w:lang w:eastAsia="zh-CN"/>
        </w:rPr>
        <w:t>中</w:t>
      </w:r>
      <w:r w:rsidR="000F1201">
        <w:rPr>
          <w:rFonts w:hint="eastAsia"/>
          <w:lang w:eastAsia="zh-CN"/>
        </w:rPr>
        <w:t>符号行为与直观行为不可分离，充实是一个行为的扩充，而不是可区分的两个行为。充盈的程度有高有低，充盈的范围或财富、生动性及实在内涵决定着充盈的展示性内容与符号行为的相符合程度。当这种相似性和相似性序列提高，充实同样经历上升和上升序列。根据一个充盈一般的第一朝向，充实在“一致性”直观对一个符号意向的认同适合中调整自己</w:t>
      </w:r>
      <w:r w:rsidR="000F1201">
        <w:rPr>
          <w:rStyle w:val="af1"/>
          <w:lang w:eastAsia="zh-CN"/>
        </w:rPr>
        <w:footnoteReference w:id="52"/>
      </w:r>
      <w:r w:rsidR="000F1201">
        <w:rPr>
          <w:rFonts w:hint="eastAsia"/>
          <w:lang w:eastAsia="zh-CN"/>
        </w:rPr>
        <w:t>。相即感知是充实立</w:t>
      </w:r>
      <w:r w:rsidR="000F1201">
        <w:rPr>
          <w:rFonts w:hint="eastAsia"/>
          <w:lang w:eastAsia="zh-CN"/>
        </w:rPr>
        <w:lastRenderedPageBreak/>
        <w:t>义的最高理想，当直观行为与意向完全相一致，</w:t>
      </w:r>
      <w:r w:rsidR="00476612">
        <w:rPr>
          <w:rFonts w:hint="eastAsia"/>
          <w:lang w:eastAsia="zh-CN"/>
        </w:rPr>
        <w:t>就</w:t>
      </w:r>
      <w:r w:rsidR="000F1201">
        <w:rPr>
          <w:rFonts w:hint="eastAsia"/>
          <w:lang w:eastAsia="zh-CN"/>
        </w:rPr>
        <w:t>达到</w:t>
      </w:r>
      <w:r w:rsidR="00476612">
        <w:rPr>
          <w:rFonts w:hint="eastAsia"/>
          <w:lang w:eastAsia="zh-CN"/>
        </w:rPr>
        <w:t>了</w:t>
      </w:r>
      <w:r w:rsidR="000F1201">
        <w:rPr>
          <w:rFonts w:hint="eastAsia"/>
          <w:lang w:eastAsia="zh-CN"/>
        </w:rPr>
        <w:t>明见性。这种明见性是在外感知中难以达到的，因为直观每次只能感知到部分符号，即永远存在视域。</w:t>
      </w:r>
    </w:p>
    <w:p w:rsidR="000F1201" w:rsidRDefault="000F1201" w:rsidP="000F1201">
      <w:pPr>
        <w:spacing w:line="360" w:lineRule="auto"/>
        <w:ind w:firstLine="480"/>
        <w:rPr>
          <w:lang w:eastAsia="zh-CN"/>
        </w:rPr>
      </w:pPr>
      <w:r>
        <w:rPr>
          <w:rFonts w:hint="eastAsia"/>
          <w:lang w:eastAsia="zh-CN"/>
        </w:rPr>
        <w:t>通过对于充实理论的阐述，我们可以发现充实不能脱离感知，</w:t>
      </w:r>
      <w:r w:rsidR="00112255">
        <w:rPr>
          <w:rFonts w:hint="eastAsia"/>
          <w:lang w:eastAsia="zh-CN"/>
        </w:rPr>
        <w:t>没有直观的感知就无法完成充实。</w:t>
      </w:r>
      <w:r w:rsidR="0071499B">
        <w:rPr>
          <w:rFonts w:hint="eastAsia"/>
          <w:lang w:eastAsia="zh-CN"/>
        </w:rPr>
        <w:t>充实在胡塞尔的语境中，是对于对象的一种认识过程。</w:t>
      </w:r>
      <w:r w:rsidR="00D670FF">
        <w:rPr>
          <w:rFonts w:hint="eastAsia"/>
          <w:lang w:eastAsia="zh-CN"/>
        </w:rPr>
        <w:t>毫无疑问直观给予了符号</w:t>
      </w:r>
      <w:r w:rsidR="0001541B">
        <w:rPr>
          <w:rFonts w:hint="eastAsia"/>
          <w:lang w:eastAsia="zh-CN"/>
        </w:rPr>
        <w:t>行为</w:t>
      </w:r>
      <w:r w:rsidR="00D670FF">
        <w:rPr>
          <w:rFonts w:hint="eastAsia"/>
          <w:lang w:eastAsia="zh-CN"/>
        </w:rPr>
        <w:t>代现性内容，</w:t>
      </w:r>
      <w:r w:rsidR="007E76C1">
        <w:rPr>
          <w:rFonts w:hint="eastAsia"/>
          <w:lang w:eastAsia="zh-CN"/>
        </w:rPr>
        <w:t>在霍普的论述中，感知只是</w:t>
      </w:r>
      <w:r w:rsidR="0001541B">
        <w:rPr>
          <w:rFonts w:hint="eastAsia"/>
          <w:lang w:eastAsia="zh-CN"/>
        </w:rPr>
        <w:t>作为</w:t>
      </w:r>
      <w:r w:rsidR="007E76C1">
        <w:rPr>
          <w:rFonts w:hint="eastAsia"/>
          <w:lang w:eastAsia="zh-CN"/>
        </w:rPr>
        <w:t>认知充实的一个环节，为充实提供感觉材料</w:t>
      </w:r>
      <w:r w:rsidR="0001541B">
        <w:rPr>
          <w:rFonts w:hint="eastAsia"/>
          <w:lang w:eastAsia="zh-CN"/>
        </w:rPr>
        <w:t>。但我们要接下来讨论的是感知</w:t>
      </w:r>
      <w:r w:rsidR="00293AD6">
        <w:rPr>
          <w:rFonts w:hint="eastAsia"/>
          <w:lang w:eastAsia="zh-CN"/>
        </w:rPr>
        <w:t>是否还具有更复杂的结构。</w:t>
      </w:r>
      <w:r w:rsidR="0071499B">
        <w:rPr>
          <w:lang w:eastAsia="zh-CN"/>
        </w:rPr>
        <w:t xml:space="preserve"> </w:t>
      </w:r>
    </w:p>
    <w:p w:rsidR="009E52B4" w:rsidRDefault="009E52B4" w:rsidP="000F1201">
      <w:pPr>
        <w:spacing w:line="360" w:lineRule="auto"/>
        <w:rPr>
          <w:lang w:eastAsia="zh-CN"/>
        </w:rPr>
      </w:pPr>
    </w:p>
    <w:p w:rsidR="000F1201" w:rsidRPr="00B16F76" w:rsidRDefault="00D06BBE" w:rsidP="00245323">
      <w:pPr>
        <w:spacing w:line="360" w:lineRule="auto"/>
        <w:ind w:firstLineChars="100" w:firstLine="280"/>
        <w:rPr>
          <w:rFonts w:ascii="黑体" w:eastAsia="黑体" w:hAnsi="黑体"/>
          <w:sz w:val="28"/>
          <w:szCs w:val="28"/>
          <w:lang w:eastAsia="zh-CN"/>
        </w:rPr>
      </w:pPr>
      <w:r>
        <w:rPr>
          <w:rFonts w:ascii="黑体" w:eastAsia="黑体" w:hAnsi="黑体" w:hint="eastAsia"/>
          <w:sz w:val="28"/>
          <w:szCs w:val="28"/>
          <w:lang w:eastAsia="zh-CN"/>
        </w:rPr>
        <w:t>（三）</w:t>
      </w:r>
      <w:r w:rsidR="000F1201" w:rsidRPr="00B16F76">
        <w:rPr>
          <w:rFonts w:ascii="黑体" w:eastAsia="黑体" w:hAnsi="黑体" w:hint="eastAsia"/>
          <w:sz w:val="28"/>
          <w:szCs w:val="28"/>
          <w:lang w:eastAsia="zh-CN"/>
        </w:rPr>
        <w:t>充实行为</w:t>
      </w:r>
      <w:r w:rsidR="0044646F" w:rsidRPr="00B16F76">
        <w:rPr>
          <w:rFonts w:ascii="黑体" w:eastAsia="黑体" w:hAnsi="黑体" w:hint="eastAsia"/>
          <w:sz w:val="28"/>
          <w:szCs w:val="28"/>
          <w:lang w:eastAsia="zh-CN"/>
        </w:rPr>
        <w:t>与感知的关系</w:t>
      </w:r>
    </w:p>
    <w:p w:rsidR="000F1201" w:rsidRDefault="000F1201" w:rsidP="000F1201">
      <w:pPr>
        <w:spacing w:line="360" w:lineRule="auto"/>
        <w:ind w:firstLineChars="200" w:firstLine="480"/>
        <w:rPr>
          <w:lang w:eastAsia="zh-CN"/>
        </w:rPr>
      </w:pPr>
      <w:r>
        <w:rPr>
          <w:rFonts w:hint="eastAsia"/>
          <w:lang w:eastAsia="zh-CN"/>
        </w:rPr>
        <w:t>我们在上文中已经提到，代现性内容是意向性行为的一部分，而不能独立作为一个意识行为，它是某些意识行为所具有的一定内容。感知作为一种独立的行为与感觉不同的，感知为感觉提供了形式</w:t>
      </w:r>
      <w:r>
        <w:rPr>
          <w:rStyle w:val="af1"/>
          <w:lang w:eastAsia="zh-CN"/>
        </w:rPr>
        <w:footnoteReference w:id="53"/>
      </w:r>
      <w:r>
        <w:rPr>
          <w:rFonts w:hint="eastAsia"/>
          <w:lang w:eastAsia="zh-CN"/>
        </w:rPr>
        <w:t>。感觉在立义的过程中为感知提供了材料。</w:t>
      </w:r>
    </w:p>
    <w:p w:rsidR="00BA183F" w:rsidRDefault="000F1201" w:rsidP="000C692C">
      <w:pPr>
        <w:spacing w:line="360" w:lineRule="auto"/>
        <w:ind w:firstLineChars="200" w:firstLine="480"/>
        <w:rPr>
          <w:lang w:eastAsia="zh-CN"/>
        </w:rPr>
      </w:pPr>
      <w:r>
        <w:rPr>
          <w:rFonts w:hint="eastAsia"/>
          <w:lang w:eastAsia="zh-CN"/>
        </w:rPr>
        <w:t>胡塞尔在第六研究的动态分析中，强调了感知过程中的赋义，也就是感知根据不同的质料对感觉材料进行立义</w:t>
      </w:r>
      <w:r>
        <w:rPr>
          <w:rStyle w:val="af1"/>
          <w:lang w:eastAsia="zh-CN"/>
        </w:rPr>
        <w:footnoteReference w:id="54"/>
      </w:r>
      <w:r w:rsidR="00BA183F">
        <w:rPr>
          <w:rFonts w:hint="eastAsia"/>
          <w:lang w:eastAsia="zh-CN"/>
        </w:rPr>
        <w:t>，即对于同一物体的感觉，但我们可以有不同的感知结果</w:t>
      </w:r>
      <w:r w:rsidR="00296F37">
        <w:rPr>
          <w:rFonts w:hint="eastAsia"/>
          <w:lang w:eastAsia="zh-CN"/>
        </w:rPr>
        <w:t>。</w:t>
      </w:r>
      <w:r w:rsidR="00BA183F">
        <w:rPr>
          <w:rFonts w:hint="eastAsia"/>
          <w:lang w:eastAsia="zh-CN"/>
        </w:rPr>
        <w:t>感知不是</w:t>
      </w:r>
      <w:r w:rsidR="00296F37">
        <w:rPr>
          <w:rFonts w:hint="eastAsia"/>
          <w:lang w:eastAsia="zh-CN"/>
        </w:rPr>
        <w:t>作为</w:t>
      </w:r>
      <w:r w:rsidR="00BA183F">
        <w:rPr>
          <w:rFonts w:hint="eastAsia"/>
          <w:lang w:eastAsia="zh-CN"/>
        </w:rPr>
        <w:t>单纯的感觉材料</w:t>
      </w:r>
      <w:r w:rsidR="00296F37">
        <w:rPr>
          <w:rFonts w:hint="eastAsia"/>
          <w:lang w:eastAsia="zh-CN"/>
        </w:rPr>
        <w:t>存在</w:t>
      </w:r>
      <w:r w:rsidR="00BA183F">
        <w:rPr>
          <w:rFonts w:hint="eastAsia"/>
          <w:lang w:eastAsia="zh-CN"/>
        </w:rPr>
        <w:t>。</w:t>
      </w:r>
      <w:r w:rsidR="00761756">
        <w:rPr>
          <w:rFonts w:hint="eastAsia"/>
          <w:lang w:eastAsia="zh-CN"/>
        </w:rPr>
        <w:t>以著名的鸭兔图为例，对于同一幅</w:t>
      </w:r>
      <w:r>
        <w:rPr>
          <w:rFonts w:hint="eastAsia"/>
          <w:lang w:eastAsia="zh-CN"/>
        </w:rPr>
        <w:t>画进行感知，不同的人可能看到的是鸭子或者兔子。“不同的行为可以感知同一个东西，但却可以感觉完全不同的东西</w:t>
      </w:r>
      <w:r>
        <w:rPr>
          <w:lang w:eastAsia="zh-CN"/>
        </w:rPr>
        <w:t>…</w:t>
      </w:r>
      <w:r>
        <w:rPr>
          <w:rFonts w:hint="eastAsia"/>
          <w:lang w:eastAsia="zh-CN"/>
        </w:rPr>
        <w:t>对同一个感觉我们这一次做这样的立义，另一次做那样的立义。</w:t>
      </w:r>
      <w:r>
        <w:rPr>
          <w:rStyle w:val="af1"/>
          <w:lang w:eastAsia="zh-CN"/>
        </w:rPr>
        <w:footnoteReference w:id="55"/>
      </w:r>
      <w:r>
        <w:rPr>
          <w:rFonts w:hint="eastAsia"/>
          <w:lang w:eastAsia="zh-CN"/>
        </w:rPr>
        <w:t>”</w:t>
      </w:r>
      <w:r w:rsidR="000C10FF">
        <w:rPr>
          <w:rFonts w:hint="eastAsia"/>
          <w:lang w:eastAsia="zh-CN"/>
        </w:rPr>
        <w:t>另一个例子，是胡塞尔所说的蜡像馆玩笑，我们在蜡像馆漫步时，遇到一个可爱地招着手的陌生女士，我们可能一瞬间会将其认为是一个人，但马上会发现只是一个人偶</w:t>
      </w:r>
      <w:r w:rsidR="000C10FF">
        <w:rPr>
          <w:rStyle w:val="af1"/>
          <w:lang w:eastAsia="zh-CN"/>
        </w:rPr>
        <w:footnoteReference w:id="56"/>
      </w:r>
      <w:r w:rsidR="000C10FF">
        <w:rPr>
          <w:rFonts w:hint="eastAsia"/>
          <w:lang w:eastAsia="zh-CN"/>
        </w:rPr>
        <w:t>。</w:t>
      </w:r>
      <w:r w:rsidR="00F82A73">
        <w:rPr>
          <w:rFonts w:hint="eastAsia"/>
          <w:lang w:eastAsia="zh-CN"/>
        </w:rPr>
        <w:t>这就是因为感觉与质料并不是完全相对应的，通过对于质料与质性的统一体对于代现性内容的把握，得到不同</w:t>
      </w:r>
      <w:r w:rsidR="00971E9A">
        <w:rPr>
          <w:rFonts w:hint="eastAsia"/>
          <w:lang w:eastAsia="zh-CN"/>
        </w:rPr>
        <w:t>于感觉对象的感知。</w:t>
      </w:r>
    </w:p>
    <w:p w:rsidR="00BA183F" w:rsidRDefault="00D715C3" w:rsidP="000C692C">
      <w:pPr>
        <w:spacing w:line="360" w:lineRule="auto"/>
        <w:ind w:firstLineChars="200" w:firstLine="480"/>
        <w:rPr>
          <w:lang w:eastAsia="zh-CN"/>
        </w:rPr>
      </w:pPr>
      <w:r>
        <w:rPr>
          <w:rFonts w:hint="eastAsia"/>
          <w:lang w:eastAsia="zh-CN"/>
        </w:rPr>
        <w:t>我们在这个意义上，需要认同</w:t>
      </w:r>
      <w:r w:rsidR="00971E9A">
        <w:rPr>
          <w:rFonts w:hint="eastAsia"/>
          <w:lang w:eastAsia="zh-CN"/>
        </w:rPr>
        <w:t>感知是一个意向活动，因为其中具有质料质性及代现性内容的</w:t>
      </w:r>
      <w:r w:rsidR="00E72E0B">
        <w:rPr>
          <w:rFonts w:hint="eastAsia"/>
          <w:lang w:eastAsia="zh-CN"/>
        </w:rPr>
        <w:t>结合</w:t>
      </w:r>
      <w:r w:rsidR="00971E9A">
        <w:rPr>
          <w:rFonts w:hint="eastAsia"/>
          <w:lang w:eastAsia="zh-CN"/>
        </w:rPr>
        <w:t>。</w:t>
      </w:r>
      <w:r w:rsidR="00E96449">
        <w:rPr>
          <w:rFonts w:hint="eastAsia"/>
          <w:lang w:eastAsia="zh-CN"/>
        </w:rPr>
        <w:t>但是我们不能忽视的是，感知并无法像意向行为一样脱离</w:t>
      </w:r>
      <w:r w:rsidR="00E96449">
        <w:rPr>
          <w:rFonts w:hint="eastAsia"/>
          <w:lang w:eastAsia="zh-CN"/>
        </w:rPr>
        <w:lastRenderedPageBreak/>
        <w:t>对象</w:t>
      </w:r>
      <w:r w:rsidR="00F30A23">
        <w:rPr>
          <w:rFonts w:hint="eastAsia"/>
          <w:lang w:eastAsia="zh-CN"/>
        </w:rPr>
        <w:t>，形成一个表象对象</w:t>
      </w:r>
      <w:r w:rsidR="00E96449">
        <w:rPr>
          <w:rFonts w:hint="eastAsia"/>
          <w:lang w:eastAsia="zh-CN"/>
        </w:rPr>
        <w:t>。</w:t>
      </w:r>
      <w:r w:rsidR="00861433">
        <w:rPr>
          <w:rFonts w:hint="eastAsia"/>
          <w:lang w:eastAsia="zh-CN"/>
        </w:rPr>
        <w:t>无论是鸭兔还是将人偶错当</w:t>
      </w:r>
      <w:r w:rsidR="00C70B0C">
        <w:rPr>
          <w:rFonts w:hint="eastAsia"/>
          <w:lang w:eastAsia="zh-CN"/>
        </w:rPr>
        <w:t>成</w:t>
      </w:r>
      <w:r w:rsidR="00952E88">
        <w:rPr>
          <w:rFonts w:hint="eastAsia"/>
          <w:lang w:eastAsia="zh-CN"/>
        </w:rPr>
        <w:t>了人，都是因为感知对象自身所具有的模糊的特性所导致</w:t>
      </w:r>
      <w:r w:rsidR="00850CA1">
        <w:rPr>
          <w:rFonts w:hint="eastAsia"/>
          <w:lang w:eastAsia="zh-CN"/>
        </w:rPr>
        <w:t>。</w:t>
      </w:r>
      <w:r w:rsidR="00E522CC">
        <w:rPr>
          <w:rFonts w:hint="eastAsia"/>
          <w:lang w:eastAsia="zh-CN"/>
        </w:rPr>
        <w:t>毕竟人类</w:t>
      </w:r>
      <w:r w:rsidR="00861433">
        <w:rPr>
          <w:rFonts w:hint="eastAsia"/>
          <w:lang w:eastAsia="zh-CN"/>
        </w:rPr>
        <w:t>在视力正常健康的情况下，无法做出更加离谱的判断</w:t>
      </w:r>
      <w:r w:rsidR="00D81B98">
        <w:rPr>
          <w:rFonts w:hint="eastAsia"/>
          <w:lang w:eastAsia="zh-CN"/>
        </w:rPr>
        <w:t>，我们感知的偏差都是可预见性的。</w:t>
      </w:r>
      <w:r w:rsidR="00861433">
        <w:rPr>
          <w:rFonts w:hint="eastAsia"/>
          <w:lang w:eastAsia="zh-CN"/>
        </w:rPr>
        <w:t>感知所得到的代现性内容</w:t>
      </w:r>
      <w:r w:rsidR="00825D5F">
        <w:rPr>
          <w:rFonts w:hint="eastAsia"/>
          <w:lang w:eastAsia="zh-CN"/>
        </w:rPr>
        <w:t>与感知对象有着某种特定的关系，</w:t>
      </w:r>
      <w:r w:rsidR="00EA4493">
        <w:rPr>
          <w:rFonts w:hint="eastAsia"/>
          <w:lang w:eastAsia="zh-CN"/>
        </w:rPr>
        <w:t>这使得质料不能自由的形成内容</w:t>
      </w:r>
      <w:r w:rsidR="00A240BB">
        <w:rPr>
          <w:rFonts w:hint="eastAsia"/>
          <w:lang w:eastAsia="zh-CN"/>
        </w:rPr>
        <w:t>。</w:t>
      </w:r>
    </w:p>
    <w:p w:rsidR="00343FC3" w:rsidRDefault="009C64BB" w:rsidP="00343FC3">
      <w:pPr>
        <w:spacing w:line="360" w:lineRule="auto"/>
        <w:ind w:firstLineChars="200" w:firstLine="480"/>
        <w:rPr>
          <w:lang w:eastAsia="zh-CN"/>
        </w:rPr>
      </w:pPr>
      <w:r>
        <w:rPr>
          <w:rFonts w:hint="eastAsia"/>
          <w:lang w:eastAsia="zh-CN"/>
        </w:rPr>
        <w:t>如德雷福斯</w:t>
      </w:r>
      <w:r w:rsidR="00A970B4">
        <w:rPr>
          <w:rFonts w:hint="eastAsia"/>
          <w:lang w:eastAsia="zh-CN"/>
        </w:rPr>
        <w:t>（</w:t>
      </w:r>
      <w:r w:rsidR="00A970B4" w:rsidRPr="00A970B4">
        <w:rPr>
          <w:rFonts w:hint="eastAsia"/>
          <w:lang w:eastAsia="zh-CN"/>
        </w:rPr>
        <w:t>Dreyfus</w:t>
      </w:r>
      <w:r w:rsidR="00A970B4">
        <w:rPr>
          <w:rFonts w:hint="eastAsia"/>
          <w:lang w:eastAsia="zh-CN"/>
        </w:rPr>
        <w:t>）</w:t>
      </w:r>
      <w:r w:rsidR="00653CDC">
        <w:rPr>
          <w:rFonts w:hint="eastAsia"/>
          <w:lang w:eastAsia="zh-CN"/>
        </w:rPr>
        <w:t>对于胡塞尔</w:t>
      </w:r>
      <w:r>
        <w:rPr>
          <w:rFonts w:hint="eastAsia"/>
          <w:lang w:eastAsia="zh-CN"/>
        </w:rPr>
        <w:t>感知理论</w:t>
      </w:r>
      <w:r w:rsidR="00653CDC">
        <w:rPr>
          <w:rFonts w:hint="eastAsia"/>
          <w:lang w:eastAsia="zh-CN"/>
        </w:rPr>
        <w:t>的解读</w:t>
      </w:r>
      <w:r>
        <w:rPr>
          <w:rFonts w:hint="eastAsia"/>
          <w:lang w:eastAsia="zh-CN"/>
        </w:rPr>
        <w:t>，他认为感知中存在意义，是意向性行为。</w:t>
      </w:r>
      <w:r w:rsidR="00A970B4">
        <w:rPr>
          <w:rFonts w:hint="eastAsia"/>
          <w:lang w:eastAsia="zh-CN"/>
        </w:rPr>
        <w:t>但为了理解</w:t>
      </w:r>
      <w:r w:rsidR="0020533E">
        <w:rPr>
          <w:rFonts w:hint="eastAsia"/>
          <w:lang w:eastAsia="zh-CN"/>
        </w:rPr>
        <w:t>感知</w:t>
      </w:r>
      <w:r w:rsidR="00A970B4">
        <w:rPr>
          <w:rFonts w:hint="eastAsia"/>
          <w:lang w:eastAsia="zh-CN"/>
        </w:rPr>
        <w:t>中所具有的</w:t>
      </w:r>
      <w:r>
        <w:rPr>
          <w:rFonts w:hint="eastAsia"/>
          <w:lang w:eastAsia="zh-CN"/>
        </w:rPr>
        <w:t>矛盾，而区分出不同于立义意义的直观意义。</w:t>
      </w:r>
      <w:r w:rsidR="004E1F19">
        <w:rPr>
          <w:rFonts w:hint="eastAsia"/>
          <w:lang w:eastAsia="zh-CN"/>
        </w:rPr>
        <w:t>即感知无法脱离外界的对象而存在</w:t>
      </w:r>
      <w:r w:rsidR="00373CDC">
        <w:rPr>
          <w:rFonts w:hint="eastAsia"/>
          <w:lang w:eastAsia="zh-CN"/>
        </w:rPr>
        <w:t>，否则就会陷入不断寻找行为进行充实的无限倒退。</w:t>
      </w:r>
    </w:p>
    <w:p w:rsidR="0044646F" w:rsidRDefault="00EE2E70" w:rsidP="0044646F">
      <w:pPr>
        <w:spacing w:line="360" w:lineRule="auto"/>
        <w:ind w:firstLineChars="200" w:firstLine="480"/>
        <w:rPr>
          <w:lang w:eastAsia="zh-CN"/>
        </w:rPr>
      </w:pPr>
      <w:r>
        <w:rPr>
          <w:rFonts w:hint="eastAsia"/>
          <w:lang w:eastAsia="zh-CN"/>
        </w:rPr>
        <w:t>综上，结合对于胡塞尔《逻辑研究》的文本考察，我们可以得出结论，</w:t>
      </w:r>
      <w:r w:rsidR="00085F11">
        <w:rPr>
          <w:rFonts w:hint="eastAsia"/>
          <w:lang w:eastAsia="zh-CN"/>
        </w:rPr>
        <w:t>直观</w:t>
      </w:r>
      <w:r w:rsidR="002F56E3">
        <w:rPr>
          <w:rFonts w:hint="eastAsia"/>
          <w:lang w:eastAsia="zh-CN"/>
        </w:rPr>
        <w:t>感知</w:t>
      </w:r>
      <w:r w:rsidR="00085F11">
        <w:rPr>
          <w:rFonts w:hint="eastAsia"/>
          <w:lang w:eastAsia="zh-CN"/>
        </w:rPr>
        <w:t>对于符号行为进行充实，</w:t>
      </w:r>
      <w:r w:rsidR="00286151">
        <w:rPr>
          <w:rFonts w:hint="eastAsia"/>
          <w:lang w:eastAsia="zh-CN"/>
        </w:rPr>
        <w:t>不仅是给予符号感觉材料</w:t>
      </w:r>
      <w:r w:rsidR="00315847">
        <w:rPr>
          <w:rFonts w:hint="eastAsia"/>
          <w:lang w:eastAsia="zh-CN"/>
        </w:rPr>
        <w:t>，而是作为一个特殊的或者可以说是弱的意向行为来对于我们关于某个对象的信念进行辩护的。</w:t>
      </w:r>
      <w:r w:rsidR="00614B6F">
        <w:rPr>
          <w:rFonts w:hint="eastAsia"/>
          <w:lang w:eastAsia="zh-CN"/>
        </w:rPr>
        <w:t>因此，我们可以回到霍普的论述，来回应他所提出的对于麦克道尔的反驳。</w:t>
      </w:r>
    </w:p>
    <w:p w:rsidR="0044646F" w:rsidRDefault="0044646F" w:rsidP="0044646F">
      <w:pPr>
        <w:tabs>
          <w:tab w:val="left" w:pos="6990"/>
        </w:tabs>
        <w:rPr>
          <w:lang w:eastAsia="zh-CN"/>
        </w:rPr>
      </w:pPr>
      <w:r>
        <w:rPr>
          <w:rFonts w:hint="eastAsia"/>
          <w:lang w:eastAsia="zh-CN"/>
        </w:rPr>
        <w:t xml:space="preserve">    </w:t>
      </w:r>
    </w:p>
    <w:p w:rsidR="001B095A" w:rsidRDefault="0044646F" w:rsidP="0044646F">
      <w:pPr>
        <w:tabs>
          <w:tab w:val="left" w:pos="6990"/>
        </w:tabs>
        <w:rPr>
          <w:lang w:eastAsia="zh-CN"/>
        </w:rPr>
      </w:pPr>
      <w:r>
        <w:rPr>
          <w:lang w:eastAsia="zh-CN"/>
        </w:rPr>
        <w:tab/>
      </w:r>
    </w:p>
    <w:p w:rsidR="00A44C14" w:rsidRPr="00B16F76" w:rsidRDefault="00A44C14" w:rsidP="00FA4AFD">
      <w:pPr>
        <w:spacing w:line="360" w:lineRule="auto"/>
        <w:ind w:firstLineChars="150" w:firstLine="450"/>
        <w:rPr>
          <w:rFonts w:ascii="黑体" w:eastAsia="黑体" w:hAnsi="黑体"/>
          <w:sz w:val="30"/>
          <w:szCs w:val="30"/>
          <w:lang w:eastAsia="zh-CN"/>
        </w:rPr>
      </w:pPr>
      <w:r w:rsidRPr="00B16F76">
        <w:rPr>
          <w:rFonts w:ascii="黑体" w:eastAsia="黑体" w:hAnsi="黑体" w:hint="eastAsia"/>
          <w:sz w:val="30"/>
          <w:szCs w:val="30"/>
          <w:lang w:eastAsia="zh-CN"/>
        </w:rPr>
        <w:t>三、感知在认识论中的地位</w:t>
      </w:r>
    </w:p>
    <w:p w:rsidR="00A44C14" w:rsidRDefault="00A44C14" w:rsidP="00A44C14">
      <w:pPr>
        <w:spacing w:line="360" w:lineRule="auto"/>
        <w:rPr>
          <w:lang w:eastAsia="zh-CN"/>
        </w:rPr>
      </w:pPr>
      <w:r>
        <w:rPr>
          <w:rFonts w:hint="eastAsia"/>
          <w:lang w:eastAsia="zh-CN"/>
        </w:rPr>
        <w:t xml:space="preserve">   </w:t>
      </w:r>
      <w:r>
        <w:rPr>
          <w:rFonts w:hint="eastAsia"/>
          <w:lang w:eastAsia="zh-CN"/>
        </w:rPr>
        <w:tab/>
      </w:r>
      <w:r w:rsidR="00E064D5">
        <w:rPr>
          <w:rFonts w:hint="eastAsia"/>
          <w:lang w:eastAsia="zh-CN"/>
        </w:rPr>
        <w:t>胡塞尔研究学者霍普</w:t>
      </w:r>
      <w:r>
        <w:rPr>
          <w:rFonts w:hint="eastAsia"/>
          <w:lang w:eastAsia="zh-CN"/>
        </w:rPr>
        <w:t>认为胡塞尔的感知中所具有的内容是非概念内容。我们已经在上文中概述了霍普对于胡塞尔文本的解读和结论。但在我们分析了充实理论</w:t>
      </w:r>
      <w:r w:rsidR="005778B5">
        <w:rPr>
          <w:rFonts w:hint="eastAsia"/>
          <w:lang w:eastAsia="zh-CN"/>
        </w:rPr>
        <w:t>及感知</w:t>
      </w:r>
      <w:r>
        <w:rPr>
          <w:rFonts w:hint="eastAsia"/>
          <w:lang w:eastAsia="zh-CN"/>
        </w:rPr>
        <w:t>的文本之后，是可以得出相反的结论，即在</w:t>
      </w:r>
      <w:r w:rsidR="00746893">
        <w:rPr>
          <w:rFonts w:hint="eastAsia"/>
          <w:lang w:eastAsia="zh-CN"/>
        </w:rPr>
        <w:t>感知</w:t>
      </w:r>
      <w:r>
        <w:rPr>
          <w:rFonts w:hint="eastAsia"/>
          <w:lang w:eastAsia="zh-CN"/>
        </w:rPr>
        <w:t>中包含概念。因为</w:t>
      </w:r>
      <w:r>
        <w:rPr>
          <w:lang w:eastAsia="zh-CN"/>
        </w:rPr>
        <w:t>非概念内容在任何概念能力实现</w:t>
      </w:r>
      <w:r w:rsidRPr="00445B7E">
        <w:rPr>
          <w:lang w:eastAsia="zh-CN"/>
        </w:rPr>
        <w:t>之前</w:t>
      </w:r>
      <w:r>
        <w:rPr>
          <w:lang w:eastAsia="zh-CN"/>
        </w:rPr>
        <w:t>就应该存在，而充实行为的进行过程中包含着概念能力的实施，经验的概念化内容逐渐相互关联，语句被制定并与经验相对照。</w:t>
      </w:r>
      <w:r>
        <w:rPr>
          <w:rFonts w:hint="eastAsia"/>
          <w:lang w:eastAsia="zh-CN"/>
        </w:rPr>
        <w:t>我们因此需要解决霍普所提出的问题，并且在此基础上进一步探讨，胡塞尔所认为的感知</w:t>
      </w:r>
      <w:r w:rsidR="00942606">
        <w:rPr>
          <w:rFonts w:hint="eastAsia"/>
          <w:lang w:eastAsia="zh-CN"/>
        </w:rPr>
        <w:t>，</w:t>
      </w:r>
      <w:r w:rsidR="0082121A">
        <w:rPr>
          <w:rFonts w:hint="eastAsia"/>
          <w:lang w:eastAsia="zh-CN"/>
        </w:rPr>
        <w:t>如何对于信念进行辩护。</w:t>
      </w:r>
    </w:p>
    <w:p w:rsidR="0082121A" w:rsidRPr="00B16F76" w:rsidRDefault="0082121A" w:rsidP="00B16F76">
      <w:pPr>
        <w:spacing w:line="360" w:lineRule="auto"/>
        <w:jc w:val="center"/>
        <w:rPr>
          <w:rFonts w:ascii="黑体" w:eastAsia="黑体" w:hAnsi="黑体"/>
          <w:sz w:val="28"/>
          <w:szCs w:val="28"/>
          <w:lang w:eastAsia="zh-CN"/>
        </w:rPr>
      </w:pPr>
    </w:p>
    <w:p w:rsidR="00A44C14" w:rsidRPr="00B16F76" w:rsidRDefault="00D06BBE" w:rsidP="00736570">
      <w:pPr>
        <w:spacing w:line="360" w:lineRule="auto"/>
        <w:ind w:firstLineChars="150" w:firstLine="420"/>
        <w:rPr>
          <w:rFonts w:ascii="黑体" w:eastAsia="黑体" w:hAnsi="黑体"/>
          <w:sz w:val="28"/>
          <w:szCs w:val="28"/>
          <w:lang w:eastAsia="zh-CN"/>
        </w:rPr>
      </w:pPr>
      <w:r>
        <w:rPr>
          <w:rFonts w:ascii="黑体" w:eastAsia="黑体" w:hAnsi="黑体" w:hint="eastAsia"/>
          <w:sz w:val="28"/>
          <w:szCs w:val="28"/>
          <w:lang w:eastAsia="zh-CN"/>
        </w:rPr>
        <w:t>（一）</w:t>
      </w:r>
      <w:r w:rsidR="00A44C14" w:rsidRPr="00B16F76">
        <w:rPr>
          <w:rFonts w:ascii="黑体" w:eastAsia="黑体" w:hAnsi="黑体" w:hint="eastAsia"/>
          <w:sz w:val="28"/>
          <w:szCs w:val="28"/>
          <w:lang w:eastAsia="zh-CN"/>
        </w:rPr>
        <w:t>回应霍普对于胡塞尔充实理论的论证</w:t>
      </w:r>
    </w:p>
    <w:p w:rsidR="00A44C14" w:rsidRDefault="00582C71" w:rsidP="00415BF0">
      <w:pPr>
        <w:spacing w:line="360" w:lineRule="auto"/>
        <w:ind w:firstLine="480"/>
        <w:rPr>
          <w:lang w:eastAsia="zh-CN"/>
        </w:rPr>
      </w:pPr>
      <w:r>
        <w:rPr>
          <w:rFonts w:hint="eastAsia"/>
          <w:lang w:eastAsia="zh-CN"/>
        </w:rPr>
        <w:t>我们</w:t>
      </w:r>
      <w:r w:rsidR="004A54D0">
        <w:rPr>
          <w:rFonts w:hint="eastAsia"/>
          <w:lang w:eastAsia="zh-CN"/>
        </w:rPr>
        <w:t>需要</w:t>
      </w:r>
      <w:r>
        <w:rPr>
          <w:rFonts w:hint="eastAsia"/>
          <w:lang w:eastAsia="zh-CN"/>
        </w:rPr>
        <w:t>赞同</w:t>
      </w:r>
      <w:r w:rsidR="00B67E5C">
        <w:rPr>
          <w:rFonts w:hint="eastAsia"/>
          <w:lang w:eastAsia="zh-CN"/>
        </w:rPr>
        <w:t>胡塞尔</w:t>
      </w:r>
      <w:r>
        <w:rPr>
          <w:rFonts w:hint="eastAsia"/>
          <w:lang w:eastAsia="zh-CN"/>
        </w:rPr>
        <w:t>对于行为与对象的区分可以避免塞拉斯所提出的“所予的神话”</w:t>
      </w:r>
      <w:r w:rsidR="00BB518A">
        <w:rPr>
          <w:rFonts w:hint="eastAsia"/>
          <w:lang w:eastAsia="zh-CN"/>
        </w:rPr>
        <w:t>。</w:t>
      </w:r>
      <w:r>
        <w:rPr>
          <w:rFonts w:hint="eastAsia"/>
          <w:lang w:eastAsia="zh-CN"/>
        </w:rPr>
        <w:t>因为</w:t>
      </w:r>
      <w:r w:rsidR="00507AE9">
        <w:rPr>
          <w:rFonts w:hint="eastAsia"/>
          <w:lang w:eastAsia="zh-CN"/>
        </w:rPr>
        <w:t>对于</w:t>
      </w:r>
      <w:r>
        <w:rPr>
          <w:rFonts w:hint="eastAsia"/>
          <w:lang w:eastAsia="zh-CN"/>
        </w:rPr>
        <w:t>行为内容与对象的区分，可以使行为内容的来源从外界拉回到感知主体自身。但我们需要对</w:t>
      </w:r>
      <w:r w:rsidR="00507AE9">
        <w:rPr>
          <w:rFonts w:hint="eastAsia"/>
          <w:lang w:eastAsia="zh-CN"/>
        </w:rPr>
        <w:t>霍普所提</w:t>
      </w:r>
      <w:r>
        <w:rPr>
          <w:rFonts w:hint="eastAsia"/>
          <w:lang w:eastAsia="zh-CN"/>
        </w:rPr>
        <w:t>针对</w:t>
      </w:r>
      <w:r w:rsidR="00507AE9">
        <w:rPr>
          <w:rFonts w:hint="eastAsia"/>
          <w:lang w:eastAsia="zh-CN"/>
        </w:rPr>
        <w:t>的</w:t>
      </w:r>
      <w:r>
        <w:rPr>
          <w:rFonts w:hint="eastAsia"/>
          <w:lang w:eastAsia="zh-CN"/>
        </w:rPr>
        <w:t>充实问题</w:t>
      </w:r>
      <w:r w:rsidR="00D55B58">
        <w:rPr>
          <w:rFonts w:hint="eastAsia"/>
          <w:lang w:eastAsia="zh-CN"/>
        </w:rPr>
        <w:t>进行回应</w:t>
      </w:r>
      <w:r w:rsidR="00507AE9">
        <w:rPr>
          <w:rFonts w:hint="eastAsia"/>
          <w:lang w:eastAsia="zh-CN"/>
        </w:rPr>
        <w:t>，可以从三方面进行解析，即</w:t>
      </w:r>
      <w:r w:rsidR="00CA609A">
        <w:rPr>
          <w:rFonts w:hint="eastAsia"/>
          <w:lang w:eastAsia="zh-CN"/>
        </w:rPr>
        <w:t>在直观充实中，</w:t>
      </w:r>
      <w:r w:rsidR="00507AE9">
        <w:rPr>
          <w:rFonts w:hint="eastAsia"/>
          <w:lang w:eastAsia="zh-CN"/>
        </w:rPr>
        <w:t>用直观行为</w:t>
      </w:r>
      <w:r w:rsidR="00A44C14">
        <w:rPr>
          <w:rFonts w:hint="eastAsia"/>
          <w:lang w:eastAsia="zh-CN"/>
        </w:rPr>
        <w:t>进行的充实是否等同于麦克道尔的非</w:t>
      </w:r>
      <w:r w:rsidR="00A44C14">
        <w:rPr>
          <w:rFonts w:hint="eastAsia"/>
          <w:lang w:eastAsia="zh-CN"/>
        </w:rPr>
        <w:lastRenderedPageBreak/>
        <w:t>概念内容</w:t>
      </w:r>
      <w:r w:rsidR="00CA609A">
        <w:rPr>
          <w:rFonts w:hint="eastAsia"/>
          <w:lang w:eastAsia="zh-CN"/>
        </w:rPr>
        <w:t>；在认知充实中，</w:t>
      </w:r>
      <w:r w:rsidR="00063F36">
        <w:rPr>
          <w:rFonts w:hint="eastAsia"/>
          <w:lang w:eastAsia="zh-CN"/>
        </w:rPr>
        <w:t>对于感知与概念的剥离</w:t>
      </w:r>
      <w:r w:rsidR="00B67E5C">
        <w:rPr>
          <w:rFonts w:hint="eastAsia"/>
          <w:lang w:eastAsia="zh-CN"/>
        </w:rPr>
        <w:t>是否可行；</w:t>
      </w:r>
      <w:r w:rsidR="00A44C14">
        <w:rPr>
          <w:rFonts w:hint="eastAsia"/>
          <w:lang w:eastAsia="zh-CN"/>
        </w:rPr>
        <w:t>视域是否就是非概念的。</w:t>
      </w:r>
    </w:p>
    <w:p w:rsidR="00A44C14" w:rsidRDefault="007862F1" w:rsidP="007862F1">
      <w:pPr>
        <w:spacing w:line="360" w:lineRule="auto"/>
        <w:ind w:firstLine="480"/>
        <w:rPr>
          <w:lang w:eastAsia="zh-CN"/>
        </w:rPr>
      </w:pPr>
      <w:r>
        <w:rPr>
          <w:rFonts w:hint="eastAsia"/>
          <w:lang w:eastAsia="zh-CN"/>
        </w:rPr>
        <w:t>在感知中存在不同层次的内容，</w:t>
      </w:r>
      <w:r w:rsidR="006A0708">
        <w:rPr>
          <w:rFonts w:hint="eastAsia"/>
          <w:lang w:eastAsia="zh-CN"/>
        </w:rPr>
        <w:t>霍普</w:t>
      </w:r>
      <w:r w:rsidR="00801914">
        <w:rPr>
          <w:rFonts w:hint="eastAsia"/>
          <w:lang w:eastAsia="zh-CN"/>
        </w:rPr>
        <w:t>感知中的</w:t>
      </w:r>
      <w:r w:rsidR="00415BF0">
        <w:rPr>
          <w:rFonts w:hint="eastAsia"/>
          <w:lang w:eastAsia="zh-CN"/>
        </w:rPr>
        <w:t>直观</w:t>
      </w:r>
      <w:r w:rsidR="00A44C14">
        <w:rPr>
          <w:rFonts w:hint="eastAsia"/>
          <w:lang w:eastAsia="zh-CN"/>
        </w:rPr>
        <w:t>充实</w:t>
      </w:r>
      <w:r>
        <w:rPr>
          <w:rFonts w:hint="eastAsia"/>
          <w:lang w:eastAsia="zh-CN"/>
        </w:rPr>
        <w:t>与</w:t>
      </w:r>
      <w:r w:rsidR="00A44C14">
        <w:rPr>
          <w:rFonts w:hint="eastAsia"/>
          <w:lang w:eastAsia="zh-CN"/>
        </w:rPr>
        <w:t>麦克道尔所说的</w:t>
      </w:r>
      <w:r w:rsidR="005D01F7">
        <w:rPr>
          <w:rFonts w:hint="eastAsia"/>
          <w:lang w:eastAsia="zh-CN"/>
        </w:rPr>
        <w:t>非概念内容</w:t>
      </w:r>
      <w:r>
        <w:rPr>
          <w:rFonts w:hint="eastAsia"/>
          <w:lang w:eastAsia="zh-CN"/>
        </w:rPr>
        <w:t>属于不同层次</w:t>
      </w:r>
      <w:r w:rsidR="00A44C14">
        <w:rPr>
          <w:rFonts w:hint="eastAsia"/>
          <w:lang w:eastAsia="zh-CN"/>
        </w:rPr>
        <w:t>。心理内容</w:t>
      </w:r>
      <w:r>
        <w:rPr>
          <w:rFonts w:hint="eastAsia"/>
          <w:lang w:eastAsia="zh-CN"/>
        </w:rPr>
        <w:t>是具有</w:t>
      </w:r>
      <w:r w:rsidR="00A44C14">
        <w:rPr>
          <w:rFonts w:hint="eastAsia"/>
          <w:lang w:eastAsia="zh-CN"/>
        </w:rPr>
        <w:t>不同层次</w:t>
      </w:r>
      <w:r>
        <w:rPr>
          <w:rFonts w:hint="eastAsia"/>
          <w:lang w:eastAsia="zh-CN"/>
        </w:rPr>
        <w:t>的，</w:t>
      </w:r>
      <w:r w:rsidR="00A44C14">
        <w:rPr>
          <w:rFonts w:hint="eastAsia"/>
          <w:lang w:eastAsia="zh-CN"/>
        </w:rPr>
        <w:t>正如我们在上文中所提及的，胡塞尔反对布伦塔诺将对于客观物体的颜色、气味、形状归于物理现象，而认为是属于心理内容。颜色、气味形状等这种在经验中作为一种对于粗糙的连续存在的表述属性，就是感知的低层次内容。相对的，范畴、代现及语义属性都是高层次的内容。</w:t>
      </w:r>
    </w:p>
    <w:p w:rsidR="00A44C14" w:rsidRDefault="00A44C14" w:rsidP="00A44C14">
      <w:pPr>
        <w:spacing w:line="360" w:lineRule="auto"/>
        <w:ind w:firstLine="480"/>
        <w:rPr>
          <w:lang w:eastAsia="zh-CN"/>
        </w:rPr>
      </w:pPr>
      <w:r>
        <w:rPr>
          <w:rFonts w:hint="eastAsia"/>
          <w:lang w:eastAsia="zh-CN"/>
        </w:rPr>
        <w:t>对于相对于低层次内容是否存在这种高层次内容，皮考克（</w:t>
      </w:r>
      <w:r>
        <w:rPr>
          <w:rFonts w:ascii="Times New Roman" w:hAnsi="Times New Roman"/>
          <w:color w:val="1A1A1A"/>
          <w:sz w:val="25"/>
          <w:szCs w:val="25"/>
          <w:shd w:val="clear" w:color="auto" w:fill="FFFFFF"/>
          <w:lang w:eastAsia="zh-CN"/>
        </w:rPr>
        <w:t>Peacocke</w:t>
      </w:r>
      <w:r>
        <w:rPr>
          <w:rFonts w:hint="eastAsia"/>
          <w:lang w:eastAsia="zh-CN"/>
        </w:rPr>
        <w:t>）、西沃特（</w:t>
      </w:r>
      <w:r>
        <w:rPr>
          <w:rFonts w:ascii="Times New Roman" w:hAnsi="Times New Roman"/>
          <w:color w:val="1A1A1A"/>
          <w:sz w:val="25"/>
          <w:szCs w:val="25"/>
          <w:shd w:val="clear" w:color="auto" w:fill="FFFFFF"/>
          <w:lang w:eastAsia="zh-CN"/>
        </w:rPr>
        <w:t>Siewert</w:t>
      </w:r>
      <w:r>
        <w:rPr>
          <w:rFonts w:hint="eastAsia"/>
          <w:lang w:eastAsia="zh-CN"/>
        </w:rPr>
        <w:t>）及西格尔（</w:t>
      </w:r>
      <w:r>
        <w:rPr>
          <w:rFonts w:ascii="Times New Roman" w:hAnsi="Times New Roman"/>
          <w:color w:val="1A1A1A"/>
          <w:sz w:val="25"/>
          <w:szCs w:val="25"/>
          <w:shd w:val="clear" w:color="auto" w:fill="FFFFFF"/>
          <w:lang w:eastAsia="zh-CN"/>
        </w:rPr>
        <w:t>Siegel</w:t>
      </w:r>
      <w:r>
        <w:rPr>
          <w:rFonts w:hint="eastAsia"/>
          <w:lang w:eastAsia="zh-CN"/>
        </w:rPr>
        <w:t>）等人都提出观点进行支持。在《经验的高层次属性》中，西格尔强调高层次内容不同于经验的指示性内容，而具有意义。举例说明，当我们看到一只猫，我们不仅能够感知到猫的颜色、形状、位置这种基础的属性，同样可以感知到猫作为一只猫（</w:t>
      </w:r>
      <w:r>
        <w:rPr>
          <w:rFonts w:hint="eastAsia"/>
          <w:lang w:eastAsia="zh-CN"/>
        </w:rPr>
        <w:t>cat as a cat</w:t>
      </w:r>
      <w:r>
        <w:rPr>
          <w:rFonts w:hint="eastAsia"/>
          <w:lang w:eastAsia="zh-CN"/>
        </w:rPr>
        <w:t>）。</w:t>
      </w:r>
      <w:r>
        <w:rPr>
          <w:lang w:eastAsia="zh-CN"/>
        </w:rPr>
        <w:t>我们可以在视觉上感知到某一物体为猫，即将猫归于该物体，也就是我们能够理解看到该物体的</w:t>
      </w:r>
      <w:r>
        <w:rPr>
          <w:rFonts w:hint="eastAsia"/>
          <w:lang w:eastAsia="zh-CN"/>
        </w:rPr>
        <w:t>“</w:t>
      </w:r>
      <w:r>
        <w:rPr>
          <w:lang w:eastAsia="zh-CN"/>
        </w:rPr>
        <w:t>它是什么</w:t>
      </w:r>
      <w:r>
        <w:rPr>
          <w:rFonts w:hint="eastAsia"/>
          <w:lang w:eastAsia="zh-CN"/>
        </w:rPr>
        <w:t>”</w:t>
      </w:r>
      <w:r>
        <w:rPr>
          <w:rStyle w:val="af1"/>
          <w:lang w:eastAsia="zh-CN"/>
        </w:rPr>
        <w:footnoteReference w:id="57"/>
      </w:r>
      <w:r>
        <w:rPr>
          <w:rFonts w:hint="eastAsia"/>
          <w:lang w:eastAsia="zh-CN"/>
        </w:rPr>
        <w:t>。</w:t>
      </w:r>
      <w:r>
        <w:rPr>
          <w:rFonts w:hint="eastAsia"/>
          <w:lang w:eastAsia="zh-CN"/>
        </w:rPr>
        <w:t xml:space="preserve">   </w:t>
      </w:r>
    </w:p>
    <w:p w:rsidR="00A44C14" w:rsidRDefault="00C35499" w:rsidP="00260838">
      <w:pPr>
        <w:spacing w:line="360" w:lineRule="auto"/>
        <w:ind w:firstLineChars="200" w:firstLine="480"/>
        <w:rPr>
          <w:lang w:eastAsia="zh-CN"/>
        </w:rPr>
      </w:pPr>
      <w:r>
        <w:rPr>
          <w:rFonts w:hint="eastAsia"/>
          <w:lang w:eastAsia="zh-CN"/>
        </w:rPr>
        <w:t>霍普所提出的直观充实，是一种下意识的，没有理智预见性的直观</w:t>
      </w:r>
      <w:r w:rsidRPr="00975E91">
        <w:rPr>
          <w:rFonts w:hint="eastAsia"/>
          <w:lang w:eastAsia="zh-CN"/>
        </w:rPr>
        <w:t>。</w:t>
      </w:r>
      <w:r w:rsidR="002C4FBB">
        <w:rPr>
          <w:rFonts w:hint="eastAsia"/>
          <w:lang w:eastAsia="zh-CN"/>
        </w:rPr>
        <w:t>但</w:t>
      </w:r>
      <w:r w:rsidR="002C4FBB">
        <w:rPr>
          <w:lang w:eastAsia="zh-CN"/>
        </w:rPr>
        <w:t>我们可以发现一个婴儿</w:t>
      </w:r>
      <w:r w:rsidR="002C4FBB">
        <w:rPr>
          <w:rFonts w:hint="eastAsia"/>
          <w:lang w:eastAsia="zh-CN"/>
        </w:rPr>
        <w:t>，</w:t>
      </w:r>
      <w:r w:rsidR="002C4FBB">
        <w:rPr>
          <w:lang w:eastAsia="zh-CN"/>
        </w:rPr>
        <w:t>或是学走路的孩子在没有经验到摔倒会痛这个</w:t>
      </w:r>
      <w:r w:rsidR="00843418">
        <w:rPr>
          <w:rFonts w:hint="eastAsia"/>
          <w:lang w:eastAsia="zh-CN"/>
        </w:rPr>
        <w:t>经历</w:t>
      </w:r>
      <w:r w:rsidR="002C4FBB">
        <w:rPr>
          <w:lang w:eastAsia="zh-CN"/>
        </w:rPr>
        <w:t>之前</w:t>
      </w:r>
      <w:r w:rsidR="002C4FBB">
        <w:rPr>
          <w:rFonts w:hint="eastAsia"/>
          <w:lang w:eastAsia="zh-CN"/>
        </w:rPr>
        <w:t>，</w:t>
      </w:r>
      <w:r w:rsidR="00B85204">
        <w:rPr>
          <w:lang w:eastAsia="zh-CN"/>
        </w:rPr>
        <w:t>在受到</w:t>
      </w:r>
      <w:r w:rsidR="001972A2">
        <w:rPr>
          <w:lang w:eastAsia="zh-CN"/>
        </w:rPr>
        <w:t>可能的</w:t>
      </w:r>
      <w:r w:rsidR="00B85204">
        <w:rPr>
          <w:lang w:eastAsia="zh-CN"/>
        </w:rPr>
        <w:t>疼痛威胁时</w:t>
      </w:r>
      <w:r w:rsidR="002C4FBB">
        <w:rPr>
          <w:lang w:eastAsia="zh-CN"/>
        </w:rPr>
        <w:t>并不会预见到疼痛</w:t>
      </w:r>
      <w:r w:rsidR="002C4FBB">
        <w:rPr>
          <w:rFonts w:hint="eastAsia"/>
          <w:lang w:eastAsia="zh-CN"/>
        </w:rPr>
        <w:t>。例如，在给一个婴儿打针的时候，婴儿往往是在针头刺入皮肤之后才会哭泣感到疼痛。而不会在针尖触碰到皮肤就开始应激反应。说明这种对于疼痛的联想是来源于后天的经验，而不是先天的一种本能的、非理智的预见性。</w:t>
      </w:r>
      <w:r w:rsidR="001B24C8">
        <w:rPr>
          <w:rFonts w:hint="eastAsia"/>
          <w:lang w:eastAsia="zh-CN"/>
        </w:rPr>
        <w:t>因此霍普所指出的感知主体的这种直观充实中，实际上包含了一种来自于后天的经验信念，即能够理解看到的东西是什么，只有理解了是什么，才能对于尖锐或者坚硬的东西会给我们带来痛感形成一种预见。</w:t>
      </w:r>
      <w:r w:rsidR="00C942AF">
        <w:rPr>
          <w:rFonts w:hint="eastAsia"/>
          <w:lang w:eastAsia="zh-CN"/>
        </w:rPr>
        <w:t>因此霍普</w:t>
      </w:r>
      <w:r w:rsidR="00D275AB">
        <w:rPr>
          <w:rFonts w:hint="eastAsia"/>
          <w:lang w:eastAsia="zh-CN"/>
        </w:rPr>
        <w:t>将直观</w:t>
      </w:r>
      <w:r w:rsidR="00A44C14">
        <w:rPr>
          <w:rFonts w:hint="eastAsia"/>
          <w:lang w:eastAsia="zh-CN"/>
        </w:rPr>
        <w:t>充实与麦克道尔对于颜色、位置等的低层次内容进行的讨论相比较，是不对等的讨论。</w:t>
      </w:r>
    </w:p>
    <w:p w:rsidR="00A44C14" w:rsidRDefault="00E6215F" w:rsidP="00A44C14">
      <w:pPr>
        <w:pStyle w:val="a8"/>
        <w:spacing w:line="360" w:lineRule="auto"/>
        <w:ind w:left="0" w:firstLineChars="200" w:firstLine="480"/>
        <w:rPr>
          <w:lang w:eastAsia="zh-CN"/>
        </w:rPr>
      </w:pPr>
      <w:r>
        <w:rPr>
          <w:rFonts w:hint="eastAsia"/>
          <w:lang w:eastAsia="zh-CN"/>
        </w:rPr>
        <w:t>在认知充实中，</w:t>
      </w:r>
      <w:r w:rsidR="004523D5">
        <w:rPr>
          <w:rFonts w:hint="eastAsia"/>
          <w:lang w:eastAsia="zh-CN"/>
        </w:rPr>
        <w:t>霍普认为直观</w:t>
      </w:r>
      <w:r w:rsidR="00A44C14">
        <w:rPr>
          <w:rFonts w:hint="eastAsia"/>
          <w:lang w:eastAsia="zh-CN"/>
        </w:rPr>
        <w:t>行为除了有独特的现象感觉或特点外，还从另一个角度展示它的对象，即空洞的行为。空洞行为与直观经验相分离，是想象对于感知的脱离</w:t>
      </w:r>
      <w:r w:rsidR="00455EBA">
        <w:rPr>
          <w:rStyle w:val="af1"/>
          <w:lang w:eastAsia="zh-CN"/>
        </w:rPr>
        <w:footnoteReference w:id="58"/>
      </w:r>
      <w:r w:rsidR="00A44C14">
        <w:rPr>
          <w:rFonts w:hint="eastAsia"/>
          <w:lang w:eastAsia="zh-CN"/>
        </w:rPr>
        <w:t>。</w:t>
      </w:r>
      <w:r w:rsidR="00A44C14">
        <w:rPr>
          <w:lang w:eastAsia="zh-CN"/>
        </w:rPr>
        <w:t>我们的意识并不局限于我们所处的任何物体和属性感知或其他</w:t>
      </w:r>
      <w:r w:rsidR="00A44C14">
        <w:rPr>
          <w:lang w:eastAsia="zh-CN"/>
        </w:rPr>
        <w:lastRenderedPageBreak/>
        <w:t>直觉。他把所有这些可以是空行为内容的内容称为</w:t>
      </w:r>
      <w:r w:rsidR="00A44C14">
        <w:rPr>
          <w:rFonts w:hint="eastAsia"/>
          <w:lang w:eastAsia="zh-CN"/>
        </w:rPr>
        <w:t>“可分离”</w:t>
      </w:r>
      <w:r w:rsidR="00A44C14">
        <w:rPr>
          <w:lang w:eastAsia="zh-CN"/>
        </w:rPr>
        <w:t>内容</w:t>
      </w:r>
      <w:r w:rsidR="00A44C14">
        <w:rPr>
          <w:rFonts w:hint="eastAsia"/>
          <w:lang w:eastAsia="zh-CN"/>
        </w:rPr>
        <w:t>——</w:t>
      </w:r>
      <w:r w:rsidR="00A44C14">
        <w:rPr>
          <w:lang w:eastAsia="zh-CN"/>
        </w:rPr>
        <w:t>可分离的，也就是说，从呈现这些内容所涉及的对象的任何感性或直觉的经验中分离出来</w:t>
      </w:r>
      <w:r w:rsidR="00A44C14">
        <w:rPr>
          <w:rStyle w:val="af1"/>
          <w:lang w:eastAsia="zh-CN"/>
        </w:rPr>
        <w:footnoteReference w:id="59"/>
      </w:r>
      <w:r w:rsidR="007318C2">
        <w:rPr>
          <w:lang w:eastAsia="zh-CN"/>
        </w:rPr>
        <w:t>。霍普</w:t>
      </w:r>
      <w:r w:rsidR="00A44C14">
        <w:rPr>
          <w:rFonts w:hint="eastAsia"/>
          <w:lang w:eastAsia="zh-CN"/>
        </w:rPr>
        <w:t>认为</w:t>
      </w:r>
      <w:r w:rsidR="00A44C14">
        <w:rPr>
          <w:lang w:eastAsia="zh-CN"/>
        </w:rPr>
        <w:t>概念都是根据某种感性或直觉经验直接或间接地获得的。当我们能够得到这种概念</w:t>
      </w:r>
      <w:r w:rsidR="00A44C14">
        <w:rPr>
          <w:rFonts w:hint="eastAsia"/>
          <w:lang w:eastAsia="zh-CN"/>
        </w:rPr>
        <w:t>，</w:t>
      </w:r>
      <w:r w:rsidR="00A44C14">
        <w:rPr>
          <w:lang w:eastAsia="zh-CN"/>
        </w:rPr>
        <w:t>可分离性使得我们可以更好的保存和吸收与概念有关的知识</w:t>
      </w:r>
      <w:r w:rsidR="00D6248A">
        <w:rPr>
          <w:rStyle w:val="af1"/>
          <w:lang w:eastAsia="zh-CN"/>
        </w:rPr>
        <w:footnoteReference w:id="60"/>
      </w:r>
      <w:r w:rsidR="00A44C14">
        <w:rPr>
          <w:rFonts w:hint="eastAsia"/>
          <w:lang w:eastAsia="zh-CN"/>
        </w:rPr>
        <w:t>。</w:t>
      </w:r>
    </w:p>
    <w:p w:rsidR="00A44C14" w:rsidRDefault="00A44C14" w:rsidP="000E6C38">
      <w:pPr>
        <w:pStyle w:val="a8"/>
        <w:spacing w:line="360" w:lineRule="auto"/>
        <w:ind w:left="0" w:firstLineChars="200" w:firstLine="480"/>
        <w:rPr>
          <w:lang w:eastAsia="zh-CN"/>
        </w:rPr>
      </w:pPr>
      <w:r>
        <w:rPr>
          <w:rFonts w:hint="eastAsia"/>
          <w:lang w:eastAsia="zh-CN"/>
        </w:rPr>
        <w:t>霍普否认感知具有概念内容</w:t>
      </w:r>
      <w:r w:rsidR="000E6C38">
        <w:rPr>
          <w:rFonts w:hint="eastAsia"/>
          <w:lang w:eastAsia="zh-CN"/>
        </w:rPr>
        <w:t>一个原因</w:t>
      </w:r>
      <w:r>
        <w:rPr>
          <w:rFonts w:hint="eastAsia"/>
          <w:lang w:eastAsia="zh-CN"/>
        </w:rPr>
        <w:t>是完成感知的充实行为是不可分的。在我们对于胡塞尔文本的分析中，我们是完全赞同这一点的。符号行为与直观行为都只是</w:t>
      </w:r>
      <w:r w:rsidR="00060089">
        <w:rPr>
          <w:rFonts w:hint="eastAsia"/>
          <w:lang w:eastAsia="zh-CN"/>
        </w:rPr>
        <w:t>充实行为</w:t>
      </w:r>
      <w:r>
        <w:rPr>
          <w:rFonts w:hint="eastAsia"/>
          <w:lang w:eastAsia="zh-CN"/>
        </w:rPr>
        <w:t>的一部分，是一种成分，而不是互相独立的行为。且感觉材料即代现性内容是一种内容，而不是一种行为。但我们要强调的是，</w:t>
      </w:r>
      <w:r w:rsidR="000E6C38">
        <w:rPr>
          <w:rFonts w:hint="eastAsia"/>
          <w:lang w:eastAsia="zh-CN"/>
        </w:rPr>
        <w:t>感知</w:t>
      </w:r>
      <w:r>
        <w:rPr>
          <w:rFonts w:hint="eastAsia"/>
          <w:lang w:eastAsia="zh-CN"/>
        </w:rPr>
        <w:t>是一种赋义的</w:t>
      </w:r>
      <w:r w:rsidR="0047497B">
        <w:rPr>
          <w:rFonts w:hint="eastAsia"/>
          <w:lang w:eastAsia="zh-CN"/>
        </w:rPr>
        <w:t>行为</w:t>
      </w:r>
      <w:r>
        <w:rPr>
          <w:rFonts w:hint="eastAsia"/>
          <w:lang w:eastAsia="zh-CN"/>
        </w:rPr>
        <w:t>，</w:t>
      </w:r>
      <w:r w:rsidR="002A3D3B">
        <w:rPr>
          <w:rFonts w:hint="eastAsia"/>
          <w:lang w:eastAsia="zh-CN"/>
        </w:rPr>
        <w:t>质料在其中发挥概念的作用</w:t>
      </w:r>
      <w:r>
        <w:rPr>
          <w:rFonts w:hint="eastAsia"/>
          <w:lang w:eastAsia="zh-CN"/>
        </w:rPr>
        <w:t>。“充实”不是一个独立于任何概念关系之间光秃秃的存在。</w:t>
      </w:r>
    </w:p>
    <w:p w:rsidR="001F3A5F" w:rsidRDefault="00A44C14" w:rsidP="00E6215F">
      <w:pPr>
        <w:spacing w:line="360" w:lineRule="auto"/>
        <w:ind w:firstLineChars="200" w:firstLine="480"/>
        <w:rPr>
          <w:lang w:eastAsia="zh-CN"/>
        </w:rPr>
      </w:pPr>
      <w:r>
        <w:rPr>
          <w:lang w:eastAsia="zh-CN"/>
        </w:rPr>
        <w:t>事实上，从胡塞尔实践的角度来思考直观行为对于符号行为的充实意味着，任何直观经验都必须被认为是一种有意义的陈述，而这种经验必须在它所完成的符号意图的概念内容中发挥确认作用，或者起到否定作用。例如</w:t>
      </w:r>
      <w:r>
        <w:rPr>
          <w:rFonts w:hint="eastAsia"/>
          <w:lang w:eastAsia="zh-CN"/>
        </w:rPr>
        <w:t>，</w:t>
      </w:r>
      <w:r>
        <w:rPr>
          <w:lang w:eastAsia="zh-CN"/>
        </w:rPr>
        <w:t>我们的</w:t>
      </w:r>
      <w:r w:rsidR="00B92E51">
        <w:rPr>
          <w:lang w:eastAsia="zh-CN"/>
        </w:rPr>
        <w:t>表达</w:t>
      </w:r>
      <w:r>
        <w:rPr>
          <w:lang w:eastAsia="zh-CN"/>
        </w:rPr>
        <w:t>判断盘子是</w:t>
      </w:r>
      <w:r w:rsidR="00B92E51">
        <w:rPr>
          <w:rFonts w:hint="eastAsia"/>
          <w:lang w:eastAsia="zh-CN"/>
        </w:rPr>
        <w:t>蓝色</w:t>
      </w:r>
      <w:r>
        <w:rPr>
          <w:lang w:eastAsia="zh-CN"/>
        </w:rPr>
        <w:t>的</w:t>
      </w:r>
      <w:r>
        <w:rPr>
          <w:rFonts w:hint="eastAsia"/>
          <w:lang w:eastAsia="zh-CN"/>
        </w:rPr>
        <w:t>，</w:t>
      </w:r>
      <w:r w:rsidR="00B92E51">
        <w:rPr>
          <w:lang w:eastAsia="zh-CN"/>
        </w:rPr>
        <w:t>并能通过感知具体</w:t>
      </w:r>
      <w:r w:rsidR="00B92E51">
        <w:rPr>
          <w:rFonts w:hint="eastAsia"/>
          <w:lang w:eastAsia="zh-CN"/>
        </w:rPr>
        <w:t>发现</w:t>
      </w:r>
      <w:r>
        <w:rPr>
          <w:rFonts w:hint="eastAsia"/>
          <w:lang w:eastAsia="zh-CN"/>
        </w:rPr>
        <w:t>“盘子是</w:t>
      </w:r>
      <w:r w:rsidR="00B92E51">
        <w:rPr>
          <w:rFonts w:hint="eastAsia"/>
          <w:lang w:eastAsia="zh-CN"/>
        </w:rPr>
        <w:t>靛</w:t>
      </w:r>
      <w:r>
        <w:rPr>
          <w:rFonts w:hint="eastAsia"/>
          <w:lang w:eastAsia="zh-CN"/>
        </w:rPr>
        <w:t>蓝色的”</w:t>
      </w:r>
      <w:r w:rsidR="006E4C04">
        <w:rPr>
          <w:rFonts w:hint="eastAsia"/>
          <w:lang w:eastAsia="zh-CN"/>
        </w:rPr>
        <w:t>，</w:t>
      </w:r>
      <w:r w:rsidR="004E52CB">
        <w:rPr>
          <w:rFonts w:hint="eastAsia"/>
          <w:lang w:eastAsia="zh-CN"/>
        </w:rPr>
        <w:t>充实就完成了直观对于符号的</w:t>
      </w:r>
      <w:r>
        <w:rPr>
          <w:rFonts w:hint="eastAsia"/>
          <w:lang w:eastAsia="zh-CN"/>
        </w:rPr>
        <w:t>意义的</w:t>
      </w:r>
      <w:r w:rsidR="00B92E51">
        <w:rPr>
          <w:rFonts w:hint="eastAsia"/>
          <w:lang w:eastAsia="zh-CN"/>
        </w:rPr>
        <w:t>不断上升</w:t>
      </w:r>
      <w:r>
        <w:rPr>
          <w:rFonts w:hint="eastAsia"/>
          <w:lang w:eastAsia="zh-CN"/>
        </w:rPr>
        <w:t>赋予</w:t>
      </w:r>
      <w:r w:rsidR="0037490E">
        <w:rPr>
          <w:rFonts w:hint="eastAsia"/>
          <w:lang w:eastAsia="zh-CN"/>
        </w:rPr>
        <w:t>。</w:t>
      </w:r>
      <w:r w:rsidR="00642AAA">
        <w:rPr>
          <w:rFonts w:hint="eastAsia"/>
          <w:lang w:eastAsia="zh-CN"/>
        </w:rPr>
        <w:t>充盈具有不断地上升序列，这也就是意味着，感知内容与感知对象是在逐渐接近的，这就是质料对于代现性内容不断把握的过程。</w:t>
      </w:r>
    </w:p>
    <w:p w:rsidR="002B438B" w:rsidRDefault="00E6215F" w:rsidP="00E3225D">
      <w:pPr>
        <w:spacing w:line="360" w:lineRule="auto"/>
        <w:ind w:firstLineChars="200" w:firstLine="480"/>
        <w:rPr>
          <w:lang w:eastAsia="zh-CN"/>
        </w:rPr>
      </w:pPr>
      <w:r>
        <w:rPr>
          <w:rFonts w:hint="eastAsia"/>
          <w:lang w:eastAsia="zh-CN"/>
        </w:rPr>
        <w:t>感知作为不能脱离对象的意向活动，</w:t>
      </w:r>
      <w:r w:rsidR="00A44C14">
        <w:rPr>
          <w:lang w:eastAsia="zh-CN"/>
        </w:rPr>
        <w:t>不能将直观的经验视为与任何概念结构无关的赤裸裸的存在。胡塞尔认为</w:t>
      </w:r>
      <w:r w:rsidR="00A44C14">
        <w:rPr>
          <w:rFonts w:hint="eastAsia"/>
          <w:lang w:eastAsia="zh-CN"/>
        </w:rPr>
        <w:t>，</w:t>
      </w:r>
      <w:r w:rsidR="00A44C14">
        <w:rPr>
          <w:lang w:eastAsia="zh-CN"/>
        </w:rPr>
        <w:t>直观与表达及含义不是单纯的聚合</w:t>
      </w:r>
      <w:r w:rsidR="00A44C14">
        <w:rPr>
          <w:rFonts w:hint="eastAsia"/>
          <w:lang w:eastAsia="zh-CN"/>
        </w:rPr>
        <w:t>，</w:t>
      </w:r>
      <w:r w:rsidR="00A44C14">
        <w:rPr>
          <w:lang w:eastAsia="zh-CN"/>
        </w:rPr>
        <w:t>而是一个可感受到的统一</w:t>
      </w:r>
      <w:r w:rsidR="00A44C14">
        <w:rPr>
          <w:rFonts w:hint="eastAsia"/>
          <w:lang w:eastAsia="zh-CN"/>
        </w:rPr>
        <w:t>。含义在胡塞尔的语境中是具有意义的。他表示直观只是赋予含义以清晰性的充盈并且在有利的情况下赋予明见性的充盈</w:t>
      </w:r>
      <w:r w:rsidR="00A44C14">
        <w:rPr>
          <w:rStyle w:val="af1"/>
          <w:lang w:eastAsia="zh-CN"/>
        </w:rPr>
        <w:footnoteReference w:id="61"/>
      </w:r>
      <w:r w:rsidR="00A44C14">
        <w:rPr>
          <w:rFonts w:hint="eastAsia"/>
          <w:lang w:eastAsia="zh-CN"/>
        </w:rPr>
        <w:t>。</w:t>
      </w:r>
    </w:p>
    <w:p w:rsidR="00EF564E" w:rsidRDefault="00A44C14" w:rsidP="00EF564E">
      <w:pPr>
        <w:spacing w:line="360" w:lineRule="auto"/>
        <w:ind w:firstLineChars="200" w:firstLine="480"/>
        <w:rPr>
          <w:lang w:eastAsia="zh-CN"/>
        </w:rPr>
      </w:pPr>
      <w:r>
        <w:rPr>
          <w:rFonts w:hint="eastAsia"/>
          <w:lang w:eastAsia="zh-CN"/>
        </w:rPr>
        <w:t>霍普认为充实是纯粹</w:t>
      </w:r>
      <w:r w:rsidR="00E3225D">
        <w:rPr>
          <w:rFonts w:hint="eastAsia"/>
          <w:lang w:eastAsia="zh-CN"/>
        </w:rPr>
        <w:t>感觉材料对于符号的充盈，</w:t>
      </w:r>
      <w:r>
        <w:rPr>
          <w:rFonts w:hint="eastAsia"/>
          <w:lang w:eastAsia="zh-CN"/>
        </w:rPr>
        <w:t>如果只将直观作为对于符号行为补充代现性内容的作用，那么作为独立直观行为的意义给予，也是胡塞尔在第六研究中所想要讨论的作用也就被忽略了。在充实的连续上升中，直观行为以越来越扩展和上升的图像性来表象着对象</w:t>
      </w:r>
      <w:r>
        <w:rPr>
          <w:rStyle w:val="af1"/>
          <w:lang w:eastAsia="zh-CN"/>
        </w:rPr>
        <w:footnoteReference w:id="62"/>
      </w:r>
      <w:r>
        <w:rPr>
          <w:rFonts w:hint="eastAsia"/>
          <w:lang w:eastAsia="zh-CN"/>
        </w:rPr>
        <w:t>。</w:t>
      </w:r>
      <w:r w:rsidR="00FC6DA6">
        <w:rPr>
          <w:rFonts w:hint="eastAsia"/>
          <w:lang w:eastAsia="zh-CN"/>
        </w:rPr>
        <w:t xml:space="preserve">  </w:t>
      </w:r>
    </w:p>
    <w:p w:rsidR="00EF564E" w:rsidRDefault="006E4C04" w:rsidP="00EF564E">
      <w:pPr>
        <w:spacing w:line="360" w:lineRule="auto"/>
        <w:ind w:firstLineChars="200" w:firstLine="480"/>
        <w:rPr>
          <w:lang w:eastAsia="zh-CN"/>
        </w:rPr>
      </w:pPr>
      <w:r>
        <w:rPr>
          <w:rFonts w:hint="eastAsia"/>
          <w:lang w:eastAsia="zh-CN"/>
        </w:rPr>
        <w:lastRenderedPageBreak/>
        <w:t>视域概念是</w:t>
      </w:r>
      <w:r w:rsidR="00EF564E">
        <w:rPr>
          <w:rFonts w:hint="eastAsia"/>
          <w:lang w:eastAsia="zh-CN"/>
        </w:rPr>
        <w:t>可以思索的另一个内容，因为视域问题是非常具有争议的</w:t>
      </w:r>
      <w:r w:rsidR="00383CE1">
        <w:rPr>
          <w:rFonts w:hint="eastAsia"/>
          <w:lang w:eastAsia="zh-CN"/>
        </w:rPr>
        <w:t>，</w:t>
      </w:r>
      <w:r w:rsidR="00BF6B4D">
        <w:rPr>
          <w:rFonts w:hint="eastAsia"/>
          <w:lang w:eastAsia="zh-CN"/>
        </w:rPr>
        <w:t>所以</w:t>
      </w:r>
      <w:r w:rsidR="00005963">
        <w:rPr>
          <w:rFonts w:hint="eastAsia"/>
          <w:lang w:eastAsia="zh-CN"/>
        </w:rPr>
        <w:t>我们</w:t>
      </w:r>
      <w:r w:rsidR="00383CE1">
        <w:rPr>
          <w:rFonts w:hint="eastAsia"/>
          <w:lang w:eastAsia="zh-CN"/>
        </w:rPr>
        <w:t>无法赞同霍普对于视域的肯定解答</w:t>
      </w:r>
      <w:r w:rsidR="00EF564E">
        <w:rPr>
          <w:rFonts w:hint="eastAsia"/>
          <w:lang w:eastAsia="zh-CN"/>
        </w:rPr>
        <w:t>。</w:t>
      </w:r>
      <w:r w:rsidR="00EF564E">
        <w:rPr>
          <w:lang w:eastAsia="zh-CN"/>
        </w:rPr>
        <w:t>霍普金斯和</w:t>
      </w:r>
      <w:r w:rsidR="00EF564E">
        <w:rPr>
          <w:rFonts w:hint="eastAsia"/>
          <w:lang w:eastAsia="zh-CN"/>
        </w:rPr>
        <w:t>德拉蒙德同样拥护视域的非概念性，因为他们基于对概念内容的理解，认为</w:t>
      </w:r>
      <w:r w:rsidR="00EF564E">
        <w:rPr>
          <w:lang w:eastAsia="zh-CN"/>
        </w:rPr>
        <w:t>概念内容不是可以根据行为的直观内容自由变化的内容类型</w:t>
      </w:r>
      <w:r w:rsidR="00EF564E">
        <w:rPr>
          <w:rStyle w:val="af1"/>
          <w:lang w:eastAsia="zh-CN"/>
        </w:rPr>
        <w:footnoteReference w:id="63"/>
      </w:r>
      <w:r w:rsidR="00EF564E">
        <w:rPr>
          <w:rFonts w:hint="eastAsia"/>
          <w:lang w:eastAsia="zh-CN"/>
        </w:rPr>
        <w:t>。</w:t>
      </w:r>
      <w:r w:rsidR="001A37AE">
        <w:rPr>
          <w:rFonts w:hint="eastAsia"/>
          <w:lang w:eastAsia="zh-CN"/>
        </w:rPr>
        <w:t>在语义学的考虑上，视域作为非概念性内容的特征也是无法让人忽视的。吉见</w:t>
      </w:r>
      <w:r w:rsidR="008C09D3">
        <w:rPr>
          <w:rFonts w:hint="eastAsia"/>
          <w:lang w:eastAsia="zh-CN"/>
        </w:rPr>
        <w:t>（</w:t>
      </w:r>
      <w:r w:rsidR="008C09D3">
        <w:rPr>
          <w:rFonts w:hint="eastAsia"/>
          <w:lang w:eastAsia="zh-CN"/>
        </w:rPr>
        <w:t>Yoshimi</w:t>
      </w:r>
      <w:r w:rsidR="008C09D3">
        <w:rPr>
          <w:rFonts w:hint="eastAsia"/>
          <w:lang w:eastAsia="zh-CN"/>
        </w:rPr>
        <w:t>）</w:t>
      </w:r>
      <w:r w:rsidR="001A37AE">
        <w:rPr>
          <w:rFonts w:hint="eastAsia"/>
          <w:lang w:eastAsia="zh-CN"/>
        </w:rPr>
        <w:t>提出，视域</w:t>
      </w:r>
      <w:r w:rsidR="001A37AE">
        <w:rPr>
          <w:lang w:eastAsia="zh-CN"/>
        </w:rPr>
        <w:t>是没有语言的、命题的结构，不是信息的离散单位，不能用算法进行建模，它的构成依赖于感知主体的具体化状态的细节</w:t>
      </w:r>
      <w:r w:rsidR="008C09D3">
        <w:rPr>
          <w:rStyle w:val="af1"/>
          <w:lang w:eastAsia="zh-CN"/>
        </w:rPr>
        <w:footnoteReference w:id="64"/>
      </w:r>
      <w:r w:rsidR="001A37AE">
        <w:rPr>
          <w:rFonts w:hint="eastAsia"/>
          <w:lang w:eastAsia="zh-CN"/>
        </w:rPr>
        <w:t>。</w:t>
      </w:r>
      <w:r w:rsidR="001A37AE">
        <w:rPr>
          <w:lang w:eastAsia="zh-CN"/>
        </w:rPr>
        <w:t>并且最重要的</w:t>
      </w:r>
      <w:r w:rsidR="001A37AE">
        <w:rPr>
          <w:rFonts w:hint="eastAsia"/>
          <w:lang w:eastAsia="zh-CN"/>
        </w:rPr>
        <w:t>，</w:t>
      </w:r>
      <w:r w:rsidR="001A37AE">
        <w:rPr>
          <w:lang w:eastAsia="zh-CN"/>
        </w:rPr>
        <w:t>也是所有坚持视域是非概念内容的学者所强调的</w:t>
      </w:r>
      <w:r w:rsidR="001A37AE">
        <w:rPr>
          <w:rFonts w:hint="eastAsia"/>
          <w:lang w:eastAsia="zh-CN"/>
        </w:rPr>
        <w:t>，</w:t>
      </w:r>
      <w:r w:rsidR="001A37AE">
        <w:rPr>
          <w:lang w:eastAsia="zh-CN"/>
        </w:rPr>
        <w:t>即视域的内容是会随着经验的改变而改变的</w:t>
      </w:r>
      <w:r w:rsidR="001A37AE">
        <w:rPr>
          <w:rFonts w:hint="eastAsia"/>
          <w:lang w:eastAsia="zh-CN"/>
        </w:rPr>
        <w:t>。</w:t>
      </w:r>
      <w:r w:rsidR="00EF564E">
        <w:rPr>
          <w:rFonts w:hint="eastAsia"/>
          <w:lang w:eastAsia="zh-CN"/>
        </w:rPr>
        <w:t>但我们在</w:t>
      </w:r>
      <w:r w:rsidR="006C2621">
        <w:rPr>
          <w:rFonts w:hint="eastAsia"/>
          <w:lang w:eastAsia="zh-CN"/>
        </w:rPr>
        <w:t>充实理论</w:t>
      </w:r>
      <w:r w:rsidR="00EF564E">
        <w:rPr>
          <w:rFonts w:hint="eastAsia"/>
          <w:lang w:eastAsia="zh-CN"/>
        </w:rPr>
        <w:t>的语境下对于视域进行分析，就不得不承认视域中具有概念内容。</w:t>
      </w:r>
    </w:p>
    <w:p w:rsidR="00EF564E" w:rsidRDefault="00EF564E" w:rsidP="00EF564E">
      <w:pPr>
        <w:tabs>
          <w:tab w:val="left" w:pos="6660"/>
        </w:tabs>
        <w:spacing w:line="360" w:lineRule="auto"/>
        <w:ind w:firstLine="480"/>
        <w:rPr>
          <w:lang w:eastAsia="zh-CN"/>
        </w:rPr>
      </w:pPr>
      <w:r>
        <w:rPr>
          <w:lang w:eastAsia="zh-CN"/>
        </w:rPr>
        <w:t>首先</w:t>
      </w:r>
      <w:r>
        <w:rPr>
          <w:rFonts w:hint="eastAsia"/>
          <w:lang w:eastAsia="zh-CN"/>
        </w:rPr>
        <w:t>，</w:t>
      </w:r>
      <w:r>
        <w:rPr>
          <w:lang w:eastAsia="zh-CN"/>
        </w:rPr>
        <w:t>如我们在前文中所分析的</w:t>
      </w:r>
      <w:r>
        <w:rPr>
          <w:rFonts w:hint="eastAsia"/>
          <w:lang w:eastAsia="zh-CN"/>
        </w:rPr>
        <w:t>，</w:t>
      </w:r>
      <w:r>
        <w:rPr>
          <w:lang w:eastAsia="zh-CN"/>
        </w:rPr>
        <w:t>在</w:t>
      </w:r>
      <w:r>
        <w:rPr>
          <w:rFonts w:hint="eastAsia"/>
          <w:lang w:eastAsia="zh-CN"/>
        </w:rPr>
        <w:t>《观念</w:t>
      </w:r>
      <w:r>
        <w:rPr>
          <w:rFonts w:asciiTheme="minorEastAsia" w:hAnsiTheme="minorEastAsia" w:hint="eastAsia"/>
          <w:lang w:eastAsia="zh-CN"/>
        </w:rPr>
        <w:t>Ⅰ</w:t>
      </w:r>
      <w:r>
        <w:rPr>
          <w:rFonts w:hint="eastAsia"/>
          <w:lang w:eastAsia="zh-CN"/>
        </w:rPr>
        <w:t>》中，胡塞尔认为在时间的维度上，存在“三重视域”。过去现在和即将出现的视域是相连的，是接连不断的持续。胡塞尔认为“前边缘域在本质上不能使一个空的在前，一个无内容的空形式，一种无意义可言的东西。它必然具有一个已过去的现在的意义</w:t>
      </w:r>
      <w:r>
        <w:rPr>
          <w:lang w:eastAsia="zh-CN"/>
        </w:rPr>
        <w:t>…</w:t>
      </w:r>
      <w:r>
        <w:rPr>
          <w:rFonts w:hint="eastAsia"/>
          <w:lang w:eastAsia="zh-CN"/>
        </w:rPr>
        <w:t>.</w:t>
      </w:r>
      <w:r>
        <w:rPr>
          <w:rStyle w:val="af1"/>
          <w:lang w:eastAsia="zh-CN"/>
        </w:rPr>
        <w:footnoteReference w:id="65"/>
      </w:r>
      <w:r>
        <w:rPr>
          <w:rFonts w:hint="eastAsia"/>
          <w:lang w:eastAsia="zh-CN"/>
        </w:rPr>
        <w:t>”视域从一开始就伴有概念化、有经验的对象。是对象本身所固有的。</w:t>
      </w:r>
    </w:p>
    <w:p w:rsidR="00A44C14" w:rsidRDefault="00EF564E" w:rsidP="001A37AE">
      <w:pPr>
        <w:pStyle w:val="a8"/>
        <w:spacing w:line="360" w:lineRule="auto"/>
        <w:ind w:left="0" w:firstLineChars="200" w:firstLine="480"/>
        <w:rPr>
          <w:lang w:eastAsia="zh-CN"/>
        </w:rPr>
      </w:pPr>
      <w:r>
        <w:rPr>
          <w:rFonts w:hint="eastAsia"/>
          <w:lang w:eastAsia="zh-CN"/>
        </w:rPr>
        <w:t>其次，充实是一种直观对于意向的检验，是一种过程。</w:t>
      </w:r>
      <w:r>
        <w:rPr>
          <w:lang w:eastAsia="zh-CN"/>
        </w:rPr>
        <w:t>在这个过程中，属于感知结构的内容让位于呈现相同对象的直观内容。因此作为将要被充实的对象</w:t>
      </w:r>
      <w:r>
        <w:rPr>
          <w:rFonts w:hint="eastAsia"/>
          <w:lang w:eastAsia="zh-CN"/>
        </w:rPr>
        <w:t>，是已经被呈现出来的，是具有意义和概念的。就如同我们已经验证的，完全独立的符号行为无法独立存在，必须具有意义的成分。</w:t>
      </w:r>
      <w:r w:rsidR="00093B41">
        <w:rPr>
          <w:rFonts w:hint="eastAsia"/>
          <w:lang w:eastAsia="zh-CN"/>
        </w:rPr>
        <w:t>所以视域的矛盾性使得我们不能肯定它就是一种非概念内容。</w:t>
      </w:r>
    </w:p>
    <w:p w:rsidR="00093B41" w:rsidRDefault="00046AC3" w:rsidP="00093B41">
      <w:pPr>
        <w:spacing w:line="360" w:lineRule="auto"/>
        <w:ind w:firstLine="480"/>
        <w:rPr>
          <w:lang w:eastAsia="zh-CN"/>
        </w:rPr>
      </w:pPr>
      <w:r>
        <w:rPr>
          <w:rFonts w:hint="eastAsia"/>
          <w:lang w:eastAsia="zh-CN"/>
        </w:rPr>
        <w:t>这就引出了另一个我们无法回避的问题，即</w:t>
      </w:r>
      <w:r w:rsidR="00093B41">
        <w:rPr>
          <w:rFonts w:hint="eastAsia"/>
          <w:lang w:eastAsia="zh-CN"/>
        </w:rPr>
        <w:t>胡塞尔</w:t>
      </w:r>
      <w:r>
        <w:rPr>
          <w:rFonts w:hint="eastAsia"/>
          <w:lang w:eastAsia="zh-CN"/>
        </w:rPr>
        <w:t>在文本中</w:t>
      </w:r>
      <w:r w:rsidR="00093B41">
        <w:rPr>
          <w:rFonts w:hint="eastAsia"/>
          <w:lang w:eastAsia="zh-CN"/>
        </w:rPr>
        <w:t>对于感知</w:t>
      </w:r>
      <w:r>
        <w:rPr>
          <w:rFonts w:hint="eastAsia"/>
          <w:lang w:eastAsia="zh-CN"/>
        </w:rPr>
        <w:t>的描述具有矛盾性。</w:t>
      </w:r>
      <w:r w:rsidR="00093B41">
        <w:rPr>
          <w:rFonts w:hint="eastAsia"/>
          <w:lang w:eastAsia="zh-CN"/>
        </w:rPr>
        <w:t>胡塞尔也有表示过感知可以只是纯粹的感觉材料，而不包含意向。在《逻辑研究》也可以找到例证：“‘一只乌鸫飞起来了。’哪一个行为在这里具有含义？</w:t>
      </w:r>
      <w:r w:rsidR="00093B41">
        <w:rPr>
          <w:lang w:eastAsia="zh-CN"/>
        </w:rPr>
        <w:t>…</w:t>
      </w:r>
      <w:r w:rsidR="00093B41">
        <w:rPr>
          <w:rFonts w:hint="eastAsia"/>
          <w:lang w:eastAsia="zh-CN"/>
        </w:rPr>
        <w:t>.</w:t>
      </w:r>
      <w:r w:rsidR="00093B41">
        <w:rPr>
          <w:rFonts w:hint="eastAsia"/>
          <w:lang w:eastAsia="zh-CN"/>
        </w:rPr>
        <w:t>实际上，在这同一个感知的基础上，一个陈述听起来完全可以是不同的，并且在此同时展开一个完全不同的意义。例如我可以说：‘这是黑的，是一只黑鸟；这个黑色的动物飞起来了，跃了起来，以及如此等等。’</w:t>
      </w:r>
      <w:r w:rsidR="00093B41" w:rsidRPr="00486947">
        <w:rPr>
          <w:rFonts w:hint="eastAsia"/>
          <w:lang w:eastAsia="zh-CN"/>
        </w:rPr>
        <w:t>反之亦然，一个语音及其意义可以始终是同一个，而与此同时感知则发生了多重的变换。感</w:t>
      </w:r>
      <w:r w:rsidR="00093B41" w:rsidRPr="00486947">
        <w:rPr>
          <w:rFonts w:hint="eastAsia"/>
          <w:lang w:eastAsia="zh-CN"/>
        </w:rPr>
        <w:lastRenderedPageBreak/>
        <w:t>知者相对位置的每一个偶然变化都会使感知本身发生变化，而不同的人在对同一事物进行同时感知时，他们永远不会有完全相同的感知。</w:t>
      </w:r>
      <w:r w:rsidR="00093B41">
        <w:rPr>
          <w:rStyle w:val="af1"/>
          <w:lang w:eastAsia="zh-CN"/>
        </w:rPr>
        <w:footnoteReference w:id="66"/>
      </w:r>
      <w:r w:rsidR="00093B41">
        <w:rPr>
          <w:rFonts w:hint="eastAsia"/>
          <w:lang w:eastAsia="zh-CN"/>
        </w:rPr>
        <w:t>”在这里，就是皮考克对于麦克道尔的反驳中所说的，当指代名称不具有概念的特定指向</w:t>
      </w:r>
      <w:r w:rsidR="00CE5FE2">
        <w:rPr>
          <w:rFonts w:hint="eastAsia"/>
          <w:lang w:eastAsia="zh-CN"/>
        </w:rPr>
        <w:t>对象</w:t>
      </w:r>
      <w:r w:rsidR="00093B41">
        <w:rPr>
          <w:rFonts w:hint="eastAsia"/>
          <w:lang w:eastAsia="zh-CN"/>
        </w:rPr>
        <w:t>，感知内容也就不</w:t>
      </w:r>
      <w:r w:rsidR="00CE5FE2">
        <w:rPr>
          <w:rFonts w:hint="eastAsia"/>
          <w:lang w:eastAsia="zh-CN"/>
        </w:rPr>
        <w:t>具有概念</w:t>
      </w:r>
      <w:r w:rsidR="00093B41">
        <w:rPr>
          <w:rFonts w:hint="eastAsia"/>
          <w:lang w:eastAsia="zh-CN"/>
        </w:rPr>
        <w:t>了。</w:t>
      </w:r>
    </w:p>
    <w:p w:rsidR="00093B41" w:rsidRDefault="00093B41" w:rsidP="00093B41">
      <w:pPr>
        <w:pStyle w:val="a8"/>
        <w:spacing w:line="360" w:lineRule="auto"/>
        <w:ind w:left="0" w:firstLineChars="200" w:firstLine="480"/>
        <w:rPr>
          <w:lang w:eastAsia="zh-CN"/>
        </w:rPr>
      </w:pPr>
      <w:r>
        <w:rPr>
          <w:rFonts w:hint="eastAsia"/>
          <w:lang w:eastAsia="zh-CN"/>
        </w:rPr>
        <w:t>针对这种矛盾，我们可以解释为胡塞尔在探讨感知时并没有将它作为典型的意向行为进行分析，所以在不同的分析层次上不够详实</w:t>
      </w:r>
      <w:r w:rsidR="0076627C">
        <w:rPr>
          <w:rFonts w:hint="eastAsia"/>
          <w:lang w:eastAsia="zh-CN"/>
        </w:rPr>
        <w:t>，因此也就不能得出感知一定是概念内容或非概念内容的结论</w:t>
      </w:r>
      <w:r>
        <w:rPr>
          <w:rFonts w:hint="eastAsia"/>
          <w:lang w:eastAsia="zh-CN"/>
        </w:rPr>
        <w:t>。但在充实理论中，</w:t>
      </w:r>
      <w:r w:rsidR="0076627C">
        <w:rPr>
          <w:rFonts w:hint="eastAsia"/>
          <w:lang w:eastAsia="zh-CN"/>
        </w:rPr>
        <w:t>感知以及其所具有的视域是有一致的对应性的，</w:t>
      </w:r>
      <w:r>
        <w:rPr>
          <w:rFonts w:hint="eastAsia"/>
          <w:lang w:eastAsia="zh-CN"/>
        </w:rPr>
        <w:t>胡塞尔肯定了感知</w:t>
      </w:r>
      <w:r w:rsidR="0076627C">
        <w:rPr>
          <w:rFonts w:hint="eastAsia"/>
          <w:lang w:eastAsia="zh-CN"/>
        </w:rPr>
        <w:t>在充实中</w:t>
      </w:r>
      <w:r w:rsidR="00183CAE">
        <w:rPr>
          <w:rFonts w:hint="eastAsia"/>
          <w:lang w:eastAsia="zh-CN"/>
        </w:rPr>
        <w:t>具有概念内容</w:t>
      </w:r>
      <w:r>
        <w:rPr>
          <w:rFonts w:hint="eastAsia"/>
          <w:lang w:eastAsia="zh-CN"/>
        </w:rPr>
        <w:t>。</w:t>
      </w:r>
    </w:p>
    <w:p w:rsidR="00A44C14" w:rsidRDefault="001A5C76" w:rsidP="00A44C14">
      <w:pPr>
        <w:spacing w:line="360" w:lineRule="auto"/>
        <w:ind w:firstLineChars="200" w:firstLine="480"/>
        <w:rPr>
          <w:lang w:eastAsia="zh-CN"/>
        </w:rPr>
      </w:pPr>
      <w:r>
        <w:rPr>
          <w:lang w:eastAsia="zh-CN"/>
        </w:rPr>
        <w:t>综上</w:t>
      </w:r>
      <w:r>
        <w:rPr>
          <w:rFonts w:hint="eastAsia"/>
          <w:lang w:eastAsia="zh-CN"/>
        </w:rPr>
        <w:t>，</w:t>
      </w:r>
      <w:r w:rsidR="00CC19D1">
        <w:rPr>
          <w:rFonts w:hint="eastAsia"/>
          <w:lang w:eastAsia="zh-CN"/>
        </w:rPr>
        <w:t>我们</w:t>
      </w:r>
      <w:r>
        <w:rPr>
          <w:rFonts w:hint="eastAsia"/>
          <w:lang w:eastAsia="zh-CN"/>
        </w:rPr>
        <w:t>反驳了霍普将感知看作只具有非概念的感觉材料的理论。</w:t>
      </w:r>
      <w:r w:rsidR="00F24BC0">
        <w:rPr>
          <w:rFonts w:hint="eastAsia"/>
          <w:lang w:eastAsia="zh-CN"/>
        </w:rPr>
        <w:t>但是我们应该肯定</w:t>
      </w:r>
      <w:r w:rsidR="001A37AE">
        <w:rPr>
          <w:rFonts w:hint="eastAsia"/>
          <w:lang w:eastAsia="zh-CN"/>
        </w:rPr>
        <w:t>霍普提出的胡塞尔充实理论中所具有</w:t>
      </w:r>
      <w:r w:rsidR="001656D3">
        <w:rPr>
          <w:rFonts w:hint="eastAsia"/>
          <w:lang w:eastAsia="zh-CN"/>
        </w:rPr>
        <w:t>矛盾</w:t>
      </w:r>
      <w:r w:rsidR="001A37AE">
        <w:rPr>
          <w:rFonts w:hint="eastAsia"/>
          <w:lang w:eastAsia="zh-CN"/>
        </w:rPr>
        <w:t>的研究</w:t>
      </w:r>
      <w:r w:rsidR="001656D3">
        <w:rPr>
          <w:rFonts w:hint="eastAsia"/>
          <w:lang w:eastAsia="zh-CN"/>
        </w:rPr>
        <w:t>，这说明胡塞尔没有将感知作为意向性研究的重点来进行</w:t>
      </w:r>
      <w:r w:rsidR="00E0348F">
        <w:rPr>
          <w:rFonts w:hint="eastAsia"/>
          <w:lang w:eastAsia="zh-CN"/>
        </w:rPr>
        <w:t>考虑</w:t>
      </w:r>
      <w:r w:rsidR="001656D3">
        <w:rPr>
          <w:rFonts w:hint="eastAsia"/>
          <w:lang w:eastAsia="zh-CN"/>
        </w:rPr>
        <w:t>，而是作为一个介入的起点。</w:t>
      </w:r>
      <w:r w:rsidR="00F112B7">
        <w:rPr>
          <w:rFonts w:hint="eastAsia"/>
          <w:lang w:eastAsia="zh-CN"/>
        </w:rPr>
        <w:t>霍普将信念的辩护角色归为认知充实，即是</w:t>
      </w:r>
      <w:r w:rsidR="004E5ABB">
        <w:rPr>
          <w:rFonts w:hint="eastAsia"/>
          <w:lang w:eastAsia="zh-CN"/>
        </w:rPr>
        <w:t>他定义的非概念的</w:t>
      </w:r>
      <w:r w:rsidR="009C206B">
        <w:rPr>
          <w:rFonts w:hint="eastAsia"/>
          <w:lang w:eastAsia="zh-CN"/>
        </w:rPr>
        <w:t>感知</w:t>
      </w:r>
      <w:r w:rsidR="00F112B7">
        <w:rPr>
          <w:rFonts w:hint="eastAsia"/>
          <w:lang w:eastAsia="zh-CN"/>
        </w:rPr>
        <w:t>与概念的综合行为。</w:t>
      </w:r>
      <w:r w:rsidR="00186DF3">
        <w:rPr>
          <w:rFonts w:hint="eastAsia"/>
          <w:lang w:eastAsia="zh-CN"/>
        </w:rPr>
        <w:t>那么通过对于胡塞尔文本的分析，</w:t>
      </w:r>
      <w:r w:rsidR="00F36FB5">
        <w:rPr>
          <w:rFonts w:hint="eastAsia"/>
          <w:lang w:eastAsia="zh-CN"/>
        </w:rPr>
        <w:t>我们已经得出结论，感知</w:t>
      </w:r>
      <w:r w:rsidR="0092692B">
        <w:rPr>
          <w:rFonts w:hint="eastAsia"/>
          <w:lang w:eastAsia="zh-CN"/>
        </w:rPr>
        <w:t>经验</w:t>
      </w:r>
      <w:r w:rsidR="001034A1">
        <w:rPr>
          <w:rFonts w:hint="eastAsia"/>
          <w:lang w:eastAsia="zh-CN"/>
        </w:rPr>
        <w:t>本身就可以为信念做辩护，而不需要一个更高等级综合行为。</w:t>
      </w:r>
      <w:r w:rsidR="00F36FB5">
        <w:rPr>
          <w:rFonts w:hint="eastAsia"/>
          <w:lang w:eastAsia="zh-CN"/>
        </w:rPr>
        <w:t>但我们还需要回答的是，在感知中究竟哪一部分是充当了辩护的主要角色。</w:t>
      </w:r>
      <w:r w:rsidR="005D1878">
        <w:rPr>
          <w:rFonts w:hint="eastAsia"/>
          <w:lang w:eastAsia="zh-CN"/>
        </w:rPr>
        <w:t xml:space="preserve">  </w:t>
      </w:r>
    </w:p>
    <w:p w:rsidR="001717A8" w:rsidRDefault="001717A8" w:rsidP="001717A8">
      <w:pPr>
        <w:spacing w:line="360" w:lineRule="auto"/>
        <w:rPr>
          <w:lang w:eastAsia="zh-CN"/>
        </w:rPr>
      </w:pPr>
    </w:p>
    <w:p w:rsidR="001717A8" w:rsidRPr="00B16F76" w:rsidRDefault="001717A8" w:rsidP="00984551">
      <w:pPr>
        <w:spacing w:line="360" w:lineRule="auto"/>
        <w:ind w:firstLineChars="100" w:firstLine="280"/>
        <w:rPr>
          <w:rFonts w:ascii="黑体" w:eastAsia="黑体" w:hAnsi="黑体"/>
          <w:sz w:val="28"/>
          <w:szCs w:val="28"/>
          <w:lang w:eastAsia="zh-CN"/>
        </w:rPr>
      </w:pPr>
      <w:r w:rsidRPr="00B16F76">
        <w:rPr>
          <w:rFonts w:ascii="黑体" w:eastAsia="黑体" w:hAnsi="黑体" w:hint="eastAsia"/>
          <w:sz w:val="28"/>
          <w:szCs w:val="28"/>
          <w:lang w:eastAsia="zh-CN"/>
        </w:rPr>
        <w:t>（二）胡塞尔对于感知的定位</w:t>
      </w:r>
    </w:p>
    <w:p w:rsidR="00C51FE0" w:rsidRDefault="00C51FE0" w:rsidP="0005463C">
      <w:pPr>
        <w:spacing w:line="360" w:lineRule="auto"/>
        <w:ind w:firstLine="480"/>
        <w:rPr>
          <w:lang w:eastAsia="zh-CN"/>
        </w:rPr>
      </w:pPr>
      <w:r>
        <w:rPr>
          <w:rFonts w:hint="eastAsia"/>
          <w:lang w:eastAsia="zh-CN"/>
        </w:rPr>
        <w:t>我们从概念论与非概念论的争论出发，</w:t>
      </w:r>
      <w:r w:rsidR="00572B13">
        <w:rPr>
          <w:rFonts w:hint="eastAsia"/>
          <w:lang w:eastAsia="zh-CN"/>
        </w:rPr>
        <w:t>通过对于霍普的充实理论的解读，分析出胡塞尔对于感知的主要定位。其一，感知是意向行为，但不同于强的意向行为，</w:t>
      </w:r>
      <w:r w:rsidR="009E0127">
        <w:rPr>
          <w:rFonts w:hint="eastAsia"/>
          <w:lang w:eastAsia="zh-CN"/>
        </w:rPr>
        <w:t>是</w:t>
      </w:r>
      <w:r w:rsidR="00572B13">
        <w:rPr>
          <w:rFonts w:hint="eastAsia"/>
          <w:lang w:eastAsia="zh-CN"/>
        </w:rPr>
        <w:t>与感知对象存在</w:t>
      </w:r>
      <w:r w:rsidR="009E0127">
        <w:rPr>
          <w:rFonts w:hint="eastAsia"/>
          <w:lang w:eastAsia="zh-CN"/>
        </w:rPr>
        <w:t>着</w:t>
      </w:r>
      <w:r w:rsidR="00572B13">
        <w:rPr>
          <w:rFonts w:hint="eastAsia"/>
          <w:lang w:eastAsia="zh-CN"/>
        </w:rPr>
        <w:t>特殊的关系。</w:t>
      </w:r>
      <w:r w:rsidR="00A42307">
        <w:rPr>
          <w:rFonts w:hint="eastAsia"/>
          <w:lang w:eastAsia="zh-CN"/>
        </w:rPr>
        <w:t>其二，感知</w:t>
      </w:r>
      <w:r w:rsidR="00CA73EF">
        <w:rPr>
          <w:rFonts w:hint="eastAsia"/>
          <w:lang w:eastAsia="zh-CN"/>
        </w:rPr>
        <w:t>经验</w:t>
      </w:r>
      <w:r w:rsidR="00A42307">
        <w:rPr>
          <w:rFonts w:hint="eastAsia"/>
          <w:lang w:eastAsia="zh-CN"/>
        </w:rPr>
        <w:t>可以对信念进行辩护，而不需要感知主体自身再将这种行为进行进一步的综合。</w:t>
      </w:r>
    </w:p>
    <w:p w:rsidR="001717A8" w:rsidRDefault="00203B83" w:rsidP="00D3285F">
      <w:pPr>
        <w:spacing w:line="360" w:lineRule="auto"/>
        <w:ind w:firstLine="480"/>
        <w:rPr>
          <w:lang w:eastAsia="zh-CN"/>
        </w:rPr>
      </w:pPr>
      <w:r>
        <w:rPr>
          <w:lang w:eastAsia="zh-CN"/>
        </w:rPr>
        <w:t>在</w:t>
      </w:r>
      <w:r>
        <w:rPr>
          <w:rFonts w:hint="eastAsia"/>
          <w:lang w:eastAsia="zh-CN"/>
        </w:rPr>
        <w:t>《逻辑研究》中，充实是一个辩护信念的过程，但感知作为针对对象的行为，不一定能够都对信念做出可靠的辩护。例如认识程度的减弱，随着直观化的程度降低，一个意向得不到足够的充实，即符号行为没有得到足够的直观行为的支持，而逐渐模糊，最后远离直观</w:t>
      </w:r>
      <w:r>
        <w:rPr>
          <w:rStyle w:val="af1"/>
          <w:lang w:eastAsia="zh-CN"/>
        </w:rPr>
        <w:footnoteReference w:id="67"/>
      </w:r>
      <w:r>
        <w:rPr>
          <w:rFonts w:hint="eastAsia"/>
          <w:lang w:eastAsia="zh-CN"/>
        </w:rPr>
        <w:t>。直观主要依靠感知行为，因为虽然直观包含感知与想象两个部分，但胡塞尔所提及的充实的理想是最终奠基于感知之上的，即相即感知。且他表示“我们可能不得不从具有较少认识充盈的行为向具有较多</w:t>
      </w:r>
      <w:r>
        <w:rPr>
          <w:rFonts w:hint="eastAsia"/>
          <w:lang w:eastAsia="zh-CN"/>
        </w:rPr>
        <w:lastRenderedPageBreak/>
        <w:t>认识充盈的行为迈进，而且最终要向不断需要充实的各个感知迈进。”</w:t>
      </w:r>
      <w:r w:rsidR="00943BB8" w:rsidRPr="00943BB8">
        <w:rPr>
          <w:rStyle w:val="af1"/>
          <w:lang w:eastAsia="zh-CN"/>
        </w:rPr>
        <w:t xml:space="preserve"> </w:t>
      </w:r>
      <w:r w:rsidR="00943BB8">
        <w:rPr>
          <w:rStyle w:val="af1"/>
          <w:lang w:eastAsia="zh-CN"/>
        </w:rPr>
        <w:footnoteReference w:id="68"/>
      </w:r>
      <w:r w:rsidR="00943BB8">
        <w:rPr>
          <w:rFonts w:hint="eastAsia"/>
          <w:lang w:eastAsia="zh-CN"/>
        </w:rPr>
        <w:t>不能否认不是所有充实都包含感知，但在趋向明见性的过程中是</w:t>
      </w:r>
      <w:r w:rsidR="0016295C">
        <w:rPr>
          <w:rFonts w:hint="eastAsia"/>
          <w:lang w:eastAsia="zh-CN"/>
        </w:rPr>
        <w:t>无法避免感知</w:t>
      </w:r>
      <w:r w:rsidR="00943BB8">
        <w:rPr>
          <w:rFonts w:hint="eastAsia"/>
          <w:lang w:eastAsia="zh-CN"/>
        </w:rPr>
        <w:t>的</w:t>
      </w:r>
      <w:r w:rsidR="0016295C">
        <w:rPr>
          <w:rFonts w:hint="eastAsia"/>
          <w:lang w:eastAsia="zh-CN"/>
        </w:rPr>
        <w:t>。</w:t>
      </w:r>
      <w:r w:rsidR="00D96D3F">
        <w:rPr>
          <w:rFonts w:hint="eastAsia"/>
          <w:lang w:eastAsia="zh-CN"/>
        </w:rPr>
        <w:t>由于</w:t>
      </w:r>
      <w:r w:rsidR="0093343E">
        <w:rPr>
          <w:rFonts w:hint="eastAsia"/>
          <w:lang w:eastAsia="zh-CN"/>
        </w:rPr>
        <w:t>我们已经知晓感觉材料在充实中不可缺少的地位，就可以把</w:t>
      </w:r>
      <w:r w:rsidR="00770CD9">
        <w:rPr>
          <w:rFonts w:hint="eastAsia"/>
          <w:lang w:eastAsia="zh-CN"/>
        </w:rPr>
        <w:t>直观化的程度降低归结于感觉材料的减少，例如颜色的模糊，形状的不确定等。在此意义上，我们似乎可以得出感觉材料在辩护中具有的</w:t>
      </w:r>
      <w:r w:rsidR="004463D5">
        <w:rPr>
          <w:rFonts w:hint="eastAsia"/>
          <w:lang w:eastAsia="zh-CN"/>
        </w:rPr>
        <w:t>重要地位。</w:t>
      </w:r>
      <w:r w:rsidR="00770CD9">
        <w:rPr>
          <w:rFonts w:hint="eastAsia"/>
          <w:lang w:eastAsia="zh-CN"/>
        </w:rPr>
        <w:t>但是失实，与充实相对的一个特殊</w:t>
      </w:r>
      <w:r w:rsidR="004463D5">
        <w:rPr>
          <w:rFonts w:hint="eastAsia"/>
          <w:lang w:eastAsia="zh-CN"/>
        </w:rPr>
        <w:t>现象</w:t>
      </w:r>
      <w:r w:rsidR="00770CD9">
        <w:rPr>
          <w:rFonts w:hint="eastAsia"/>
          <w:lang w:eastAsia="zh-CN"/>
        </w:rPr>
        <w:t>是我们需要考虑的。</w:t>
      </w:r>
    </w:p>
    <w:p w:rsidR="00D3285F" w:rsidRDefault="00D3285F" w:rsidP="00D3285F">
      <w:pPr>
        <w:spacing w:line="360" w:lineRule="auto"/>
        <w:ind w:firstLine="480"/>
        <w:rPr>
          <w:lang w:eastAsia="zh-CN"/>
        </w:rPr>
      </w:pPr>
      <w:r>
        <w:rPr>
          <w:rFonts w:hint="eastAsia"/>
          <w:lang w:eastAsia="zh-CN"/>
        </w:rPr>
        <w:t>失实构成与充实排斥着的对立。</w:t>
      </w:r>
      <w:r w:rsidR="00E63D3E">
        <w:rPr>
          <w:rFonts w:hint="eastAsia"/>
          <w:lang w:eastAsia="zh-CN"/>
        </w:rPr>
        <w:t>失实行为的对象与充实不同，即不是“同一个”，而是“另一个”</w:t>
      </w:r>
      <w:r w:rsidR="00E63D3E">
        <w:rPr>
          <w:rStyle w:val="af1"/>
          <w:lang w:eastAsia="zh-CN"/>
        </w:rPr>
        <w:footnoteReference w:id="69"/>
      </w:r>
      <w:r w:rsidR="00E63D3E">
        <w:rPr>
          <w:rFonts w:hint="eastAsia"/>
          <w:lang w:eastAsia="zh-CN"/>
        </w:rPr>
        <w:t>。</w:t>
      </w:r>
      <w:r w:rsidR="00322A8A">
        <w:rPr>
          <w:rFonts w:hint="eastAsia"/>
          <w:lang w:eastAsia="zh-CN"/>
        </w:rPr>
        <w:t>例如屋顶是红色的，但事实上，通过感知屋顶是绿色的。</w:t>
      </w:r>
      <w:r w:rsidR="00192E96">
        <w:rPr>
          <w:rFonts w:hint="eastAsia"/>
          <w:lang w:eastAsia="zh-CN"/>
        </w:rPr>
        <w:t>红的意向与绿色的直观发生了争执而无法充实。</w:t>
      </w:r>
      <w:r w:rsidR="00322A8A">
        <w:rPr>
          <w:rFonts w:hint="eastAsia"/>
          <w:lang w:eastAsia="zh-CN"/>
        </w:rPr>
        <w:t>这种</w:t>
      </w:r>
      <w:r w:rsidR="00A91201">
        <w:rPr>
          <w:rFonts w:hint="eastAsia"/>
          <w:lang w:eastAsia="zh-CN"/>
        </w:rPr>
        <w:t>特殊的情况来自于一个意向是一个更广泛的意向的一个部分，而这个更宽泛的意向的补充部分又得到了充实，这使这个意向才会以争执的方式得以失实</w:t>
      </w:r>
      <w:r w:rsidR="00A91201">
        <w:rPr>
          <w:rStyle w:val="af1"/>
          <w:lang w:eastAsia="zh-CN"/>
        </w:rPr>
        <w:footnoteReference w:id="70"/>
      </w:r>
      <w:r w:rsidR="00A91201">
        <w:rPr>
          <w:rFonts w:hint="eastAsia"/>
          <w:lang w:eastAsia="zh-CN"/>
        </w:rPr>
        <w:t>。</w:t>
      </w:r>
      <w:r w:rsidR="00BC7E97">
        <w:rPr>
          <w:rFonts w:hint="eastAsia"/>
          <w:lang w:eastAsia="zh-CN"/>
        </w:rPr>
        <w:t>但这个过程不是对于一个行为的完全否定，然后开始一个全新的行为。事实上，认识的过程处于不断上升的状态，一个意义被否定，另一个意义通过感觉材料而出现并得到确证，“另一个”逐渐代替“这一个”。</w:t>
      </w:r>
    </w:p>
    <w:p w:rsidR="00D609A3" w:rsidRDefault="00D609A3" w:rsidP="00D3285F">
      <w:pPr>
        <w:spacing w:line="360" w:lineRule="auto"/>
        <w:ind w:firstLine="480"/>
        <w:rPr>
          <w:lang w:eastAsia="zh-CN"/>
        </w:rPr>
      </w:pPr>
      <w:r>
        <w:rPr>
          <w:rFonts w:hint="eastAsia"/>
          <w:lang w:eastAsia="zh-CN"/>
        </w:rPr>
        <w:t>失实是非常少见的情况，更</w:t>
      </w:r>
      <w:r w:rsidR="00D62F67">
        <w:rPr>
          <w:rFonts w:hint="eastAsia"/>
          <w:lang w:eastAsia="zh-CN"/>
        </w:rPr>
        <w:t>多的是认识的逐渐减弱。但我们通过失实可以发现，在对于一个信念</w:t>
      </w:r>
      <w:r w:rsidR="00F10655">
        <w:rPr>
          <w:rFonts w:hint="eastAsia"/>
          <w:lang w:eastAsia="zh-CN"/>
        </w:rPr>
        <w:t>进行辩护的过程中，感知中的质料不是不发挥作用的。</w:t>
      </w:r>
      <w:r>
        <w:rPr>
          <w:rFonts w:hint="eastAsia"/>
          <w:lang w:eastAsia="zh-CN"/>
        </w:rPr>
        <w:t>感知自身就是一个意向活动，而不是简单的将非概念的感觉材料填充进我们的意向符号。如果是这样的填充，</w:t>
      </w:r>
      <w:r w:rsidR="00D71E69">
        <w:rPr>
          <w:rFonts w:hint="eastAsia"/>
          <w:lang w:eastAsia="zh-CN"/>
        </w:rPr>
        <w:t>我们就只是接收颜色、形状这样的基础内容，而不会创造出另一种东西。</w:t>
      </w:r>
      <w:r>
        <w:rPr>
          <w:rFonts w:hint="eastAsia"/>
          <w:lang w:eastAsia="zh-CN"/>
        </w:rPr>
        <w:t>一个健康的人，会使认识减弱但难以背道而驰。因此这种情况下是</w:t>
      </w:r>
      <w:r w:rsidR="004C1325">
        <w:rPr>
          <w:rFonts w:hint="eastAsia"/>
          <w:lang w:eastAsia="zh-CN"/>
        </w:rPr>
        <w:t>感知中的</w:t>
      </w:r>
      <w:r>
        <w:rPr>
          <w:rFonts w:hint="eastAsia"/>
          <w:lang w:eastAsia="zh-CN"/>
        </w:rPr>
        <w:t>质料形成了一定的阻碍。</w:t>
      </w:r>
    </w:p>
    <w:p w:rsidR="000C4655" w:rsidRDefault="009867A2" w:rsidP="009867A2">
      <w:pPr>
        <w:spacing w:line="360" w:lineRule="auto"/>
        <w:ind w:firstLineChars="200" w:firstLine="480"/>
        <w:rPr>
          <w:lang w:eastAsia="zh-CN"/>
        </w:rPr>
      </w:pPr>
      <w:r>
        <w:rPr>
          <w:rFonts w:hint="eastAsia"/>
          <w:lang w:eastAsia="zh-CN"/>
        </w:rPr>
        <w:t>感知中</w:t>
      </w:r>
      <w:r w:rsidR="00CA1ADD">
        <w:rPr>
          <w:rFonts w:hint="eastAsia"/>
          <w:lang w:eastAsia="zh-CN"/>
        </w:rPr>
        <w:t>对于信念辩护</w:t>
      </w:r>
      <w:r>
        <w:rPr>
          <w:rFonts w:hint="eastAsia"/>
          <w:lang w:eastAsia="zh-CN"/>
        </w:rPr>
        <w:t>起到重要作用的，是质料，质料在一定程度上决定着感觉材料。</w:t>
      </w:r>
      <w:r w:rsidRPr="007F1576">
        <w:rPr>
          <w:rFonts w:hint="eastAsia"/>
          <w:lang w:eastAsia="zh-CN"/>
        </w:rPr>
        <w:t>自我要意识到某个对象，必须要以质料作为中介，质料决定了从自我出发的意向会指向哪个对象以及对象的内容</w:t>
      </w:r>
      <w:r>
        <w:rPr>
          <w:rFonts w:hint="eastAsia"/>
          <w:lang w:eastAsia="zh-CN"/>
        </w:rPr>
        <w:t>。如果一个符号行为意指：“天下雨了。”我们抬头看天，这个感知活动中携带了符号行为中的一致的质料，去接受感觉材料。我们再次提出鸭兔图的例子，我们会被要求看出图中是什么动物，动物这个质料就具备于感知之中，去进一步获取感觉材料。感觉材料对于质料起到了一定</w:t>
      </w:r>
      <w:r>
        <w:rPr>
          <w:rFonts w:hint="eastAsia"/>
          <w:lang w:eastAsia="zh-CN"/>
        </w:rPr>
        <w:lastRenderedPageBreak/>
        <w:t>的规范作用，限制了感知的内容范围。这种非概念的感觉材料</w:t>
      </w:r>
      <w:r w:rsidR="005D7629">
        <w:rPr>
          <w:rFonts w:hint="eastAsia"/>
          <w:lang w:eastAsia="zh-CN"/>
        </w:rPr>
        <w:t>是纸上的形状、颜色、位置，这就</w:t>
      </w:r>
      <w:r>
        <w:rPr>
          <w:rFonts w:hint="eastAsia"/>
          <w:lang w:eastAsia="zh-CN"/>
        </w:rPr>
        <w:t>限制了质料或者说这个行为的意义。</w:t>
      </w:r>
    </w:p>
    <w:p w:rsidR="00B31465" w:rsidRDefault="00B31465" w:rsidP="00B31465">
      <w:pPr>
        <w:spacing w:line="360" w:lineRule="auto"/>
        <w:ind w:firstLineChars="200" w:firstLine="480"/>
        <w:rPr>
          <w:lang w:eastAsia="zh-CN"/>
        </w:rPr>
      </w:pPr>
      <w:r>
        <w:rPr>
          <w:rFonts w:hint="eastAsia"/>
          <w:lang w:eastAsia="zh-CN"/>
        </w:rPr>
        <w:t>某人的某个信念得到相应直观的证实或充实的过程，也就是他获得知识的过程</w:t>
      </w:r>
      <w:r>
        <w:rPr>
          <w:rStyle w:val="af1"/>
          <w:lang w:eastAsia="zh-CN"/>
        </w:rPr>
        <w:footnoteReference w:id="71"/>
      </w:r>
      <w:r>
        <w:rPr>
          <w:rFonts w:hint="eastAsia"/>
          <w:lang w:eastAsia="zh-CN"/>
        </w:rPr>
        <w:t>。</w:t>
      </w:r>
      <w:r>
        <w:rPr>
          <w:lang w:eastAsia="zh-CN"/>
        </w:rPr>
        <w:t>至此</w:t>
      </w:r>
      <w:r w:rsidR="005D7629">
        <w:rPr>
          <w:rFonts w:hint="eastAsia"/>
          <w:lang w:eastAsia="zh-CN"/>
        </w:rPr>
        <w:t>通过</w:t>
      </w:r>
      <w:r w:rsidR="005D7629">
        <w:rPr>
          <w:lang w:eastAsia="zh-CN"/>
        </w:rPr>
        <w:t>意向性理论</w:t>
      </w:r>
      <w:r w:rsidR="005D7629">
        <w:rPr>
          <w:rFonts w:hint="eastAsia"/>
          <w:lang w:eastAsia="zh-CN"/>
        </w:rPr>
        <w:t>，</w:t>
      </w:r>
      <w:r>
        <w:rPr>
          <w:lang w:eastAsia="zh-CN"/>
        </w:rPr>
        <w:t>我们</w:t>
      </w:r>
      <w:r w:rsidR="005D7629">
        <w:rPr>
          <w:rFonts w:hint="eastAsia"/>
          <w:lang w:eastAsia="zh-CN"/>
        </w:rPr>
        <w:t>完成了</w:t>
      </w:r>
      <w:r w:rsidR="005D7629">
        <w:rPr>
          <w:lang w:eastAsia="zh-CN"/>
        </w:rPr>
        <w:t>对胡塞尔</w:t>
      </w:r>
      <w:r>
        <w:rPr>
          <w:lang w:eastAsia="zh-CN"/>
        </w:rPr>
        <w:t>早期感知的分析</w:t>
      </w:r>
      <w:r w:rsidR="005C62F0">
        <w:rPr>
          <w:rFonts w:hint="eastAsia"/>
          <w:lang w:eastAsia="zh-CN"/>
        </w:rPr>
        <w:t>。</w:t>
      </w:r>
      <w:r>
        <w:rPr>
          <w:rFonts w:hint="eastAsia"/>
          <w:lang w:eastAsia="zh-CN"/>
        </w:rPr>
        <w:t>推断出感知对信念做出辩护时，本身也是具有意义的。</w:t>
      </w:r>
      <w:r w:rsidR="005C62F0">
        <w:rPr>
          <w:rFonts w:hint="eastAsia"/>
          <w:lang w:eastAsia="zh-CN"/>
        </w:rPr>
        <w:t>在辩护的过程中，</w:t>
      </w:r>
      <w:r>
        <w:rPr>
          <w:rFonts w:hint="eastAsia"/>
          <w:lang w:eastAsia="zh-CN"/>
        </w:rPr>
        <w:t>质料起着决定作用，而感觉材料使一个对象以越来越生动和丰满的方式被给予我们。</w:t>
      </w:r>
    </w:p>
    <w:p w:rsidR="009B6CDC" w:rsidRDefault="009B6CDC" w:rsidP="009B6CDC">
      <w:pPr>
        <w:spacing w:line="360" w:lineRule="auto"/>
        <w:rPr>
          <w:lang w:eastAsia="zh-CN"/>
        </w:rPr>
      </w:pPr>
    </w:p>
    <w:p w:rsidR="009B6CDC" w:rsidRPr="00145F57" w:rsidRDefault="009B6CDC" w:rsidP="00145F57">
      <w:pPr>
        <w:pStyle w:val="a8"/>
        <w:numPr>
          <w:ilvl w:val="0"/>
          <w:numId w:val="10"/>
        </w:numPr>
        <w:spacing w:line="360" w:lineRule="auto"/>
        <w:rPr>
          <w:rFonts w:ascii="黑体" w:eastAsia="黑体" w:hAnsi="黑体"/>
          <w:sz w:val="30"/>
          <w:szCs w:val="30"/>
          <w:lang w:eastAsia="zh-CN"/>
        </w:rPr>
      </w:pPr>
      <w:r w:rsidRPr="00145F57">
        <w:rPr>
          <w:rFonts w:ascii="黑体" w:eastAsia="黑体" w:hAnsi="黑体" w:hint="eastAsia"/>
          <w:sz w:val="30"/>
          <w:szCs w:val="30"/>
          <w:lang w:eastAsia="zh-CN"/>
        </w:rPr>
        <w:t>结语</w:t>
      </w:r>
    </w:p>
    <w:p w:rsidR="009B6CDC" w:rsidRDefault="00EF4E67" w:rsidP="00EF4E67">
      <w:pPr>
        <w:spacing w:line="360" w:lineRule="auto"/>
        <w:ind w:firstLineChars="200" w:firstLine="480"/>
        <w:rPr>
          <w:lang w:eastAsia="zh-CN"/>
        </w:rPr>
      </w:pPr>
      <w:r>
        <w:rPr>
          <w:lang w:eastAsia="zh-CN"/>
        </w:rPr>
        <w:t>本文通过对于埃文斯与麦克道尔的争论</w:t>
      </w:r>
      <w:r>
        <w:rPr>
          <w:rFonts w:hint="eastAsia"/>
          <w:lang w:eastAsia="zh-CN"/>
        </w:rPr>
        <w:t>，</w:t>
      </w:r>
      <w:r>
        <w:rPr>
          <w:lang w:eastAsia="zh-CN"/>
        </w:rPr>
        <w:t>引出概念论对于非概念论的质疑</w:t>
      </w:r>
      <w:r>
        <w:rPr>
          <w:rFonts w:hint="eastAsia"/>
          <w:lang w:eastAsia="zh-CN"/>
        </w:rPr>
        <w:t>，</w:t>
      </w:r>
      <w:r>
        <w:rPr>
          <w:lang w:eastAsia="zh-CN"/>
        </w:rPr>
        <w:t>即非概念的经验内容如何对于信念达成辩护</w:t>
      </w:r>
      <w:r>
        <w:rPr>
          <w:rFonts w:hint="eastAsia"/>
          <w:lang w:eastAsia="zh-CN"/>
        </w:rPr>
        <w:t>。胡塞尔研究者霍普在对于胡塞尔早期《</w:t>
      </w:r>
      <w:r w:rsidR="004F4E9D">
        <w:rPr>
          <w:rFonts w:hint="eastAsia"/>
          <w:lang w:eastAsia="zh-CN"/>
        </w:rPr>
        <w:t>逻辑研究</w:t>
      </w:r>
      <w:r>
        <w:rPr>
          <w:rFonts w:hint="eastAsia"/>
          <w:lang w:eastAsia="zh-CN"/>
        </w:rPr>
        <w:t>》</w:t>
      </w:r>
      <w:r w:rsidR="004F4E9D">
        <w:rPr>
          <w:rFonts w:hint="eastAsia"/>
          <w:lang w:eastAsia="zh-CN"/>
        </w:rPr>
        <w:t>的解读中，指出充实理论就可以佐证感知虽然是完全的非概念内容，还是可以对于信念进行辩护，因为人所具有的特殊能力，使得在认识的过程中</w:t>
      </w:r>
      <w:r w:rsidR="005C62F0">
        <w:rPr>
          <w:rFonts w:hint="eastAsia"/>
          <w:lang w:eastAsia="zh-CN"/>
        </w:rPr>
        <w:t>，</w:t>
      </w:r>
      <w:r w:rsidR="004F4E9D">
        <w:rPr>
          <w:rFonts w:hint="eastAsia"/>
          <w:lang w:eastAsia="zh-CN"/>
        </w:rPr>
        <w:t>将非概念内容转化为了概念内容。</w:t>
      </w:r>
    </w:p>
    <w:p w:rsidR="00D01FEB" w:rsidRDefault="004F4E9D" w:rsidP="00D01FEB">
      <w:pPr>
        <w:spacing w:line="360" w:lineRule="auto"/>
        <w:ind w:firstLineChars="200" w:firstLine="480"/>
        <w:rPr>
          <w:lang w:eastAsia="zh-CN"/>
        </w:rPr>
      </w:pPr>
      <w:r>
        <w:rPr>
          <w:rFonts w:hint="eastAsia"/>
          <w:lang w:eastAsia="zh-CN"/>
        </w:rPr>
        <w:t>本文主要通过思考霍普所提出的理论，分析胡塞尔《逻辑研究》的文本，而得出以下结论：其一，</w:t>
      </w:r>
      <w:r w:rsidR="00B31465">
        <w:rPr>
          <w:rFonts w:hint="eastAsia"/>
          <w:lang w:eastAsia="zh-CN"/>
        </w:rPr>
        <w:t>在意向性理论中，胡塞尔的感知是意向性的起点，在表述中具有矛盾性。</w:t>
      </w:r>
      <w:r w:rsidR="00D01FEB">
        <w:rPr>
          <w:rFonts w:hint="eastAsia"/>
          <w:lang w:eastAsia="zh-CN"/>
        </w:rPr>
        <w:t>其二，</w:t>
      </w:r>
      <w:r w:rsidR="001570CB">
        <w:rPr>
          <w:rFonts w:hint="eastAsia"/>
          <w:lang w:eastAsia="zh-CN"/>
        </w:rPr>
        <w:t>在</w:t>
      </w:r>
      <w:r w:rsidR="00B31465">
        <w:rPr>
          <w:rFonts w:hint="eastAsia"/>
          <w:lang w:eastAsia="zh-CN"/>
        </w:rPr>
        <w:t>充实理论中</w:t>
      </w:r>
      <w:r w:rsidR="001570CB">
        <w:rPr>
          <w:rFonts w:hint="eastAsia"/>
          <w:lang w:eastAsia="zh-CN"/>
        </w:rPr>
        <w:t>将感知</w:t>
      </w:r>
      <w:r w:rsidR="00B31465">
        <w:rPr>
          <w:rFonts w:hint="eastAsia"/>
          <w:lang w:eastAsia="zh-CN"/>
        </w:rPr>
        <w:t>作为一个可以赋义的行为分析，是一个对于意向对象具有一定依赖性的意向行为。</w:t>
      </w:r>
      <w:r w:rsidR="00D01FEB">
        <w:rPr>
          <w:rFonts w:hint="eastAsia"/>
          <w:lang w:eastAsia="zh-CN"/>
        </w:rPr>
        <w:t>其三，由于感知的意向性，使得概念已经存在于感知中。因此在认识论的范畴中，感知的直观经验可以对信念进行辩护，概念性的质料在对于信念的辩护</w:t>
      </w:r>
      <w:r w:rsidR="005C62F0">
        <w:rPr>
          <w:rFonts w:hint="eastAsia"/>
          <w:lang w:eastAsia="zh-CN"/>
        </w:rPr>
        <w:t>中</w:t>
      </w:r>
      <w:r w:rsidR="00D01FEB">
        <w:rPr>
          <w:rFonts w:hint="eastAsia"/>
          <w:lang w:eastAsia="zh-CN"/>
        </w:rPr>
        <w:t>起着决定作用，</w:t>
      </w:r>
      <w:r w:rsidR="005159C8">
        <w:rPr>
          <w:rFonts w:hint="eastAsia"/>
          <w:lang w:eastAsia="zh-CN"/>
        </w:rPr>
        <w:t>决定了</w:t>
      </w:r>
      <w:r w:rsidR="00D01FEB">
        <w:rPr>
          <w:rFonts w:hint="eastAsia"/>
          <w:lang w:eastAsia="zh-CN"/>
        </w:rPr>
        <w:t>与符号行为</w:t>
      </w:r>
      <w:r w:rsidR="00D24725">
        <w:rPr>
          <w:rFonts w:hint="eastAsia"/>
          <w:lang w:eastAsia="zh-CN"/>
        </w:rPr>
        <w:t>对象</w:t>
      </w:r>
      <w:r w:rsidR="00D01FEB">
        <w:rPr>
          <w:rFonts w:hint="eastAsia"/>
          <w:lang w:eastAsia="zh-CN"/>
        </w:rPr>
        <w:t>的</w:t>
      </w:r>
      <w:r w:rsidR="00D24725">
        <w:rPr>
          <w:rFonts w:hint="eastAsia"/>
          <w:lang w:eastAsia="zh-CN"/>
        </w:rPr>
        <w:t>基本</w:t>
      </w:r>
      <w:r w:rsidR="00D01FEB">
        <w:rPr>
          <w:rFonts w:hint="eastAsia"/>
          <w:lang w:eastAsia="zh-CN"/>
        </w:rPr>
        <w:t>一致性，非概念性的感觉材料限制了质料，使其不能完全脱离对象</w:t>
      </w:r>
      <w:r w:rsidR="007611D7">
        <w:rPr>
          <w:rFonts w:hint="eastAsia"/>
          <w:lang w:eastAsia="zh-CN"/>
        </w:rPr>
        <w:t>的特征</w:t>
      </w:r>
      <w:r w:rsidR="00D01FEB">
        <w:rPr>
          <w:rFonts w:hint="eastAsia"/>
          <w:lang w:eastAsia="zh-CN"/>
        </w:rPr>
        <w:t>。</w:t>
      </w:r>
    </w:p>
    <w:p w:rsidR="00764A3C" w:rsidRDefault="00764A3C" w:rsidP="00D01FEB">
      <w:pPr>
        <w:spacing w:line="360" w:lineRule="auto"/>
        <w:ind w:firstLineChars="200" w:firstLine="480"/>
        <w:rPr>
          <w:lang w:eastAsia="zh-CN"/>
        </w:rPr>
      </w:pPr>
      <w:r>
        <w:rPr>
          <w:rFonts w:hint="eastAsia"/>
          <w:lang w:eastAsia="zh-CN"/>
        </w:rPr>
        <w:t>值得说明的是，本文主要以《逻辑研究》为研究文本，是针对胡塞尔早期对于意向理论</w:t>
      </w:r>
      <w:r w:rsidR="00DF5228">
        <w:rPr>
          <w:rFonts w:hint="eastAsia"/>
          <w:lang w:eastAsia="zh-CN"/>
        </w:rPr>
        <w:t>与认识论的思考。而事实上，在胡塞尔更后期的研究中，在感知行为中</w:t>
      </w:r>
      <w:r>
        <w:rPr>
          <w:rFonts w:hint="eastAsia"/>
          <w:lang w:eastAsia="zh-CN"/>
        </w:rPr>
        <w:t>这样一个结构不应该被称为充实。甚至是在</w:t>
      </w:r>
      <w:r w:rsidR="00A31A60">
        <w:rPr>
          <w:rFonts w:hint="eastAsia"/>
          <w:lang w:eastAsia="zh-CN"/>
        </w:rPr>
        <w:t>《逻辑研究》之后的《观念</w:t>
      </w:r>
      <w:r w:rsidR="00A31A60">
        <w:rPr>
          <w:rFonts w:asciiTheme="minorEastAsia" w:hAnsiTheme="minorEastAsia" w:hint="eastAsia"/>
          <w:lang w:eastAsia="zh-CN"/>
        </w:rPr>
        <w:t>Ⅰ</w:t>
      </w:r>
      <w:r w:rsidR="00A31A60">
        <w:rPr>
          <w:rFonts w:hint="eastAsia"/>
          <w:lang w:eastAsia="zh-CN"/>
        </w:rPr>
        <w:t>》之中，胡塞尔就提出了“质素”</w:t>
      </w:r>
      <w:r w:rsidR="006337AC">
        <w:rPr>
          <w:rFonts w:hint="eastAsia"/>
          <w:lang w:eastAsia="zh-CN"/>
        </w:rPr>
        <w:t>的概念</w:t>
      </w:r>
      <w:r w:rsidR="00DF5228">
        <w:rPr>
          <w:rFonts w:hint="eastAsia"/>
          <w:lang w:eastAsia="zh-CN"/>
        </w:rPr>
        <w:t>来</w:t>
      </w:r>
      <w:r w:rsidR="006337AC">
        <w:rPr>
          <w:rFonts w:hint="eastAsia"/>
          <w:lang w:eastAsia="zh-CN"/>
        </w:rPr>
        <w:t>替代</w:t>
      </w:r>
      <w:r w:rsidR="00A31A60">
        <w:rPr>
          <w:rFonts w:hint="eastAsia"/>
          <w:lang w:eastAsia="zh-CN"/>
        </w:rPr>
        <w:t>现性内容</w:t>
      </w:r>
      <w:r w:rsidR="00F959E5">
        <w:rPr>
          <w:rFonts w:hint="eastAsia"/>
          <w:lang w:eastAsia="zh-CN"/>
        </w:rPr>
        <w:t>。</w:t>
      </w:r>
      <w:r w:rsidR="00465181">
        <w:rPr>
          <w:rFonts w:hint="eastAsia"/>
          <w:lang w:eastAsia="zh-CN"/>
        </w:rPr>
        <w:t>虽然胡塞尔的理论在后期出现了转向，但并不意味着这种前期的针对感知的思考就失去了意义。事实上，正是因为这种转向的出现，使得</w:t>
      </w:r>
      <w:r w:rsidR="00AB753A">
        <w:rPr>
          <w:rFonts w:hint="eastAsia"/>
          <w:lang w:eastAsia="zh-CN"/>
        </w:rPr>
        <w:t>我们</w:t>
      </w:r>
      <w:r w:rsidR="00465181">
        <w:rPr>
          <w:rFonts w:hint="eastAsia"/>
          <w:lang w:eastAsia="zh-CN"/>
        </w:rPr>
        <w:t>更应该去思考前期文本</w:t>
      </w:r>
      <w:r w:rsidR="00AF535D">
        <w:rPr>
          <w:rFonts w:hint="eastAsia"/>
          <w:lang w:eastAsia="zh-CN"/>
        </w:rPr>
        <w:t>，</w:t>
      </w:r>
      <w:r w:rsidR="00465181">
        <w:rPr>
          <w:rFonts w:hint="eastAsia"/>
          <w:lang w:eastAsia="zh-CN"/>
        </w:rPr>
        <w:t>寻找这种从感知出发的改变</w:t>
      </w:r>
      <w:r w:rsidR="00FD2A45">
        <w:rPr>
          <w:rFonts w:hint="eastAsia"/>
          <w:lang w:eastAsia="zh-CN"/>
        </w:rPr>
        <w:t>源头</w:t>
      </w:r>
      <w:r w:rsidR="00465181">
        <w:rPr>
          <w:rFonts w:hint="eastAsia"/>
          <w:lang w:eastAsia="zh-CN"/>
        </w:rPr>
        <w:t>。</w:t>
      </w:r>
      <w:r w:rsidR="007F43B7">
        <w:rPr>
          <w:rFonts w:hint="eastAsia"/>
          <w:lang w:eastAsia="zh-CN"/>
        </w:rPr>
        <w:t xml:space="preserve">  </w:t>
      </w:r>
      <w:r w:rsidR="00E71829">
        <w:rPr>
          <w:rFonts w:hint="eastAsia"/>
          <w:lang w:eastAsia="zh-CN"/>
        </w:rPr>
        <w:t xml:space="preserve">  </w:t>
      </w:r>
    </w:p>
    <w:p w:rsidR="00E17DF1" w:rsidRDefault="00E17DF1" w:rsidP="008A4902">
      <w:pPr>
        <w:spacing w:line="360" w:lineRule="auto"/>
        <w:rPr>
          <w:lang w:eastAsia="zh-CN"/>
        </w:rPr>
      </w:pPr>
    </w:p>
    <w:p w:rsidR="008A4902" w:rsidRPr="002B2970" w:rsidRDefault="008A4902" w:rsidP="008A4902">
      <w:pPr>
        <w:spacing w:line="360" w:lineRule="auto"/>
        <w:rPr>
          <w:rFonts w:ascii="黑体" w:eastAsia="黑体" w:hAnsi="黑体"/>
          <w:sz w:val="28"/>
          <w:szCs w:val="28"/>
          <w:lang w:eastAsia="zh-CN"/>
        </w:rPr>
      </w:pPr>
      <w:r w:rsidRPr="002B2970">
        <w:rPr>
          <w:rFonts w:ascii="黑体" w:eastAsia="黑体" w:hAnsi="黑体"/>
          <w:sz w:val="28"/>
          <w:szCs w:val="28"/>
          <w:lang w:eastAsia="zh-CN"/>
        </w:rPr>
        <w:lastRenderedPageBreak/>
        <w:t>参考文献</w:t>
      </w:r>
      <w:r w:rsidRPr="002B2970">
        <w:rPr>
          <w:rFonts w:ascii="黑体" w:eastAsia="黑体" w:hAnsi="黑体" w:hint="eastAsia"/>
          <w:sz w:val="28"/>
          <w:szCs w:val="28"/>
          <w:lang w:eastAsia="zh-CN"/>
        </w:rPr>
        <w:t>：</w:t>
      </w:r>
    </w:p>
    <w:p w:rsidR="008A4902" w:rsidRPr="00271EB1" w:rsidRDefault="008A4902" w:rsidP="00271EB1">
      <w:pPr>
        <w:pStyle w:val="a8"/>
        <w:numPr>
          <w:ilvl w:val="0"/>
          <w:numId w:val="6"/>
        </w:numPr>
        <w:spacing w:line="360" w:lineRule="auto"/>
        <w:rPr>
          <w:rFonts w:cs="宋体"/>
          <w:b/>
          <w:lang w:eastAsia="zh-CN"/>
        </w:rPr>
      </w:pPr>
      <w:r w:rsidRPr="00271EB1">
        <w:rPr>
          <w:rFonts w:cs="宋体" w:hint="eastAsia"/>
          <w:b/>
          <w:lang w:eastAsia="zh-CN"/>
        </w:rPr>
        <w:t>专</w:t>
      </w:r>
      <w:r w:rsidR="00800846">
        <w:rPr>
          <w:rFonts w:cs="宋体" w:hint="eastAsia"/>
          <w:b/>
          <w:lang w:eastAsia="zh-CN"/>
        </w:rPr>
        <w:t>（译）</w:t>
      </w:r>
      <w:r w:rsidRPr="00271EB1">
        <w:rPr>
          <w:rFonts w:cs="宋体" w:hint="eastAsia"/>
          <w:b/>
          <w:lang w:eastAsia="zh-CN"/>
        </w:rPr>
        <w:t>著：</w:t>
      </w:r>
    </w:p>
    <w:p w:rsidR="00271EB1" w:rsidRDefault="008A4902" w:rsidP="00271EB1">
      <w:pPr>
        <w:pStyle w:val="af0"/>
        <w:numPr>
          <w:ilvl w:val="0"/>
          <w:numId w:val="8"/>
        </w:numPr>
        <w:spacing w:line="360" w:lineRule="auto"/>
        <w:rPr>
          <w:rFonts w:ascii="Times New Roman" w:hAnsi="Times New Roman"/>
          <w:sz w:val="21"/>
          <w:szCs w:val="21"/>
          <w:lang w:eastAsia="zh-CN"/>
        </w:rPr>
      </w:pPr>
      <w:r w:rsidRPr="00E45E0D">
        <w:rPr>
          <w:rFonts w:ascii="Times New Roman" w:hAnsi="Times New Roman"/>
          <w:sz w:val="21"/>
          <w:szCs w:val="21"/>
          <w:lang w:eastAsia="zh-CN"/>
        </w:rPr>
        <w:t>Walter, Hopp: Perception and Knowledge—A phenomenological Account,Cambridge University press,2011</w:t>
      </w:r>
      <w:r w:rsidR="002F7A44" w:rsidRPr="00E45E0D">
        <w:rPr>
          <w:rFonts w:ascii="Times New Roman" w:hAnsi="Times New Roman"/>
          <w:sz w:val="21"/>
          <w:szCs w:val="21"/>
          <w:lang w:eastAsia="zh-CN"/>
        </w:rPr>
        <w:t>.</w:t>
      </w:r>
    </w:p>
    <w:p w:rsid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Willard,Dallas:Logic and the objectivity of know</w:t>
      </w:r>
      <w:r w:rsidR="002F7A44" w:rsidRPr="00271EB1">
        <w:rPr>
          <w:rFonts w:ascii="Times New Roman" w:hAnsi="Times New Roman"/>
          <w:sz w:val="21"/>
          <w:szCs w:val="21"/>
          <w:lang w:eastAsia="zh-CN"/>
        </w:rPr>
        <w:t>ledge,Ohio:Ohio University,1984.</w:t>
      </w:r>
    </w:p>
    <w:p w:rsid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Evans,G,. The varieties of reference, Oxford: Clarendon Press, 1982</w:t>
      </w:r>
      <w:r w:rsidR="002F7A44" w:rsidRPr="00271EB1">
        <w:rPr>
          <w:rFonts w:ascii="Times New Roman" w:hAnsi="Times New Roman"/>
          <w:sz w:val="21"/>
          <w:szCs w:val="21"/>
          <w:lang w:eastAsia="zh-CN"/>
        </w:rPr>
        <w:t>.</w:t>
      </w:r>
    </w:p>
    <w:p w:rsidR="00271EB1" w:rsidRP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cs="宋体" w:hint="eastAsia"/>
          <w:sz w:val="21"/>
          <w:szCs w:val="21"/>
          <w:lang w:eastAsia="zh-CN"/>
        </w:rPr>
        <w:t>胡塞尔</w:t>
      </w:r>
      <w:r w:rsidRPr="00271EB1">
        <w:rPr>
          <w:rFonts w:cs="宋体" w:hint="eastAsia"/>
          <w:sz w:val="21"/>
          <w:szCs w:val="21"/>
          <w:lang w:eastAsia="zh-CN"/>
        </w:rPr>
        <w:t>.</w:t>
      </w:r>
      <w:r w:rsidRPr="00271EB1">
        <w:rPr>
          <w:rFonts w:cs="宋体" w:hint="eastAsia"/>
          <w:sz w:val="21"/>
          <w:szCs w:val="21"/>
          <w:lang w:eastAsia="zh-CN"/>
        </w:rPr>
        <w:t>《逻辑研究》</w:t>
      </w:r>
      <w:r w:rsidRPr="00271EB1">
        <w:rPr>
          <w:sz w:val="21"/>
          <w:szCs w:val="21"/>
          <w:lang w:eastAsia="zh-CN"/>
        </w:rPr>
        <w:t>(</w:t>
      </w:r>
      <w:r w:rsidRPr="00271EB1">
        <w:rPr>
          <w:rFonts w:cs="宋体" w:hint="eastAsia"/>
          <w:sz w:val="21"/>
          <w:szCs w:val="21"/>
          <w:lang w:eastAsia="zh-CN"/>
        </w:rPr>
        <w:t>修订版</w:t>
      </w:r>
      <w:r w:rsidRPr="00271EB1">
        <w:rPr>
          <w:sz w:val="21"/>
          <w:szCs w:val="21"/>
          <w:lang w:eastAsia="zh-CN"/>
        </w:rPr>
        <w:t>).</w:t>
      </w:r>
      <w:r w:rsidRPr="00271EB1">
        <w:rPr>
          <w:rFonts w:cs="宋体" w:hint="eastAsia"/>
          <w:sz w:val="21"/>
          <w:szCs w:val="21"/>
          <w:lang w:eastAsia="zh-CN"/>
        </w:rPr>
        <w:t>第二卷</w:t>
      </w:r>
      <w:r w:rsidRPr="00271EB1">
        <w:rPr>
          <w:sz w:val="21"/>
          <w:szCs w:val="21"/>
          <w:lang w:eastAsia="zh-CN"/>
        </w:rPr>
        <w:t>.</w:t>
      </w:r>
      <w:r w:rsidRPr="00271EB1">
        <w:rPr>
          <w:rFonts w:cs="宋体" w:hint="eastAsia"/>
          <w:sz w:val="21"/>
          <w:szCs w:val="21"/>
          <w:lang w:eastAsia="zh-CN"/>
        </w:rPr>
        <w:t>第一部分．倪梁康译．上海：上海译文出版社</w:t>
      </w:r>
      <w:r w:rsidRPr="00271EB1">
        <w:rPr>
          <w:rFonts w:cs="宋体" w:hint="eastAsia"/>
          <w:sz w:val="21"/>
          <w:szCs w:val="21"/>
          <w:lang w:eastAsia="zh-CN"/>
        </w:rPr>
        <w:t>.</w:t>
      </w:r>
      <w:r w:rsidRPr="00271EB1">
        <w:rPr>
          <w:sz w:val="21"/>
          <w:szCs w:val="21"/>
          <w:lang w:eastAsia="zh-CN"/>
        </w:rPr>
        <w:t>2006.</w:t>
      </w:r>
    </w:p>
    <w:p w:rsidR="00271EB1" w:rsidRP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cs="宋体" w:hint="eastAsia"/>
          <w:sz w:val="21"/>
          <w:szCs w:val="21"/>
          <w:lang w:eastAsia="zh-CN"/>
        </w:rPr>
        <w:t>胡塞尔</w:t>
      </w:r>
      <w:r w:rsidRPr="00271EB1">
        <w:rPr>
          <w:rFonts w:cs="宋体" w:hint="eastAsia"/>
          <w:sz w:val="21"/>
          <w:szCs w:val="21"/>
          <w:lang w:eastAsia="zh-CN"/>
        </w:rPr>
        <w:t>.</w:t>
      </w:r>
      <w:r w:rsidRPr="00271EB1">
        <w:rPr>
          <w:rFonts w:cs="宋体" w:hint="eastAsia"/>
          <w:sz w:val="21"/>
          <w:szCs w:val="21"/>
          <w:lang w:eastAsia="zh-CN"/>
        </w:rPr>
        <w:t>《逻辑研究》</w:t>
      </w:r>
      <w:r w:rsidRPr="00271EB1">
        <w:rPr>
          <w:sz w:val="21"/>
          <w:szCs w:val="21"/>
          <w:lang w:eastAsia="zh-CN"/>
        </w:rPr>
        <w:t>(</w:t>
      </w:r>
      <w:r w:rsidRPr="00271EB1">
        <w:rPr>
          <w:rFonts w:cs="宋体" w:hint="eastAsia"/>
          <w:sz w:val="21"/>
          <w:szCs w:val="21"/>
          <w:lang w:eastAsia="zh-CN"/>
        </w:rPr>
        <w:t>修订版</w:t>
      </w:r>
      <w:r w:rsidRPr="00271EB1">
        <w:rPr>
          <w:sz w:val="21"/>
          <w:szCs w:val="21"/>
          <w:lang w:eastAsia="zh-CN"/>
        </w:rPr>
        <w:t>).</w:t>
      </w:r>
      <w:r w:rsidRPr="00271EB1">
        <w:rPr>
          <w:rFonts w:cs="宋体" w:hint="eastAsia"/>
          <w:sz w:val="21"/>
          <w:szCs w:val="21"/>
          <w:lang w:eastAsia="zh-CN"/>
        </w:rPr>
        <w:t>第二卷</w:t>
      </w:r>
      <w:r w:rsidRPr="00271EB1">
        <w:rPr>
          <w:sz w:val="21"/>
          <w:szCs w:val="21"/>
          <w:lang w:eastAsia="zh-CN"/>
        </w:rPr>
        <w:t>.</w:t>
      </w:r>
      <w:r w:rsidRPr="00271EB1">
        <w:rPr>
          <w:rFonts w:cs="宋体" w:hint="eastAsia"/>
          <w:sz w:val="21"/>
          <w:szCs w:val="21"/>
          <w:lang w:eastAsia="zh-CN"/>
        </w:rPr>
        <w:t>第二部分．倪梁康译．上海：上海译文出版社</w:t>
      </w:r>
      <w:r w:rsidRPr="00271EB1">
        <w:rPr>
          <w:rFonts w:hint="eastAsia"/>
          <w:sz w:val="21"/>
          <w:szCs w:val="21"/>
          <w:lang w:eastAsia="zh-CN"/>
        </w:rPr>
        <w:t>.</w:t>
      </w:r>
      <w:r w:rsidRPr="00271EB1">
        <w:rPr>
          <w:sz w:val="21"/>
          <w:szCs w:val="21"/>
          <w:lang w:eastAsia="zh-CN"/>
        </w:rPr>
        <w:t>2006.</w:t>
      </w:r>
    </w:p>
    <w:p w:rsidR="00271EB1" w:rsidRP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cs="宋体" w:hint="eastAsia"/>
          <w:sz w:val="21"/>
          <w:szCs w:val="21"/>
          <w:lang w:eastAsia="zh-CN"/>
        </w:rPr>
        <w:t>胡塞尔</w:t>
      </w:r>
      <w:r w:rsidRPr="00271EB1">
        <w:rPr>
          <w:rFonts w:cs="宋体" w:hint="eastAsia"/>
          <w:sz w:val="21"/>
          <w:szCs w:val="21"/>
          <w:lang w:eastAsia="zh-CN"/>
        </w:rPr>
        <w:t>.</w:t>
      </w:r>
      <w:r w:rsidRPr="00271EB1">
        <w:rPr>
          <w:rFonts w:cs="宋体" w:hint="eastAsia"/>
          <w:sz w:val="21"/>
          <w:szCs w:val="21"/>
          <w:lang w:eastAsia="zh-CN"/>
        </w:rPr>
        <w:t>《纯粹现象学通论——纯粹想象学和现象哲学的观念第</w:t>
      </w:r>
      <w:r w:rsidRPr="00271EB1">
        <w:rPr>
          <w:sz w:val="21"/>
          <w:szCs w:val="21"/>
          <w:lang w:eastAsia="zh-CN"/>
        </w:rPr>
        <w:t>1</w:t>
      </w:r>
      <w:r w:rsidR="00271EB1" w:rsidRPr="00271EB1">
        <w:rPr>
          <w:rFonts w:cs="宋体" w:hint="eastAsia"/>
          <w:sz w:val="21"/>
          <w:szCs w:val="21"/>
          <w:lang w:eastAsia="zh-CN"/>
        </w:rPr>
        <w:t>卷》．李幼蒸译．北京</w:t>
      </w:r>
      <w:r w:rsidR="002F7A44" w:rsidRPr="00271EB1">
        <w:rPr>
          <w:rFonts w:cs="宋体" w:hint="eastAsia"/>
          <w:sz w:val="21"/>
          <w:szCs w:val="21"/>
          <w:lang w:eastAsia="zh-CN"/>
        </w:rPr>
        <w:t>中国人民大学出版社</w:t>
      </w:r>
      <w:r w:rsidR="002F7A44" w:rsidRPr="00271EB1">
        <w:rPr>
          <w:rFonts w:cs="宋体" w:hint="eastAsia"/>
          <w:sz w:val="21"/>
          <w:szCs w:val="21"/>
          <w:lang w:eastAsia="zh-CN"/>
        </w:rPr>
        <w:t>,</w:t>
      </w:r>
      <w:r w:rsidRPr="00271EB1">
        <w:rPr>
          <w:sz w:val="21"/>
          <w:szCs w:val="21"/>
          <w:lang w:eastAsia="zh-CN"/>
        </w:rPr>
        <w:t>2013.</w:t>
      </w:r>
    </w:p>
    <w:p w:rsidR="00271EB1" w:rsidRP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hint="eastAsia"/>
          <w:sz w:val="21"/>
          <w:szCs w:val="21"/>
          <w:lang w:eastAsia="zh-CN"/>
        </w:rPr>
        <w:t>倪梁康：《现象学及其效应——胡塞尔与当代德国哲学》</w:t>
      </w:r>
      <w:r w:rsidRPr="00271EB1">
        <w:rPr>
          <w:rFonts w:hint="eastAsia"/>
          <w:sz w:val="21"/>
          <w:szCs w:val="21"/>
          <w:lang w:eastAsia="zh-CN"/>
        </w:rPr>
        <w:t>,</w:t>
      </w:r>
      <w:r w:rsidRPr="00271EB1">
        <w:rPr>
          <w:rFonts w:hint="eastAsia"/>
          <w:sz w:val="21"/>
          <w:szCs w:val="21"/>
          <w:lang w:eastAsia="zh-CN"/>
        </w:rPr>
        <w:t>北京：商务印书馆</w:t>
      </w:r>
      <w:r w:rsidR="002F7A44" w:rsidRPr="00271EB1">
        <w:rPr>
          <w:rFonts w:hint="eastAsia"/>
          <w:sz w:val="21"/>
          <w:szCs w:val="21"/>
          <w:lang w:eastAsia="zh-CN"/>
        </w:rPr>
        <w:t>,2014.</w:t>
      </w:r>
    </w:p>
    <w:p w:rsidR="00271EB1" w:rsidRP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cs="宋体"/>
          <w:sz w:val="21"/>
          <w:szCs w:val="21"/>
          <w:lang w:eastAsia="zh-CN"/>
        </w:rPr>
        <w:t>倪梁康</w:t>
      </w:r>
      <w:r w:rsidRPr="00271EB1">
        <w:rPr>
          <w:rFonts w:cs="宋体" w:hint="eastAsia"/>
          <w:sz w:val="21"/>
          <w:szCs w:val="21"/>
          <w:lang w:eastAsia="zh-CN"/>
        </w:rPr>
        <w:t>：《现象学的始基——对胡塞尔</w:t>
      </w:r>
      <w:r w:rsidRPr="00271EB1">
        <w:rPr>
          <w:rFonts w:cs="宋体" w:hint="eastAsia"/>
          <w:sz w:val="21"/>
          <w:szCs w:val="21"/>
          <w:lang w:eastAsia="zh-CN"/>
        </w:rPr>
        <w:t>&lt;</w:t>
      </w:r>
      <w:r w:rsidRPr="00271EB1">
        <w:rPr>
          <w:rFonts w:cs="宋体" w:hint="eastAsia"/>
          <w:sz w:val="21"/>
          <w:szCs w:val="21"/>
          <w:lang w:eastAsia="zh-CN"/>
        </w:rPr>
        <w:t>逻辑研究</w:t>
      </w:r>
      <w:r w:rsidRPr="00271EB1">
        <w:rPr>
          <w:rFonts w:cs="宋体" w:hint="eastAsia"/>
          <w:sz w:val="21"/>
          <w:szCs w:val="21"/>
          <w:lang w:eastAsia="zh-CN"/>
        </w:rPr>
        <w:t>&gt;</w:t>
      </w:r>
      <w:r w:rsidRPr="00271EB1">
        <w:rPr>
          <w:rFonts w:cs="宋体" w:hint="eastAsia"/>
          <w:sz w:val="21"/>
          <w:szCs w:val="21"/>
          <w:lang w:eastAsia="zh-CN"/>
        </w:rPr>
        <w:t>的理解与思考》</w:t>
      </w:r>
      <w:r w:rsidRPr="00271EB1">
        <w:rPr>
          <w:rFonts w:cs="宋体" w:hint="eastAsia"/>
          <w:sz w:val="21"/>
          <w:szCs w:val="21"/>
          <w:lang w:eastAsia="zh-CN"/>
        </w:rPr>
        <w:t>,</w:t>
      </w:r>
      <w:r w:rsidRPr="00271EB1">
        <w:rPr>
          <w:rFonts w:cs="宋体" w:hint="eastAsia"/>
          <w:sz w:val="21"/>
          <w:szCs w:val="21"/>
          <w:lang w:eastAsia="zh-CN"/>
        </w:rPr>
        <w:t>广东：广东人民出版社</w:t>
      </w:r>
      <w:r w:rsidR="002F7A44" w:rsidRPr="00271EB1">
        <w:rPr>
          <w:rFonts w:cs="宋体" w:hint="eastAsia"/>
          <w:sz w:val="21"/>
          <w:szCs w:val="21"/>
          <w:lang w:eastAsia="zh-CN"/>
        </w:rPr>
        <w:t>,2004.</w:t>
      </w:r>
    </w:p>
    <w:p w:rsidR="00271EB1" w:rsidRP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cs="宋体" w:hint="eastAsia"/>
          <w:sz w:val="21"/>
          <w:szCs w:val="21"/>
          <w:lang w:eastAsia="zh-CN"/>
        </w:rPr>
        <w:t>倪梁康：《胡塞尔现象学概念通释》，北京：商务印书馆，</w:t>
      </w:r>
      <w:r w:rsidR="002F7A44" w:rsidRPr="00271EB1">
        <w:rPr>
          <w:rFonts w:cs="宋体" w:hint="eastAsia"/>
          <w:sz w:val="21"/>
          <w:szCs w:val="21"/>
          <w:lang w:eastAsia="zh-CN"/>
        </w:rPr>
        <w:t>2016.</w:t>
      </w:r>
    </w:p>
    <w:p w:rsidR="00271EB1" w:rsidRP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hint="eastAsia"/>
          <w:sz w:val="21"/>
          <w:szCs w:val="21"/>
          <w:lang w:eastAsia="zh-CN"/>
        </w:rPr>
        <w:t>约翰</w:t>
      </w:r>
      <w:r w:rsidRPr="00271EB1">
        <w:rPr>
          <w:rFonts w:hint="eastAsia"/>
          <w:sz w:val="21"/>
          <w:szCs w:val="21"/>
          <w:lang w:eastAsia="zh-CN"/>
        </w:rPr>
        <w:t>.</w:t>
      </w:r>
      <w:r w:rsidRPr="00271EB1">
        <w:rPr>
          <w:rFonts w:hint="eastAsia"/>
          <w:sz w:val="21"/>
          <w:szCs w:val="21"/>
          <w:lang w:eastAsia="zh-CN"/>
        </w:rPr>
        <w:t>麦克道尔：《心灵与世界》</w:t>
      </w:r>
      <w:r w:rsidRPr="00271EB1">
        <w:rPr>
          <w:rFonts w:hint="eastAsia"/>
          <w:sz w:val="21"/>
          <w:szCs w:val="21"/>
          <w:lang w:eastAsia="zh-CN"/>
        </w:rPr>
        <w:t>,</w:t>
      </w:r>
      <w:r w:rsidRPr="00271EB1">
        <w:rPr>
          <w:rFonts w:hint="eastAsia"/>
          <w:sz w:val="21"/>
          <w:szCs w:val="21"/>
          <w:lang w:eastAsia="zh-CN"/>
        </w:rPr>
        <w:t>北京：中国人民大学出版社</w:t>
      </w:r>
      <w:r w:rsidRPr="00271EB1">
        <w:rPr>
          <w:rFonts w:hint="eastAsia"/>
          <w:sz w:val="21"/>
          <w:szCs w:val="21"/>
          <w:lang w:eastAsia="zh-CN"/>
        </w:rPr>
        <w:t>,</w:t>
      </w:r>
      <w:r w:rsidRPr="00271EB1">
        <w:rPr>
          <w:rFonts w:hint="eastAsia"/>
          <w:sz w:val="21"/>
          <w:szCs w:val="21"/>
          <w:lang w:eastAsia="zh-CN"/>
        </w:rPr>
        <w:t>刘叶涛译</w:t>
      </w:r>
      <w:r w:rsidR="002F7A44" w:rsidRPr="00271EB1">
        <w:rPr>
          <w:rFonts w:hint="eastAsia"/>
          <w:sz w:val="21"/>
          <w:szCs w:val="21"/>
          <w:lang w:eastAsia="zh-CN"/>
        </w:rPr>
        <w:t>,2006.</w:t>
      </w:r>
    </w:p>
    <w:p w:rsidR="00271EB1" w:rsidRPr="00271EB1" w:rsidRDefault="008A4902" w:rsidP="00271EB1">
      <w:pPr>
        <w:pStyle w:val="af0"/>
        <w:numPr>
          <w:ilvl w:val="0"/>
          <w:numId w:val="8"/>
        </w:numPr>
        <w:spacing w:line="360" w:lineRule="auto"/>
        <w:rPr>
          <w:rFonts w:ascii="Times New Roman" w:hAnsi="Times New Roman"/>
          <w:sz w:val="21"/>
          <w:szCs w:val="21"/>
          <w:lang w:eastAsia="zh-CN"/>
        </w:rPr>
      </w:pPr>
      <w:r w:rsidRPr="00271EB1">
        <w:rPr>
          <w:sz w:val="21"/>
          <w:szCs w:val="21"/>
          <w:lang w:eastAsia="zh-CN"/>
        </w:rPr>
        <w:t>弗里德里希</w:t>
      </w:r>
      <w:r w:rsidRPr="00271EB1">
        <w:rPr>
          <w:sz w:val="21"/>
          <w:szCs w:val="21"/>
          <w:lang w:eastAsia="zh-CN"/>
        </w:rPr>
        <w:t>·</w:t>
      </w:r>
      <w:r w:rsidRPr="00271EB1">
        <w:rPr>
          <w:sz w:val="21"/>
          <w:szCs w:val="21"/>
          <w:lang w:eastAsia="zh-CN"/>
        </w:rPr>
        <w:t>路德维希</w:t>
      </w:r>
      <w:r w:rsidRPr="00271EB1">
        <w:rPr>
          <w:sz w:val="21"/>
          <w:szCs w:val="21"/>
          <w:lang w:eastAsia="zh-CN"/>
        </w:rPr>
        <w:t>·</w:t>
      </w:r>
      <w:r w:rsidRPr="00271EB1">
        <w:rPr>
          <w:sz w:val="21"/>
          <w:szCs w:val="21"/>
          <w:lang w:eastAsia="zh-CN"/>
        </w:rPr>
        <w:t>戈特洛布</w:t>
      </w:r>
      <w:r w:rsidRPr="00271EB1">
        <w:rPr>
          <w:sz w:val="21"/>
          <w:szCs w:val="21"/>
          <w:lang w:eastAsia="zh-CN"/>
        </w:rPr>
        <w:t>·</w:t>
      </w:r>
      <w:r w:rsidRPr="00271EB1">
        <w:rPr>
          <w:sz w:val="21"/>
          <w:szCs w:val="21"/>
          <w:lang w:eastAsia="zh-CN"/>
        </w:rPr>
        <w:t>弗雷格</w:t>
      </w:r>
      <w:r w:rsidRPr="00271EB1">
        <w:rPr>
          <w:rFonts w:hint="eastAsia"/>
          <w:sz w:val="21"/>
          <w:szCs w:val="21"/>
          <w:lang w:eastAsia="zh-CN"/>
        </w:rPr>
        <w:t>：《弗雷格哲学论著选集》</w:t>
      </w:r>
      <w:r w:rsidRPr="00271EB1">
        <w:rPr>
          <w:rFonts w:hint="eastAsia"/>
          <w:sz w:val="21"/>
          <w:szCs w:val="21"/>
          <w:lang w:eastAsia="zh-CN"/>
        </w:rPr>
        <w:t>,</w:t>
      </w:r>
      <w:r w:rsidRPr="00271EB1">
        <w:rPr>
          <w:rFonts w:hint="eastAsia"/>
          <w:sz w:val="21"/>
          <w:szCs w:val="21"/>
          <w:lang w:eastAsia="zh-CN"/>
        </w:rPr>
        <w:t>王璐译</w:t>
      </w:r>
      <w:r w:rsidRPr="00271EB1">
        <w:rPr>
          <w:rFonts w:hint="eastAsia"/>
          <w:sz w:val="21"/>
          <w:szCs w:val="21"/>
          <w:lang w:eastAsia="zh-CN"/>
        </w:rPr>
        <w:t>,2006</w:t>
      </w:r>
      <w:r w:rsidR="002F7A44" w:rsidRPr="00271EB1">
        <w:rPr>
          <w:rFonts w:hint="eastAsia"/>
          <w:sz w:val="21"/>
          <w:szCs w:val="21"/>
          <w:lang w:eastAsia="zh-CN"/>
        </w:rPr>
        <w:t>.</w:t>
      </w:r>
    </w:p>
    <w:p w:rsidR="00271EB1" w:rsidRPr="00271EB1" w:rsidRDefault="00271EB1" w:rsidP="00271EB1">
      <w:pPr>
        <w:pStyle w:val="af0"/>
        <w:spacing w:line="360" w:lineRule="auto"/>
        <w:ind w:left="420"/>
        <w:rPr>
          <w:rFonts w:ascii="黑体" w:eastAsia="黑体" w:hAnsi="黑体"/>
          <w:sz w:val="24"/>
          <w:szCs w:val="24"/>
          <w:lang w:eastAsia="zh-CN"/>
        </w:rPr>
      </w:pPr>
    </w:p>
    <w:p w:rsidR="00271EB1" w:rsidRPr="00271EB1" w:rsidRDefault="00271EB1" w:rsidP="00271EB1">
      <w:pPr>
        <w:pStyle w:val="af0"/>
        <w:numPr>
          <w:ilvl w:val="0"/>
          <w:numId w:val="6"/>
        </w:numPr>
        <w:spacing w:line="360" w:lineRule="auto"/>
        <w:rPr>
          <w:rFonts w:ascii="黑体" w:eastAsia="黑体" w:hAnsi="黑体"/>
          <w:sz w:val="24"/>
          <w:szCs w:val="24"/>
          <w:lang w:eastAsia="zh-CN"/>
        </w:rPr>
      </w:pPr>
      <w:r w:rsidRPr="00271EB1">
        <w:rPr>
          <w:rFonts w:ascii="黑体" w:eastAsia="黑体" w:hAnsi="黑体" w:hint="eastAsia"/>
          <w:sz w:val="24"/>
          <w:szCs w:val="24"/>
          <w:lang w:eastAsia="zh-CN"/>
        </w:rPr>
        <w:t>论文集</w:t>
      </w:r>
      <w:r>
        <w:rPr>
          <w:rFonts w:ascii="黑体" w:eastAsia="黑体" w:hAnsi="黑体" w:hint="eastAsia"/>
          <w:sz w:val="24"/>
          <w:szCs w:val="24"/>
          <w:lang w:eastAsia="zh-CN"/>
        </w:rPr>
        <w:t>：</w:t>
      </w:r>
    </w:p>
    <w:p w:rsid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Burt.Hopkins,John.Drummond:The yearbook for phenomenology and phenomenolo</w:t>
      </w:r>
      <w:r w:rsidR="002F7A44" w:rsidRPr="00271EB1">
        <w:rPr>
          <w:rFonts w:ascii="Times New Roman" w:hAnsi="Times New Roman"/>
          <w:sz w:val="21"/>
          <w:szCs w:val="21"/>
          <w:lang w:eastAsia="zh-CN"/>
        </w:rPr>
        <w:t>gical philosophy,Routledge,2015.</w:t>
      </w:r>
    </w:p>
    <w:p w:rsidR="00271EB1" w:rsidRDefault="00271EB1" w:rsidP="00271EB1">
      <w:pPr>
        <w:pStyle w:val="af0"/>
        <w:spacing w:line="360" w:lineRule="auto"/>
        <w:rPr>
          <w:rFonts w:ascii="Times New Roman" w:hAnsi="Times New Roman"/>
          <w:sz w:val="21"/>
          <w:szCs w:val="21"/>
          <w:lang w:eastAsia="zh-CN"/>
        </w:rPr>
      </w:pPr>
    </w:p>
    <w:p w:rsidR="00271EB1" w:rsidRPr="00271EB1" w:rsidRDefault="00271EB1" w:rsidP="00271EB1">
      <w:pPr>
        <w:pStyle w:val="af0"/>
        <w:numPr>
          <w:ilvl w:val="0"/>
          <w:numId w:val="6"/>
        </w:numPr>
        <w:spacing w:line="360" w:lineRule="auto"/>
        <w:rPr>
          <w:rFonts w:ascii="黑体" w:eastAsia="黑体" w:hAnsi="黑体"/>
          <w:sz w:val="24"/>
          <w:szCs w:val="24"/>
          <w:lang w:eastAsia="zh-CN"/>
        </w:rPr>
      </w:pPr>
      <w:r w:rsidRPr="00271EB1">
        <w:rPr>
          <w:rFonts w:ascii="黑体" w:eastAsia="黑体" w:hAnsi="黑体" w:hint="eastAsia"/>
          <w:sz w:val="24"/>
          <w:szCs w:val="24"/>
          <w:lang w:eastAsia="zh-CN"/>
        </w:rPr>
        <w:t>论文</w:t>
      </w:r>
      <w:r>
        <w:rPr>
          <w:rFonts w:ascii="黑体" w:eastAsia="黑体" w:hAnsi="黑体" w:hint="eastAsia"/>
          <w:sz w:val="24"/>
          <w:szCs w:val="24"/>
          <w:lang w:eastAsia="zh-CN"/>
        </w:rPr>
        <w:t>：</w:t>
      </w:r>
    </w:p>
    <w:p w:rsid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rPr>
        <w:t>Johannes</w:t>
      </w:r>
      <w:r w:rsidRPr="00271EB1">
        <w:rPr>
          <w:rFonts w:ascii="Times New Roman" w:hAnsi="Times New Roman"/>
          <w:sz w:val="21"/>
          <w:szCs w:val="21"/>
          <w:lang w:eastAsia="zh-CN"/>
        </w:rPr>
        <w:t>.Roessler: “Perceptual Experience and Perceptual Knowledge”,Mind,2009</w:t>
      </w:r>
      <w:r w:rsidR="002F7A44" w:rsidRPr="00271EB1">
        <w:rPr>
          <w:rFonts w:ascii="Times New Roman" w:hAnsi="Times New Roman"/>
          <w:sz w:val="21"/>
          <w:szCs w:val="21"/>
          <w:lang w:eastAsia="zh-CN"/>
        </w:rPr>
        <w:t>.</w:t>
      </w:r>
    </w:p>
    <w:p w:rsid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Tim.Bayne:“perception and the reach of phenomenal content”,the philosophical quarterly,2009</w:t>
      </w:r>
      <w:r w:rsidR="002F7A44" w:rsidRPr="00271EB1">
        <w:rPr>
          <w:rFonts w:ascii="Times New Roman" w:hAnsi="Times New Roman"/>
          <w:sz w:val="21"/>
          <w:szCs w:val="21"/>
          <w:lang w:eastAsia="zh-CN"/>
        </w:rPr>
        <w:t>.</w:t>
      </w:r>
    </w:p>
    <w:p w:rsid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Walter.Hopp: “Perception and Knowledge—A phenomenological Account”,Cambridge University press,2011</w:t>
      </w:r>
      <w:r w:rsidR="002F7A44" w:rsidRPr="00271EB1">
        <w:rPr>
          <w:rFonts w:ascii="Times New Roman" w:hAnsi="Times New Roman"/>
          <w:sz w:val="21"/>
          <w:szCs w:val="21"/>
          <w:lang w:eastAsia="zh-CN"/>
        </w:rPr>
        <w:t>.</w:t>
      </w:r>
      <w:r w:rsidR="0039427C" w:rsidRPr="00271EB1">
        <w:rPr>
          <w:rFonts w:ascii="Times New Roman" w:hAnsi="Times New Roman"/>
          <w:sz w:val="21"/>
          <w:szCs w:val="21"/>
          <w:lang w:eastAsia="zh-CN"/>
        </w:rPr>
        <w:t xml:space="preserve"> </w:t>
      </w:r>
    </w:p>
    <w:p w:rsid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Corijn van Mazijk:”Kant,Husserl,McDow</w:t>
      </w:r>
      <w:r w:rsidR="00E45E0D" w:rsidRPr="00271EB1">
        <w:rPr>
          <w:rFonts w:ascii="Times New Roman" w:hAnsi="Times New Roman"/>
          <w:sz w:val="21"/>
          <w:szCs w:val="21"/>
          <w:lang w:eastAsia="zh-CN"/>
        </w:rPr>
        <w:t>ell:The Non-conceptual in</w:t>
      </w:r>
      <w:r w:rsidR="00E45E0D" w:rsidRPr="00271EB1">
        <w:rPr>
          <w:rFonts w:ascii="Times New Roman" w:hAnsi="Times New Roman" w:hint="eastAsia"/>
          <w:sz w:val="21"/>
          <w:szCs w:val="21"/>
          <w:lang w:eastAsia="zh-CN"/>
        </w:rPr>
        <w:t xml:space="preserve"> </w:t>
      </w:r>
      <w:r w:rsidRPr="00271EB1">
        <w:rPr>
          <w:rFonts w:ascii="Times New Roman" w:hAnsi="Times New Roman"/>
          <w:sz w:val="21"/>
          <w:szCs w:val="21"/>
          <w:lang w:eastAsia="zh-CN"/>
        </w:rPr>
        <w:t>experience”,Diametros,2014</w:t>
      </w:r>
      <w:r w:rsidR="002F7A44" w:rsidRPr="00271EB1">
        <w:rPr>
          <w:rFonts w:ascii="Times New Roman" w:hAnsi="Times New Roman"/>
          <w:sz w:val="21"/>
          <w:szCs w:val="21"/>
          <w:lang w:eastAsia="zh-CN"/>
        </w:rPr>
        <w:t>.</w:t>
      </w:r>
    </w:p>
    <w:p w:rsid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Christopher Peacocke</w:t>
      </w:r>
      <w:r w:rsidRPr="00271EB1">
        <w:rPr>
          <w:rFonts w:ascii="Times New Roman" w:hAnsi="Times New Roman"/>
          <w:sz w:val="21"/>
          <w:szCs w:val="21"/>
          <w:lang w:eastAsia="zh-CN"/>
        </w:rPr>
        <w:t>：</w:t>
      </w:r>
      <w:r w:rsidRPr="00271EB1">
        <w:rPr>
          <w:rFonts w:ascii="Times New Roman" w:hAnsi="Times New Roman"/>
          <w:sz w:val="21"/>
          <w:szCs w:val="21"/>
          <w:lang w:eastAsia="zh-CN"/>
        </w:rPr>
        <w:t>”</w:t>
      </w:r>
      <w:r w:rsidRPr="00271EB1">
        <w:rPr>
          <w:rFonts w:ascii="Times New Roman" w:hAnsi="Times New Roman"/>
          <w:sz w:val="21"/>
          <w:szCs w:val="21"/>
        </w:rPr>
        <w:t xml:space="preserve"> </w:t>
      </w:r>
      <w:r w:rsidRPr="00271EB1">
        <w:rPr>
          <w:rFonts w:ascii="Times New Roman" w:hAnsi="Times New Roman"/>
          <w:sz w:val="21"/>
          <w:szCs w:val="21"/>
          <w:lang w:eastAsia="zh-CN"/>
        </w:rPr>
        <w:t>Does Perception Have a Nonconceptual Content?”, The Journal of Philosophy, Vol. 98, No. 5 (May, 2001).</w:t>
      </w:r>
    </w:p>
    <w:p w:rsid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Michael D.Barber</w:t>
      </w:r>
      <w:r w:rsidRPr="00271EB1">
        <w:rPr>
          <w:rFonts w:ascii="Times New Roman" w:hAnsi="Times New Roman"/>
          <w:sz w:val="21"/>
          <w:szCs w:val="21"/>
          <w:lang w:eastAsia="zh-CN"/>
        </w:rPr>
        <w:t>：</w:t>
      </w:r>
      <w:r w:rsidRPr="00271EB1">
        <w:rPr>
          <w:rFonts w:ascii="Times New Roman" w:hAnsi="Times New Roman"/>
          <w:sz w:val="21"/>
          <w:szCs w:val="21"/>
          <w:lang w:eastAsia="zh-CN"/>
        </w:rPr>
        <w:t>”Holism and Horizon</w:t>
      </w:r>
      <w:r w:rsidRPr="00271EB1">
        <w:rPr>
          <w:rFonts w:ascii="Times New Roman" w:hAnsi="Times New Roman"/>
          <w:sz w:val="21"/>
          <w:szCs w:val="21"/>
          <w:lang w:eastAsia="zh-CN"/>
        </w:rPr>
        <w:t>：</w:t>
      </w:r>
      <w:r w:rsidRPr="00271EB1">
        <w:rPr>
          <w:rFonts w:ascii="Times New Roman" w:hAnsi="Times New Roman"/>
          <w:sz w:val="21"/>
          <w:szCs w:val="21"/>
          <w:lang w:eastAsia="zh-CN"/>
        </w:rPr>
        <w:t xml:space="preserve">Husserl and McDowell on </w:t>
      </w:r>
      <w:r w:rsidR="00E45E0D" w:rsidRPr="00271EB1">
        <w:rPr>
          <w:rFonts w:ascii="Times New Roman" w:hAnsi="Times New Roman"/>
          <w:sz w:val="21"/>
          <w:szCs w:val="21"/>
          <w:lang w:eastAsia="zh-CN"/>
        </w:rPr>
        <w:t>Non-conceptual</w:t>
      </w:r>
      <w:r w:rsidR="00E45E0D" w:rsidRPr="00271EB1">
        <w:rPr>
          <w:rFonts w:ascii="Times New Roman" w:hAnsi="Times New Roman" w:hint="eastAsia"/>
          <w:sz w:val="21"/>
          <w:szCs w:val="21"/>
          <w:lang w:eastAsia="zh-CN"/>
        </w:rPr>
        <w:t xml:space="preserve"> </w:t>
      </w:r>
      <w:r w:rsidRPr="00271EB1">
        <w:rPr>
          <w:rFonts w:ascii="Times New Roman" w:hAnsi="Times New Roman"/>
          <w:sz w:val="21"/>
          <w:szCs w:val="21"/>
          <w:lang w:eastAsia="zh-CN"/>
        </w:rPr>
        <w:t>content”,Husserl Stud</w:t>
      </w:r>
      <w:r w:rsidR="00065933">
        <w:rPr>
          <w:rFonts w:ascii="Times New Roman" w:hAnsi="Times New Roman" w:hint="eastAsia"/>
          <w:sz w:val="21"/>
          <w:szCs w:val="21"/>
          <w:lang w:eastAsia="zh-CN"/>
        </w:rPr>
        <w:t>,</w:t>
      </w:r>
      <w:r w:rsidR="00065933" w:rsidRPr="00271EB1">
        <w:rPr>
          <w:rFonts w:ascii="Times New Roman" w:hAnsi="Times New Roman"/>
          <w:sz w:val="21"/>
          <w:szCs w:val="21"/>
          <w:lang w:eastAsia="zh-CN"/>
        </w:rPr>
        <w:t>24</w:t>
      </w:r>
      <w:r w:rsidR="00065933">
        <w:rPr>
          <w:rFonts w:ascii="Times New Roman" w:hAnsi="Times New Roman"/>
          <w:sz w:val="21"/>
          <w:szCs w:val="21"/>
          <w:lang w:eastAsia="zh-CN"/>
        </w:rPr>
        <w:t>,2008</w:t>
      </w:r>
      <w:r w:rsidR="00065933">
        <w:rPr>
          <w:rFonts w:ascii="Times New Roman" w:hAnsi="Times New Roman" w:hint="eastAsia"/>
          <w:sz w:val="21"/>
          <w:szCs w:val="21"/>
          <w:lang w:eastAsia="zh-CN"/>
        </w:rPr>
        <w:t>.</w:t>
      </w:r>
    </w:p>
    <w:p w:rsidR="00271EB1" w:rsidRDefault="00097EA7" w:rsidP="00097EA7">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t>Jeffrey.Yoshimi: ”Husserl’s theory of belief and the Heideggerean critique”, Husserl Studies ,25,2009</w:t>
      </w:r>
      <w:r w:rsidR="002F7A44" w:rsidRPr="00271EB1">
        <w:rPr>
          <w:rFonts w:ascii="Times New Roman" w:hAnsi="Times New Roman"/>
          <w:sz w:val="21"/>
          <w:szCs w:val="21"/>
          <w:lang w:eastAsia="zh-CN"/>
        </w:rPr>
        <w:t>.</w:t>
      </w:r>
    </w:p>
    <w:p w:rsidR="00271EB1" w:rsidRDefault="002F7A44" w:rsidP="00271EB1">
      <w:pPr>
        <w:pStyle w:val="af0"/>
        <w:numPr>
          <w:ilvl w:val="0"/>
          <w:numId w:val="8"/>
        </w:numPr>
        <w:spacing w:line="360" w:lineRule="auto"/>
        <w:rPr>
          <w:rFonts w:ascii="Times New Roman" w:hAnsi="Times New Roman"/>
          <w:sz w:val="21"/>
          <w:szCs w:val="21"/>
          <w:lang w:eastAsia="zh-CN"/>
        </w:rPr>
      </w:pPr>
      <w:r w:rsidRPr="00271EB1">
        <w:rPr>
          <w:rFonts w:ascii="Times New Roman" w:hAnsi="Times New Roman"/>
          <w:sz w:val="21"/>
          <w:szCs w:val="21"/>
          <w:lang w:eastAsia="zh-CN"/>
        </w:rPr>
        <w:lastRenderedPageBreak/>
        <w:t>T. Mooney,</w:t>
      </w:r>
      <w:r w:rsidRPr="00271EB1">
        <w:rPr>
          <w:rFonts w:ascii="Times New Roman"/>
          <w:sz w:val="21"/>
          <w:szCs w:val="21"/>
          <w:lang w:eastAsia="zh-CN"/>
        </w:rPr>
        <w:t>：</w:t>
      </w:r>
      <w:r w:rsidRPr="00271EB1">
        <w:rPr>
          <w:rFonts w:ascii="Times New Roman" w:hAnsi="Times New Roman"/>
          <w:sz w:val="21"/>
          <w:szCs w:val="21"/>
          <w:lang w:eastAsia="zh-CN"/>
        </w:rPr>
        <w:t>"Understanding and Simple Seeing in Husserl", Husserl Studies,2006.</w:t>
      </w:r>
    </w:p>
    <w:p w:rsidR="00271EB1" w:rsidRPr="00271EB1" w:rsidRDefault="008A4902" w:rsidP="008A4902">
      <w:pPr>
        <w:pStyle w:val="af0"/>
        <w:numPr>
          <w:ilvl w:val="0"/>
          <w:numId w:val="8"/>
        </w:numPr>
        <w:spacing w:line="360" w:lineRule="auto"/>
        <w:rPr>
          <w:rFonts w:ascii="Times New Roman" w:hAnsi="Times New Roman"/>
          <w:sz w:val="21"/>
          <w:szCs w:val="21"/>
          <w:lang w:eastAsia="zh-CN"/>
        </w:rPr>
      </w:pPr>
      <w:r w:rsidRPr="00271EB1">
        <w:rPr>
          <w:rFonts w:hint="eastAsia"/>
          <w:sz w:val="21"/>
          <w:szCs w:val="21"/>
          <w:lang w:eastAsia="zh-CN"/>
        </w:rPr>
        <w:t>张佳秋：“胡塞尔现象学对客体化行为中‘意义’的建构”</w:t>
      </w:r>
      <w:r w:rsidRPr="00271EB1">
        <w:rPr>
          <w:rFonts w:hint="eastAsia"/>
          <w:sz w:val="21"/>
          <w:szCs w:val="21"/>
          <w:lang w:eastAsia="zh-CN"/>
        </w:rPr>
        <w:t>,</w:t>
      </w:r>
      <w:r w:rsidRPr="00271EB1">
        <w:rPr>
          <w:rFonts w:hint="eastAsia"/>
          <w:sz w:val="21"/>
          <w:szCs w:val="21"/>
          <w:lang w:eastAsia="zh-CN"/>
        </w:rPr>
        <w:t>《中南大学学报（社会科学版）》</w:t>
      </w:r>
      <w:r w:rsidRPr="00271EB1">
        <w:rPr>
          <w:rFonts w:hint="eastAsia"/>
          <w:sz w:val="21"/>
          <w:szCs w:val="21"/>
          <w:lang w:eastAsia="zh-CN"/>
        </w:rPr>
        <w:t>, 2014,</w:t>
      </w:r>
      <w:r w:rsidRPr="00271EB1">
        <w:rPr>
          <w:rFonts w:hint="eastAsia"/>
          <w:sz w:val="21"/>
          <w:szCs w:val="21"/>
          <w:lang w:eastAsia="zh-CN"/>
        </w:rPr>
        <w:t>第</w:t>
      </w:r>
      <w:r w:rsidRPr="00271EB1">
        <w:rPr>
          <w:rFonts w:hint="eastAsia"/>
          <w:sz w:val="21"/>
          <w:szCs w:val="21"/>
          <w:lang w:eastAsia="zh-CN"/>
        </w:rPr>
        <w:t>20</w:t>
      </w:r>
      <w:r w:rsidRPr="00271EB1">
        <w:rPr>
          <w:rFonts w:hint="eastAsia"/>
          <w:sz w:val="21"/>
          <w:szCs w:val="21"/>
          <w:lang w:eastAsia="zh-CN"/>
        </w:rPr>
        <w:t>卷第</w:t>
      </w:r>
      <w:r w:rsidRPr="00271EB1">
        <w:rPr>
          <w:rFonts w:hint="eastAsia"/>
          <w:sz w:val="21"/>
          <w:szCs w:val="21"/>
          <w:lang w:eastAsia="zh-CN"/>
        </w:rPr>
        <w:t>1</w:t>
      </w:r>
      <w:r w:rsidRPr="00271EB1">
        <w:rPr>
          <w:rFonts w:hint="eastAsia"/>
          <w:sz w:val="21"/>
          <w:szCs w:val="21"/>
          <w:lang w:eastAsia="zh-CN"/>
        </w:rPr>
        <w:t>期</w:t>
      </w:r>
      <w:r w:rsidR="002F7A44" w:rsidRPr="00271EB1">
        <w:rPr>
          <w:rFonts w:hint="eastAsia"/>
          <w:sz w:val="21"/>
          <w:szCs w:val="21"/>
          <w:lang w:eastAsia="zh-CN"/>
        </w:rPr>
        <w:t>.</w:t>
      </w:r>
    </w:p>
    <w:p w:rsidR="00271EB1" w:rsidRP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hint="eastAsia"/>
          <w:sz w:val="21"/>
          <w:szCs w:val="21"/>
          <w:lang w:eastAsia="zh-CN"/>
        </w:rPr>
        <w:t>王华平</w:t>
      </w:r>
      <w:r w:rsidRPr="00271EB1">
        <w:rPr>
          <w:rFonts w:hint="eastAsia"/>
          <w:sz w:val="21"/>
          <w:szCs w:val="21"/>
          <w:lang w:eastAsia="zh-CN"/>
        </w:rPr>
        <w:t>,</w:t>
      </w:r>
      <w:r w:rsidRPr="00271EB1">
        <w:rPr>
          <w:rFonts w:hint="eastAsia"/>
          <w:sz w:val="21"/>
          <w:szCs w:val="21"/>
          <w:lang w:eastAsia="zh-CN"/>
        </w:rPr>
        <w:t>丛杭青：“概念内容与非概念内容”</w:t>
      </w:r>
      <w:r w:rsidRPr="00271EB1">
        <w:rPr>
          <w:rFonts w:hint="eastAsia"/>
          <w:sz w:val="21"/>
          <w:szCs w:val="21"/>
          <w:lang w:eastAsia="zh-CN"/>
        </w:rPr>
        <w:t>,</w:t>
      </w:r>
      <w:r w:rsidRPr="00271EB1">
        <w:rPr>
          <w:rFonts w:hint="eastAsia"/>
          <w:sz w:val="21"/>
          <w:szCs w:val="21"/>
          <w:lang w:eastAsia="zh-CN"/>
        </w:rPr>
        <w:t>《哲学研究》</w:t>
      </w:r>
      <w:r w:rsidRPr="00271EB1">
        <w:rPr>
          <w:rFonts w:hint="eastAsia"/>
          <w:sz w:val="21"/>
          <w:szCs w:val="21"/>
          <w:lang w:eastAsia="zh-CN"/>
        </w:rPr>
        <w:t>,2009,</w:t>
      </w:r>
      <w:r w:rsidRPr="00271EB1">
        <w:rPr>
          <w:rFonts w:hint="eastAsia"/>
          <w:sz w:val="21"/>
          <w:szCs w:val="21"/>
          <w:lang w:eastAsia="zh-CN"/>
        </w:rPr>
        <w:t>第</w:t>
      </w:r>
      <w:r w:rsidRPr="00271EB1">
        <w:rPr>
          <w:rFonts w:hint="eastAsia"/>
          <w:sz w:val="21"/>
          <w:szCs w:val="21"/>
          <w:lang w:eastAsia="zh-CN"/>
        </w:rPr>
        <w:t>9</w:t>
      </w:r>
      <w:r w:rsidRPr="00271EB1">
        <w:rPr>
          <w:rFonts w:hint="eastAsia"/>
          <w:sz w:val="21"/>
          <w:szCs w:val="21"/>
          <w:lang w:eastAsia="zh-CN"/>
        </w:rPr>
        <w:t>期</w:t>
      </w:r>
      <w:r w:rsidR="002F7A44" w:rsidRPr="00271EB1">
        <w:rPr>
          <w:rFonts w:hint="eastAsia"/>
          <w:sz w:val="21"/>
          <w:szCs w:val="21"/>
          <w:lang w:eastAsia="zh-CN"/>
        </w:rPr>
        <w:t>.</w:t>
      </w:r>
    </w:p>
    <w:p w:rsidR="00271EB1" w:rsidRP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hint="eastAsia"/>
          <w:sz w:val="21"/>
          <w:szCs w:val="21"/>
          <w:lang w:eastAsia="zh-CN"/>
        </w:rPr>
        <w:t>C.</w:t>
      </w:r>
      <w:r w:rsidRPr="00271EB1">
        <w:rPr>
          <w:rFonts w:hint="eastAsia"/>
          <w:sz w:val="21"/>
          <w:szCs w:val="21"/>
          <w:lang w:eastAsia="zh-CN"/>
        </w:rPr>
        <w:t>皮考克：“为非概念内容辩护”</w:t>
      </w:r>
      <w:r w:rsidRPr="00271EB1">
        <w:rPr>
          <w:rFonts w:hint="eastAsia"/>
          <w:sz w:val="21"/>
          <w:szCs w:val="21"/>
          <w:lang w:eastAsia="zh-CN"/>
        </w:rPr>
        <w:t>,</w:t>
      </w:r>
      <w:r w:rsidRPr="00271EB1">
        <w:rPr>
          <w:rFonts w:hint="eastAsia"/>
          <w:sz w:val="21"/>
          <w:szCs w:val="21"/>
          <w:lang w:eastAsia="zh-CN"/>
        </w:rPr>
        <w:t>《世界哲学》</w:t>
      </w:r>
      <w:r w:rsidRPr="00271EB1">
        <w:rPr>
          <w:rFonts w:hint="eastAsia"/>
          <w:sz w:val="21"/>
          <w:szCs w:val="21"/>
          <w:lang w:eastAsia="zh-CN"/>
        </w:rPr>
        <w:t>,2002,</w:t>
      </w:r>
      <w:r w:rsidRPr="00271EB1">
        <w:rPr>
          <w:rFonts w:hint="eastAsia"/>
          <w:sz w:val="21"/>
          <w:szCs w:val="21"/>
          <w:lang w:eastAsia="zh-CN"/>
        </w:rPr>
        <w:t>第</w:t>
      </w:r>
      <w:r w:rsidRPr="00271EB1">
        <w:rPr>
          <w:rFonts w:hint="eastAsia"/>
          <w:sz w:val="21"/>
          <w:szCs w:val="21"/>
          <w:lang w:eastAsia="zh-CN"/>
        </w:rPr>
        <w:t>3</w:t>
      </w:r>
      <w:r w:rsidRPr="00271EB1">
        <w:rPr>
          <w:rFonts w:hint="eastAsia"/>
          <w:sz w:val="21"/>
          <w:szCs w:val="21"/>
          <w:lang w:eastAsia="zh-CN"/>
        </w:rPr>
        <w:t>期</w:t>
      </w:r>
      <w:r w:rsidRPr="00271EB1">
        <w:rPr>
          <w:rFonts w:hint="eastAsia"/>
          <w:sz w:val="21"/>
          <w:szCs w:val="21"/>
          <w:lang w:eastAsia="zh-CN"/>
        </w:rPr>
        <w:t>,</w:t>
      </w:r>
      <w:r w:rsidRPr="00271EB1">
        <w:rPr>
          <w:rFonts w:hint="eastAsia"/>
          <w:sz w:val="21"/>
          <w:szCs w:val="21"/>
          <w:lang w:eastAsia="zh-CN"/>
        </w:rPr>
        <w:t>田平译</w:t>
      </w:r>
      <w:r w:rsidRPr="00271EB1">
        <w:rPr>
          <w:rFonts w:hint="eastAsia"/>
          <w:sz w:val="21"/>
          <w:szCs w:val="21"/>
          <w:lang w:eastAsia="zh-CN"/>
        </w:rPr>
        <w:t>,</w:t>
      </w:r>
      <w:r w:rsidRPr="00271EB1">
        <w:rPr>
          <w:rFonts w:hint="eastAsia"/>
          <w:sz w:val="21"/>
          <w:szCs w:val="21"/>
          <w:lang w:eastAsia="zh-CN"/>
        </w:rPr>
        <w:t>第</w:t>
      </w:r>
      <w:r w:rsidRPr="00271EB1">
        <w:rPr>
          <w:rFonts w:hint="eastAsia"/>
          <w:sz w:val="21"/>
          <w:szCs w:val="21"/>
          <w:lang w:eastAsia="zh-CN"/>
        </w:rPr>
        <w:t>9</w:t>
      </w:r>
      <w:r w:rsidRPr="00271EB1">
        <w:rPr>
          <w:rFonts w:hint="eastAsia"/>
          <w:sz w:val="21"/>
          <w:szCs w:val="21"/>
          <w:lang w:eastAsia="zh-CN"/>
        </w:rPr>
        <w:t>页</w:t>
      </w:r>
      <w:r w:rsidRPr="00271EB1">
        <w:rPr>
          <w:rFonts w:hint="eastAsia"/>
          <w:sz w:val="21"/>
          <w:szCs w:val="21"/>
          <w:lang w:eastAsia="zh-CN"/>
        </w:rPr>
        <w:t>,</w:t>
      </w:r>
      <w:r w:rsidRPr="00271EB1">
        <w:rPr>
          <w:sz w:val="21"/>
          <w:szCs w:val="21"/>
          <w:lang w:eastAsia="zh-CN"/>
        </w:rPr>
        <w:t xml:space="preserve"> </w:t>
      </w:r>
      <w:r w:rsidRPr="00271EB1">
        <w:rPr>
          <w:sz w:val="21"/>
          <w:szCs w:val="21"/>
          <w:lang w:eastAsia="zh-CN"/>
        </w:rPr>
        <w:t>原载</w:t>
      </w:r>
      <w:r w:rsidRPr="00271EB1">
        <w:rPr>
          <w:sz w:val="21"/>
          <w:szCs w:val="21"/>
          <w:lang w:eastAsia="zh-CN"/>
        </w:rPr>
        <w:t>: Philosophy and Phenomenological Research, Vol. LVIII, No.2, 1998</w:t>
      </w:r>
      <w:r w:rsidR="002F7A44" w:rsidRPr="00271EB1">
        <w:rPr>
          <w:rFonts w:hint="eastAsia"/>
          <w:sz w:val="21"/>
          <w:szCs w:val="21"/>
          <w:lang w:eastAsia="zh-CN"/>
        </w:rPr>
        <w:t>.</w:t>
      </w:r>
    </w:p>
    <w:p w:rsidR="00271EB1" w:rsidRP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hint="eastAsia"/>
          <w:sz w:val="21"/>
          <w:szCs w:val="21"/>
          <w:lang w:eastAsia="zh-CN"/>
        </w:rPr>
        <w:t>黄宜毅：“从代现性内容到质素——胡塞尔感觉概念的演进”</w:t>
      </w:r>
      <w:r w:rsidRPr="00271EB1">
        <w:rPr>
          <w:rFonts w:hint="eastAsia"/>
          <w:sz w:val="21"/>
          <w:szCs w:val="21"/>
          <w:lang w:eastAsia="zh-CN"/>
        </w:rPr>
        <w:t>[</w:t>
      </w:r>
      <w:r w:rsidRPr="00271EB1">
        <w:rPr>
          <w:rFonts w:hint="eastAsia"/>
          <w:sz w:val="21"/>
          <w:szCs w:val="21"/>
          <w:lang w:eastAsia="zh-CN"/>
        </w:rPr>
        <w:t>硕士学业论文</w:t>
      </w:r>
      <w:r w:rsidRPr="00271EB1">
        <w:rPr>
          <w:rFonts w:hint="eastAsia"/>
          <w:sz w:val="21"/>
          <w:szCs w:val="21"/>
          <w:lang w:eastAsia="zh-CN"/>
        </w:rPr>
        <w:t>],</w:t>
      </w:r>
      <w:r w:rsidRPr="00271EB1">
        <w:rPr>
          <w:rFonts w:hint="eastAsia"/>
          <w:sz w:val="21"/>
          <w:szCs w:val="21"/>
          <w:lang w:eastAsia="zh-CN"/>
        </w:rPr>
        <w:t>南京：南京大学</w:t>
      </w:r>
      <w:r w:rsidRPr="00271EB1">
        <w:rPr>
          <w:rFonts w:hint="eastAsia"/>
          <w:sz w:val="21"/>
          <w:szCs w:val="21"/>
          <w:lang w:eastAsia="zh-CN"/>
        </w:rPr>
        <w:t>,2017</w:t>
      </w:r>
      <w:r w:rsidR="002F7A44" w:rsidRPr="00271EB1">
        <w:rPr>
          <w:rFonts w:hint="eastAsia"/>
          <w:sz w:val="21"/>
          <w:szCs w:val="21"/>
          <w:lang w:eastAsia="zh-CN"/>
        </w:rPr>
        <w:t>.</w:t>
      </w:r>
    </w:p>
    <w:p w:rsidR="008A4902" w:rsidRPr="00271EB1" w:rsidRDefault="008A4902" w:rsidP="00271EB1">
      <w:pPr>
        <w:pStyle w:val="af0"/>
        <w:numPr>
          <w:ilvl w:val="0"/>
          <w:numId w:val="8"/>
        </w:numPr>
        <w:spacing w:line="360" w:lineRule="auto"/>
        <w:rPr>
          <w:rFonts w:ascii="Times New Roman" w:hAnsi="Times New Roman"/>
          <w:sz w:val="21"/>
          <w:szCs w:val="21"/>
          <w:lang w:eastAsia="zh-CN"/>
        </w:rPr>
      </w:pPr>
      <w:r w:rsidRPr="00271EB1">
        <w:rPr>
          <w:rFonts w:hint="eastAsia"/>
          <w:sz w:val="21"/>
          <w:szCs w:val="21"/>
          <w:lang w:eastAsia="zh-CN"/>
        </w:rPr>
        <w:t>苏英伟：</w:t>
      </w:r>
      <w:r w:rsidRPr="00271EB1">
        <w:rPr>
          <w:sz w:val="21"/>
          <w:szCs w:val="21"/>
          <w:lang w:eastAsia="zh-CN"/>
        </w:rPr>
        <w:t>”</w:t>
      </w:r>
      <w:r w:rsidRPr="00271EB1">
        <w:rPr>
          <w:rFonts w:hint="eastAsia"/>
          <w:sz w:val="21"/>
          <w:szCs w:val="21"/>
          <w:lang w:eastAsia="zh-CN"/>
        </w:rPr>
        <w:t>概念论与经验的辩护作用</w:t>
      </w:r>
      <w:r w:rsidRPr="00271EB1">
        <w:rPr>
          <w:sz w:val="21"/>
          <w:szCs w:val="21"/>
          <w:lang w:eastAsia="zh-CN"/>
        </w:rPr>
        <w:t>”</w:t>
      </w:r>
      <w:r w:rsidRPr="00271EB1">
        <w:rPr>
          <w:rFonts w:hint="eastAsia"/>
          <w:sz w:val="21"/>
          <w:szCs w:val="21"/>
          <w:lang w:eastAsia="zh-CN"/>
        </w:rPr>
        <w:t>,[</w:t>
      </w:r>
      <w:r w:rsidRPr="00271EB1">
        <w:rPr>
          <w:rFonts w:hint="eastAsia"/>
          <w:sz w:val="21"/>
          <w:szCs w:val="21"/>
          <w:lang w:eastAsia="zh-CN"/>
        </w:rPr>
        <w:t>硕士学位论文</w:t>
      </w:r>
      <w:r w:rsidRPr="00271EB1">
        <w:rPr>
          <w:rFonts w:hint="eastAsia"/>
          <w:sz w:val="21"/>
          <w:szCs w:val="21"/>
          <w:lang w:eastAsia="zh-CN"/>
        </w:rPr>
        <w:t>],</w:t>
      </w:r>
      <w:r w:rsidRPr="00271EB1">
        <w:rPr>
          <w:rFonts w:hint="eastAsia"/>
          <w:sz w:val="21"/>
          <w:szCs w:val="21"/>
          <w:lang w:eastAsia="zh-CN"/>
        </w:rPr>
        <w:t>北京：中国社会科学院研究生院</w:t>
      </w:r>
      <w:r w:rsidR="005F2EAF" w:rsidRPr="00271EB1">
        <w:rPr>
          <w:rFonts w:hint="eastAsia"/>
          <w:sz w:val="21"/>
          <w:szCs w:val="21"/>
          <w:lang w:eastAsia="zh-CN"/>
        </w:rPr>
        <w:t>,2015.</w:t>
      </w:r>
      <w:r w:rsidR="009638B3">
        <w:rPr>
          <w:rFonts w:hint="eastAsia"/>
          <w:sz w:val="21"/>
          <w:szCs w:val="21"/>
          <w:lang w:eastAsia="zh-CN"/>
        </w:rPr>
        <w:t xml:space="preserve"> </w:t>
      </w:r>
    </w:p>
    <w:p w:rsidR="008A4902" w:rsidRPr="008A4902" w:rsidRDefault="006E686A" w:rsidP="008A4902">
      <w:pPr>
        <w:spacing w:line="360" w:lineRule="auto"/>
        <w:rPr>
          <w:lang w:eastAsia="zh-CN"/>
        </w:rPr>
      </w:pPr>
      <w:r>
        <w:rPr>
          <w:rFonts w:hint="eastAsia"/>
          <w:lang w:eastAsia="zh-CN"/>
        </w:rPr>
        <w:t xml:space="preserve">  </w:t>
      </w:r>
    </w:p>
    <w:p w:rsidR="004F4E9D" w:rsidRPr="001717A8" w:rsidRDefault="004F4E9D" w:rsidP="00EF4E67">
      <w:pPr>
        <w:spacing w:line="360" w:lineRule="auto"/>
        <w:ind w:firstLineChars="200" w:firstLine="480"/>
        <w:rPr>
          <w:lang w:eastAsia="zh-CN"/>
        </w:rPr>
      </w:pPr>
    </w:p>
    <w:sectPr w:rsidR="004F4E9D" w:rsidRPr="001717A8" w:rsidSect="00E30038">
      <w:footerReference w:type="default" r:id="rId10"/>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E3A" w:rsidRDefault="00EA1E3A" w:rsidP="0036783F">
      <w:r>
        <w:separator/>
      </w:r>
    </w:p>
  </w:endnote>
  <w:endnote w:type="continuationSeparator" w:id="1">
    <w:p w:rsidR="00EA1E3A" w:rsidRDefault="00EA1E3A" w:rsidP="00367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875230"/>
      <w:docPartObj>
        <w:docPartGallery w:val="Page Numbers (Bottom of Page)"/>
        <w:docPartUnique/>
      </w:docPartObj>
    </w:sdtPr>
    <w:sdtContent>
      <w:p w:rsidR="00E30038" w:rsidRDefault="000C2DAE">
        <w:pPr>
          <w:pStyle w:val="af3"/>
          <w:jc w:val="center"/>
        </w:pPr>
        <w:fldSimple w:instr=" PAGE   \* MERGEFORMAT ">
          <w:r w:rsidR="00397EE1" w:rsidRPr="00397EE1">
            <w:rPr>
              <w:noProof/>
              <w:lang w:val="zh-CN"/>
            </w:rPr>
            <w:t>V</w:t>
          </w:r>
        </w:fldSimple>
      </w:p>
    </w:sdtContent>
  </w:sdt>
  <w:p w:rsidR="00B54B9E" w:rsidRDefault="00B54B9E">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875243"/>
      <w:docPartObj>
        <w:docPartGallery w:val="Page Numbers (Bottom of Page)"/>
        <w:docPartUnique/>
      </w:docPartObj>
    </w:sdtPr>
    <w:sdtContent>
      <w:p w:rsidR="00603CF8" w:rsidRDefault="000C2DAE">
        <w:pPr>
          <w:pStyle w:val="af3"/>
          <w:jc w:val="center"/>
        </w:pPr>
        <w:fldSimple w:instr=" PAGE   \* MERGEFORMAT ">
          <w:r w:rsidR="00397EE1" w:rsidRPr="00397EE1">
            <w:rPr>
              <w:noProof/>
              <w:lang w:val="zh-CN"/>
            </w:rPr>
            <w:t>VI</w:t>
          </w:r>
        </w:fldSimple>
      </w:p>
    </w:sdtContent>
  </w:sdt>
  <w:p w:rsidR="00603CF8" w:rsidRDefault="00603CF8">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38" w:rsidRDefault="000C2DAE">
    <w:pPr>
      <w:pStyle w:val="af3"/>
      <w:jc w:val="center"/>
    </w:pPr>
    <w:fldSimple w:instr=" PAGE   \* MERGEFORMAT ">
      <w:r w:rsidR="000D5E27" w:rsidRPr="000D5E27">
        <w:rPr>
          <w:noProof/>
          <w:lang w:val="zh-CN"/>
        </w:rPr>
        <w:t>1</w:t>
      </w:r>
    </w:fldSimple>
  </w:p>
  <w:p w:rsidR="00B54B9E" w:rsidRDefault="00B54B9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E3A" w:rsidRDefault="00EA1E3A" w:rsidP="0036783F">
      <w:pPr>
        <w:rPr>
          <w:lang w:eastAsia="zh-CN"/>
        </w:rPr>
      </w:pPr>
      <w:r>
        <w:separator/>
      </w:r>
    </w:p>
  </w:footnote>
  <w:footnote w:type="continuationSeparator" w:id="1">
    <w:p w:rsidR="00EA1E3A" w:rsidRDefault="00EA1E3A" w:rsidP="0036783F">
      <w:r>
        <w:continuationSeparator/>
      </w:r>
    </w:p>
  </w:footnote>
  <w:footnote w:id="2">
    <w:p w:rsidR="003C1D14" w:rsidRPr="00470558" w:rsidRDefault="003C1D14" w:rsidP="003C1D14">
      <w:pPr>
        <w:pStyle w:val="af0"/>
        <w:rPr>
          <w:lang w:eastAsia="zh-CN"/>
        </w:rPr>
      </w:pPr>
      <w:r>
        <w:rPr>
          <w:rStyle w:val="af1"/>
        </w:rPr>
        <w:footnoteRef/>
      </w:r>
      <w:r>
        <w:rPr>
          <w:lang w:eastAsia="zh-CN"/>
        </w:rPr>
        <w:t xml:space="preserve"> </w:t>
      </w:r>
      <w:r>
        <w:rPr>
          <w:rFonts w:hint="eastAsia"/>
          <w:lang w:eastAsia="zh-CN"/>
        </w:rPr>
        <w:t>在意向理论的角度，学者们关注于感知是否具有意义，即是否是意向行为。穆尼甘（</w:t>
      </w:r>
      <w:r>
        <w:rPr>
          <w:rFonts w:hint="eastAsia"/>
          <w:lang w:eastAsia="zh-CN"/>
        </w:rPr>
        <w:t>Mulligan</w:t>
      </w:r>
      <w:r>
        <w:rPr>
          <w:rFonts w:hint="eastAsia"/>
          <w:lang w:eastAsia="zh-CN"/>
        </w:rPr>
        <w:t>）认为感知不具有意义，当指代名称不具有概念的特定指向意义，就不能被称为概念。麦金泰尔（</w:t>
      </w:r>
      <w:r w:rsidRPr="005C7FFC">
        <w:rPr>
          <w:rFonts w:hint="eastAsia"/>
          <w:lang w:eastAsia="zh-CN"/>
        </w:rPr>
        <w:t>McIntyre</w:t>
      </w:r>
      <w:r>
        <w:rPr>
          <w:rFonts w:hint="eastAsia"/>
          <w:lang w:eastAsia="zh-CN"/>
        </w:rPr>
        <w:t>）与史密斯（</w:t>
      </w:r>
      <w:r>
        <w:rPr>
          <w:rFonts w:hint="eastAsia"/>
          <w:lang w:eastAsia="zh-CN"/>
        </w:rPr>
        <w:t>Smith</w:t>
      </w:r>
      <w:r>
        <w:rPr>
          <w:rFonts w:hint="eastAsia"/>
          <w:lang w:eastAsia="zh-CN"/>
        </w:rPr>
        <w:t>）在《</w:t>
      </w:r>
      <w:r>
        <w:rPr>
          <w:lang w:eastAsia="zh-CN"/>
        </w:rPr>
        <w:t>胡塞尔与意向性：思想、意义与语言的研究</w:t>
      </w:r>
      <w:r>
        <w:rPr>
          <w:rFonts w:hint="eastAsia"/>
          <w:lang w:eastAsia="zh-CN"/>
        </w:rPr>
        <w:t>》</w:t>
      </w:r>
      <w:r>
        <w:rPr>
          <w:lang w:eastAsia="zh-CN"/>
        </w:rPr>
        <w:t>中</w:t>
      </w:r>
      <w:r>
        <w:rPr>
          <w:rFonts w:hint="eastAsia"/>
          <w:lang w:eastAsia="zh-CN"/>
        </w:rPr>
        <w:t>区分了不同语境下对于感知的运用，认为在物理的情况下，感知是非概念的；但在胡塞尔的意向性语境下，感</w:t>
      </w:r>
      <w:r w:rsidR="005E7CD7">
        <w:rPr>
          <w:rFonts w:hint="eastAsia"/>
          <w:lang w:eastAsia="zh-CN"/>
        </w:rPr>
        <w:t>知具有概念。对于这个问题同样是充满争论，并且在不断地进行论证的。</w:t>
      </w:r>
    </w:p>
  </w:footnote>
  <w:footnote w:id="3">
    <w:p w:rsidR="00F779DB" w:rsidRPr="00A710A5" w:rsidRDefault="00F779DB" w:rsidP="00F779DB">
      <w:pPr>
        <w:pStyle w:val="af0"/>
        <w:rPr>
          <w:lang w:eastAsia="zh-CN"/>
        </w:rPr>
      </w:pPr>
      <w:r>
        <w:rPr>
          <w:rStyle w:val="af1"/>
        </w:rPr>
        <w:footnoteRef/>
      </w:r>
      <w:r>
        <w:rPr>
          <w:rFonts w:hint="eastAsia"/>
          <w:lang w:eastAsia="zh-CN"/>
        </w:rPr>
        <w:t xml:space="preserve"> </w:t>
      </w:r>
      <w:r>
        <w:rPr>
          <w:rFonts w:hint="eastAsia"/>
          <w:lang w:eastAsia="zh-CN"/>
        </w:rPr>
        <w:t>胡塞尔早期对于感知的探讨主要集中于《逻辑研究》的第五研究和第六研究，本文对感知内容的理解主要参考这两部分，后文简称第五研究、第六研究。第五研究的理解主要集中于静态意向行为的研究，第六研究则集中于动态意向行为的研究。</w:t>
      </w:r>
    </w:p>
  </w:footnote>
  <w:footnote w:id="4">
    <w:p w:rsidR="0036783F" w:rsidRDefault="0036783F" w:rsidP="0036783F">
      <w:pPr>
        <w:pStyle w:val="af0"/>
        <w:rPr>
          <w:lang w:eastAsia="zh-CN"/>
        </w:rPr>
      </w:pPr>
      <w:r>
        <w:rPr>
          <w:rStyle w:val="af1"/>
        </w:rPr>
        <w:footnoteRef/>
      </w:r>
      <w:r>
        <w:t xml:space="preserve"> Johannes</w:t>
      </w:r>
      <w:r>
        <w:rPr>
          <w:rFonts w:hint="eastAsia"/>
          <w:lang w:eastAsia="zh-CN"/>
        </w:rPr>
        <w:t>.Roessler: Perceptual Experience and Perceptual Knowledge,Mind,2009.10,p1013</w:t>
      </w:r>
    </w:p>
  </w:footnote>
  <w:footnote w:id="5">
    <w:p w:rsidR="00FF3A03" w:rsidRPr="001B29AD" w:rsidRDefault="00FF3A03" w:rsidP="00FF3A03">
      <w:pPr>
        <w:pStyle w:val="af0"/>
        <w:rPr>
          <w:lang w:eastAsia="zh-CN"/>
        </w:rPr>
      </w:pPr>
      <w:r>
        <w:rPr>
          <w:rStyle w:val="af1"/>
        </w:rPr>
        <w:footnoteRef/>
      </w:r>
      <w:r>
        <w:rPr>
          <w:rFonts w:asciiTheme="minorEastAsia" w:hAnsiTheme="minorEastAsia" w:cstheme="minorEastAsia" w:hint="eastAsia"/>
          <w:lang w:eastAsia="zh-CN"/>
        </w:rPr>
        <w:t>倪梁康：《胡塞尔现象学概念通释》，北京：商务印书馆，2016.12，第1版，第145页</w:t>
      </w:r>
    </w:p>
  </w:footnote>
  <w:footnote w:id="6">
    <w:p w:rsidR="00C108FB" w:rsidRPr="00FA575E" w:rsidRDefault="00C108FB" w:rsidP="00C108FB">
      <w:pPr>
        <w:pStyle w:val="af0"/>
        <w:rPr>
          <w:lang w:eastAsia="zh-CN"/>
        </w:rPr>
      </w:pPr>
      <w:r>
        <w:rPr>
          <w:rStyle w:val="af1"/>
        </w:rPr>
        <w:footnoteRef/>
      </w:r>
      <w:r>
        <w:t xml:space="preserve"> </w:t>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press,2011,p208</w:t>
      </w:r>
    </w:p>
  </w:footnote>
  <w:footnote w:id="7">
    <w:p w:rsidR="00FF3A03" w:rsidRPr="00463F10" w:rsidRDefault="00FF3A03" w:rsidP="00FF3A03">
      <w:pPr>
        <w:pStyle w:val="af0"/>
        <w:rPr>
          <w:lang w:eastAsia="zh-CN"/>
        </w:rPr>
      </w:pPr>
      <w:r>
        <w:rPr>
          <w:rStyle w:val="af1"/>
        </w:rPr>
        <w:footnoteRef/>
      </w:r>
      <w:r>
        <w:t xml:space="preserve"> </w:t>
      </w:r>
      <w:r>
        <w:rPr>
          <w:rFonts w:hint="eastAsia"/>
          <w:lang w:eastAsia="zh-CN"/>
        </w:rPr>
        <w:t xml:space="preserve">Willard,Dallas:Logic and the objectivity of knowledge,Ohio:Ohio University,1984,p152 </w:t>
      </w:r>
      <w:r>
        <w:rPr>
          <w:rFonts w:hint="eastAsia"/>
          <w:lang w:eastAsia="zh-CN"/>
        </w:rPr>
        <w:t>维拉德认为</w:t>
      </w:r>
    </w:p>
  </w:footnote>
  <w:footnote w:id="8">
    <w:p w:rsidR="0036783F" w:rsidRPr="005B7CF1" w:rsidRDefault="0036783F" w:rsidP="0036783F">
      <w:pPr>
        <w:pStyle w:val="af0"/>
        <w:rPr>
          <w:lang w:eastAsia="zh-CN"/>
        </w:rPr>
      </w:pPr>
      <w:r>
        <w:rPr>
          <w:rStyle w:val="af1"/>
        </w:rPr>
        <w:footnoteRef/>
      </w:r>
      <w:r>
        <w:t xml:space="preserve"> </w:t>
      </w:r>
      <w:r w:rsidRPr="00A04767">
        <w:rPr>
          <w:rFonts w:hint="eastAsia"/>
          <w:lang w:eastAsia="zh-CN"/>
        </w:rPr>
        <w:t>Michael D.Barber</w:t>
      </w:r>
      <w:r w:rsidRPr="00A04767">
        <w:rPr>
          <w:rFonts w:hint="eastAsia"/>
          <w:lang w:eastAsia="zh-CN"/>
        </w:rPr>
        <w:t>：</w:t>
      </w:r>
      <w:r w:rsidRPr="00A04767">
        <w:rPr>
          <w:lang w:eastAsia="zh-CN"/>
        </w:rPr>
        <w:t>”</w:t>
      </w:r>
      <w:r w:rsidRPr="00A04767">
        <w:rPr>
          <w:rFonts w:hint="eastAsia"/>
          <w:lang w:eastAsia="zh-CN"/>
        </w:rPr>
        <w:t>Holism and Horizon</w:t>
      </w:r>
      <w:r w:rsidRPr="00A04767">
        <w:rPr>
          <w:rFonts w:hint="eastAsia"/>
          <w:lang w:eastAsia="zh-CN"/>
        </w:rPr>
        <w:t>：</w:t>
      </w:r>
      <w:r w:rsidRPr="00A04767">
        <w:rPr>
          <w:rFonts w:hint="eastAsia"/>
          <w:lang w:eastAsia="zh-CN"/>
        </w:rPr>
        <w:t>Husserl and McDowell on Non-conceptual content</w:t>
      </w:r>
      <w:r w:rsidRPr="00A04767">
        <w:rPr>
          <w:lang w:eastAsia="zh-CN"/>
        </w:rPr>
        <w:t>”</w:t>
      </w:r>
      <w:r w:rsidRPr="00A04767">
        <w:rPr>
          <w:rFonts w:hint="eastAsia"/>
          <w:lang w:eastAsia="zh-CN"/>
        </w:rPr>
        <w:t>,Husserl Stud,2008,24.</w:t>
      </w:r>
      <w:r>
        <w:rPr>
          <w:rFonts w:hint="eastAsia"/>
          <w:lang w:eastAsia="zh-CN"/>
        </w:rPr>
        <w:t>p95</w:t>
      </w:r>
    </w:p>
  </w:footnote>
  <w:footnote w:id="9">
    <w:p w:rsidR="0036783F" w:rsidRPr="008D2E51" w:rsidRDefault="0036783F" w:rsidP="0036783F">
      <w:pPr>
        <w:pStyle w:val="af0"/>
        <w:rPr>
          <w:lang w:eastAsia="zh-CN"/>
        </w:rPr>
      </w:pPr>
      <w:r>
        <w:rPr>
          <w:rStyle w:val="af1"/>
        </w:rPr>
        <w:footnoteRef/>
      </w:r>
      <w:r>
        <w:t xml:space="preserve"> </w:t>
      </w:r>
      <w:r>
        <w:rPr>
          <w:rFonts w:ascii="Cambria" w:hAnsi="Cambria"/>
        </w:rPr>
        <w:t>T. Mooney,</w:t>
      </w:r>
      <w:r>
        <w:rPr>
          <w:rFonts w:ascii="Cambria" w:hAnsi="Cambria" w:hint="eastAsia"/>
          <w:lang w:eastAsia="zh-CN"/>
        </w:rPr>
        <w:t>：</w:t>
      </w:r>
      <w:r w:rsidRPr="00225B51">
        <w:rPr>
          <w:rFonts w:ascii="Cambria" w:hAnsi="Cambria"/>
        </w:rPr>
        <w:t xml:space="preserve">"Understanding and Simple Seeing in Husserl", </w:t>
      </w:r>
      <w:r w:rsidRPr="00225B51">
        <w:rPr>
          <w:rFonts w:ascii="Cambria" w:hAnsi="Cambria"/>
          <w:i/>
        </w:rPr>
        <w:t>Husserl Studies</w:t>
      </w:r>
      <w:r>
        <w:rPr>
          <w:rFonts w:ascii="Cambria" w:hAnsi="Cambria"/>
        </w:rPr>
        <w:t>, 26, p</w:t>
      </w:r>
      <w:r w:rsidRPr="00225B51">
        <w:rPr>
          <w:rFonts w:ascii="Cambria" w:hAnsi="Cambria"/>
        </w:rPr>
        <w:t>48</w:t>
      </w:r>
    </w:p>
  </w:footnote>
  <w:footnote w:id="10">
    <w:p w:rsidR="00301F48" w:rsidRPr="00301F48" w:rsidRDefault="00301F48">
      <w:pPr>
        <w:pStyle w:val="af0"/>
        <w:rPr>
          <w:lang w:eastAsia="zh-CN"/>
        </w:rPr>
      </w:pPr>
      <w:r>
        <w:rPr>
          <w:rStyle w:val="af1"/>
        </w:rPr>
        <w:footnoteRef/>
      </w:r>
      <w:r>
        <w:rPr>
          <w:lang w:eastAsia="zh-CN"/>
        </w:rPr>
        <w:t xml:space="preserve"> </w:t>
      </w:r>
      <w:r w:rsidRPr="00B7164E">
        <w:rPr>
          <w:rFonts w:asciiTheme="minorEastAsia" w:hAnsiTheme="minorEastAsia" w:cstheme="minorEastAsia"/>
          <w:lang w:eastAsia="zh-CN"/>
        </w:rPr>
        <w:t>Corijn van Mazijk</w:t>
      </w:r>
      <w:r>
        <w:rPr>
          <w:rFonts w:asciiTheme="minorEastAsia" w:hAnsiTheme="minorEastAsia" w:cstheme="minorEastAsia" w:hint="eastAsia"/>
          <w:lang w:eastAsia="zh-CN"/>
        </w:rPr>
        <w:t>：</w:t>
      </w:r>
      <w:r>
        <w:rPr>
          <w:rFonts w:asciiTheme="minorEastAsia" w:hAnsiTheme="minorEastAsia" w:cstheme="minorEastAsia"/>
          <w:lang w:eastAsia="zh-CN"/>
        </w:rPr>
        <w:t>Kant,Husserl,</w:t>
      </w:r>
      <w:r>
        <w:rPr>
          <w:rFonts w:asciiTheme="minorEastAsia" w:hAnsiTheme="minorEastAsia" w:cstheme="minorEastAsia" w:hint="eastAsia"/>
          <w:lang w:eastAsia="zh-CN"/>
        </w:rPr>
        <w:t>McDowell:The Non-conceptual in experience,Diametros,2014,p99</w:t>
      </w:r>
    </w:p>
  </w:footnote>
  <w:footnote w:id="11">
    <w:p w:rsidR="000F3029" w:rsidRPr="00E505AB" w:rsidRDefault="000F3029" w:rsidP="000F3029">
      <w:pPr>
        <w:pStyle w:val="af0"/>
        <w:rPr>
          <w:lang w:eastAsia="zh-CN"/>
        </w:rPr>
      </w:pPr>
      <w:r>
        <w:rPr>
          <w:rStyle w:val="af1"/>
        </w:rPr>
        <w:footnoteRef/>
      </w:r>
      <w:r>
        <w:rPr>
          <w:lang w:eastAsia="zh-CN"/>
        </w:rPr>
        <w:t xml:space="preserve"> </w:t>
      </w:r>
      <w:r>
        <w:rPr>
          <w:rFonts w:hint="eastAsia"/>
          <w:lang w:eastAsia="zh-CN"/>
        </w:rPr>
        <w:t>[</w:t>
      </w:r>
      <w:r>
        <w:rPr>
          <w:rFonts w:hint="eastAsia"/>
          <w:lang w:eastAsia="zh-CN"/>
        </w:rPr>
        <w:t>美</w:t>
      </w:r>
      <w:r>
        <w:rPr>
          <w:rFonts w:hint="eastAsia"/>
          <w:lang w:eastAsia="zh-CN"/>
        </w:rPr>
        <w:t>]</w:t>
      </w:r>
      <w:r>
        <w:rPr>
          <w:rFonts w:hint="eastAsia"/>
          <w:lang w:eastAsia="zh-CN"/>
        </w:rPr>
        <w:t>约翰</w:t>
      </w:r>
      <w:r>
        <w:rPr>
          <w:rFonts w:hint="eastAsia"/>
          <w:lang w:eastAsia="zh-CN"/>
        </w:rPr>
        <w:t>.</w:t>
      </w:r>
      <w:r>
        <w:rPr>
          <w:rFonts w:hint="eastAsia"/>
          <w:lang w:eastAsia="zh-CN"/>
        </w:rPr>
        <w:t>麦克道尔：《心灵与世界》</w:t>
      </w:r>
      <w:r>
        <w:rPr>
          <w:rFonts w:hint="eastAsia"/>
          <w:lang w:eastAsia="zh-CN"/>
        </w:rPr>
        <w:t>,</w:t>
      </w:r>
      <w:r>
        <w:rPr>
          <w:rFonts w:hint="eastAsia"/>
          <w:lang w:eastAsia="zh-CN"/>
        </w:rPr>
        <w:t>北京：中国人民大学出版社</w:t>
      </w:r>
      <w:r>
        <w:rPr>
          <w:rFonts w:hint="eastAsia"/>
          <w:lang w:eastAsia="zh-CN"/>
        </w:rPr>
        <w:t>,</w:t>
      </w:r>
      <w:r>
        <w:rPr>
          <w:rFonts w:hint="eastAsia"/>
          <w:lang w:eastAsia="zh-CN"/>
        </w:rPr>
        <w:t>刘叶涛译</w:t>
      </w:r>
      <w:r>
        <w:rPr>
          <w:rFonts w:hint="eastAsia"/>
          <w:lang w:eastAsia="zh-CN"/>
        </w:rPr>
        <w:t>,</w:t>
      </w:r>
      <w:r>
        <w:rPr>
          <w:rFonts w:hint="eastAsia"/>
          <w:lang w:eastAsia="zh-CN"/>
        </w:rPr>
        <w:t>第</w:t>
      </w:r>
      <w:r>
        <w:rPr>
          <w:rFonts w:hint="eastAsia"/>
          <w:lang w:eastAsia="zh-CN"/>
        </w:rPr>
        <w:t>162</w:t>
      </w:r>
      <w:r>
        <w:rPr>
          <w:rFonts w:hint="eastAsia"/>
          <w:lang w:eastAsia="zh-CN"/>
        </w:rPr>
        <w:t>页</w:t>
      </w:r>
    </w:p>
  </w:footnote>
  <w:footnote w:id="12">
    <w:p w:rsidR="002E301F" w:rsidRPr="00150B75" w:rsidRDefault="002E301F" w:rsidP="002E301F">
      <w:pPr>
        <w:pStyle w:val="af0"/>
        <w:rPr>
          <w:lang w:eastAsia="zh-CN"/>
        </w:rPr>
      </w:pPr>
      <w:r>
        <w:rPr>
          <w:rStyle w:val="af1"/>
        </w:rPr>
        <w:footnoteRef/>
      </w:r>
      <w:r>
        <w:rPr>
          <w:lang w:eastAsia="zh-CN"/>
        </w:rPr>
        <w:t xml:space="preserve"> </w:t>
      </w:r>
      <w:r>
        <w:rPr>
          <w:rFonts w:hint="eastAsia"/>
          <w:lang w:eastAsia="zh-CN"/>
        </w:rPr>
        <w:t>王华平</w:t>
      </w:r>
      <w:r>
        <w:rPr>
          <w:rFonts w:hint="eastAsia"/>
          <w:lang w:eastAsia="zh-CN"/>
        </w:rPr>
        <w:t>,</w:t>
      </w:r>
      <w:r>
        <w:rPr>
          <w:rFonts w:hint="eastAsia"/>
          <w:lang w:eastAsia="zh-CN"/>
        </w:rPr>
        <w:t>丛杭青：“概念内容与非概念内容”</w:t>
      </w:r>
      <w:r>
        <w:rPr>
          <w:rFonts w:hint="eastAsia"/>
          <w:lang w:eastAsia="zh-CN"/>
        </w:rPr>
        <w:t>,</w:t>
      </w:r>
      <w:r>
        <w:rPr>
          <w:rFonts w:hint="eastAsia"/>
          <w:lang w:eastAsia="zh-CN"/>
        </w:rPr>
        <w:t>《哲学研究》</w:t>
      </w:r>
      <w:r>
        <w:rPr>
          <w:rFonts w:hint="eastAsia"/>
          <w:lang w:eastAsia="zh-CN"/>
        </w:rPr>
        <w:t>,2009,</w:t>
      </w:r>
      <w:r>
        <w:rPr>
          <w:rFonts w:hint="eastAsia"/>
          <w:lang w:eastAsia="zh-CN"/>
        </w:rPr>
        <w:t>第</w:t>
      </w:r>
      <w:r>
        <w:rPr>
          <w:rFonts w:hint="eastAsia"/>
          <w:lang w:eastAsia="zh-CN"/>
        </w:rPr>
        <w:t>9</w:t>
      </w:r>
      <w:r>
        <w:rPr>
          <w:rFonts w:hint="eastAsia"/>
          <w:lang w:eastAsia="zh-CN"/>
        </w:rPr>
        <w:t>期</w:t>
      </w:r>
      <w:r>
        <w:rPr>
          <w:rFonts w:hint="eastAsia"/>
          <w:lang w:eastAsia="zh-CN"/>
        </w:rPr>
        <w:t>,</w:t>
      </w:r>
      <w:r>
        <w:rPr>
          <w:rFonts w:hint="eastAsia"/>
          <w:lang w:eastAsia="zh-CN"/>
        </w:rPr>
        <w:t>第</w:t>
      </w:r>
      <w:r>
        <w:rPr>
          <w:rFonts w:hint="eastAsia"/>
          <w:lang w:eastAsia="zh-CN"/>
        </w:rPr>
        <w:t>95</w:t>
      </w:r>
      <w:r>
        <w:rPr>
          <w:rFonts w:hint="eastAsia"/>
          <w:lang w:eastAsia="zh-CN"/>
        </w:rPr>
        <w:t>页</w:t>
      </w:r>
    </w:p>
  </w:footnote>
  <w:footnote w:id="13">
    <w:p w:rsidR="002E301F" w:rsidRPr="00662DA1" w:rsidRDefault="002E301F" w:rsidP="002E301F">
      <w:pPr>
        <w:pStyle w:val="af0"/>
        <w:rPr>
          <w:lang w:eastAsia="zh-CN"/>
        </w:rPr>
      </w:pPr>
      <w:r>
        <w:rPr>
          <w:rStyle w:val="af1"/>
        </w:rPr>
        <w:footnoteRef/>
      </w:r>
      <w:r>
        <w:rPr>
          <w:lang w:eastAsia="zh-CN"/>
        </w:rPr>
        <w:t xml:space="preserve"> </w:t>
      </w:r>
      <w:r>
        <w:rPr>
          <w:rFonts w:hint="eastAsia"/>
          <w:lang w:eastAsia="zh-CN"/>
        </w:rPr>
        <w:t>[</w:t>
      </w:r>
      <w:r>
        <w:rPr>
          <w:rFonts w:hint="eastAsia"/>
          <w:lang w:eastAsia="zh-CN"/>
        </w:rPr>
        <w:t>德</w:t>
      </w:r>
      <w:r>
        <w:rPr>
          <w:rFonts w:hint="eastAsia"/>
          <w:lang w:eastAsia="zh-CN"/>
        </w:rPr>
        <w:t>]</w:t>
      </w:r>
      <w:r w:rsidRPr="00662DA1">
        <w:rPr>
          <w:rFonts w:ascii="Arial" w:hAnsi="Arial" w:cs="Arial"/>
          <w:color w:val="545454"/>
          <w:shd w:val="clear" w:color="auto" w:fill="FFFFFF"/>
          <w:lang w:eastAsia="zh-CN"/>
        </w:rPr>
        <w:t xml:space="preserve"> </w:t>
      </w:r>
      <w:r w:rsidRPr="00662DA1">
        <w:rPr>
          <w:lang w:eastAsia="zh-CN"/>
        </w:rPr>
        <w:t>弗里德里希</w:t>
      </w:r>
      <w:r w:rsidRPr="00662DA1">
        <w:rPr>
          <w:lang w:eastAsia="zh-CN"/>
        </w:rPr>
        <w:t>·</w:t>
      </w:r>
      <w:r w:rsidRPr="00662DA1">
        <w:rPr>
          <w:lang w:eastAsia="zh-CN"/>
        </w:rPr>
        <w:t>路德维希</w:t>
      </w:r>
      <w:r w:rsidRPr="00662DA1">
        <w:rPr>
          <w:lang w:eastAsia="zh-CN"/>
        </w:rPr>
        <w:t>·</w:t>
      </w:r>
      <w:r w:rsidRPr="00662DA1">
        <w:rPr>
          <w:lang w:eastAsia="zh-CN"/>
        </w:rPr>
        <w:t>戈特洛布</w:t>
      </w:r>
      <w:r w:rsidRPr="00662DA1">
        <w:rPr>
          <w:lang w:eastAsia="zh-CN"/>
        </w:rPr>
        <w:t>·</w:t>
      </w:r>
      <w:r w:rsidRPr="00662DA1">
        <w:rPr>
          <w:lang w:eastAsia="zh-CN"/>
        </w:rPr>
        <w:t>弗雷格</w:t>
      </w:r>
      <w:r>
        <w:rPr>
          <w:rFonts w:hint="eastAsia"/>
          <w:lang w:eastAsia="zh-CN"/>
        </w:rPr>
        <w:t>：《弗雷格哲学论著选集》</w:t>
      </w:r>
      <w:r>
        <w:rPr>
          <w:rFonts w:hint="eastAsia"/>
          <w:lang w:eastAsia="zh-CN"/>
        </w:rPr>
        <w:t>,</w:t>
      </w:r>
      <w:r>
        <w:rPr>
          <w:rFonts w:hint="eastAsia"/>
          <w:lang w:eastAsia="zh-CN"/>
        </w:rPr>
        <w:t>王璐译</w:t>
      </w:r>
      <w:r>
        <w:rPr>
          <w:rFonts w:hint="eastAsia"/>
          <w:lang w:eastAsia="zh-CN"/>
        </w:rPr>
        <w:t>,2006,</w:t>
      </w:r>
      <w:r>
        <w:rPr>
          <w:rFonts w:hint="eastAsia"/>
          <w:lang w:eastAsia="zh-CN"/>
        </w:rPr>
        <w:t>第</w:t>
      </w:r>
      <w:r>
        <w:rPr>
          <w:rFonts w:hint="eastAsia"/>
          <w:lang w:eastAsia="zh-CN"/>
        </w:rPr>
        <w:t>66</w:t>
      </w:r>
      <w:r>
        <w:rPr>
          <w:rFonts w:hint="eastAsia"/>
          <w:lang w:eastAsia="zh-CN"/>
        </w:rPr>
        <w:t>页</w:t>
      </w:r>
      <w:r w:rsidR="004E77ED">
        <w:rPr>
          <w:rFonts w:hint="eastAsia"/>
          <w:lang w:eastAsia="zh-CN"/>
        </w:rPr>
        <w:t xml:space="preserve"> </w:t>
      </w:r>
    </w:p>
  </w:footnote>
  <w:footnote w:id="14">
    <w:p w:rsidR="000F3029" w:rsidRDefault="000F3029">
      <w:pPr>
        <w:pStyle w:val="af0"/>
        <w:rPr>
          <w:lang w:eastAsia="zh-CN"/>
        </w:rPr>
      </w:pPr>
      <w:r>
        <w:rPr>
          <w:rStyle w:val="af1"/>
        </w:rPr>
        <w:footnoteRef/>
      </w:r>
      <w:r>
        <w:rPr>
          <w:rFonts w:hint="eastAsia"/>
          <w:lang w:eastAsia="zh-CN"/>
        </w:rPr>
        <w:t xml:space="preserve"> Evans,G,. </w:t>
      </w:r>
      <w:r>
        <w:rPr>
          <w:lang w:eastAsia="zh-CN"/>
        </w:rPr>
        <w:t>T</w:t>
      </w:r>
      <w:r>
        <w:rPr>
          <w:rFonts w:hint="eastAsia"/>
          <w:lang w:eastAsia="zh-CN"/>
        </w:rPr>
        <w:t>he varieties of reference, Oxford: Clarendon Press, 1982,p104</w:t>
      </w:r>
      <w:r>
        <w:t xml:space="preserve"> </w:t>
      </w:r>
    </w:p>
  </w:footnote>
  <w:footnote w:id="15">
    <w:p w:rsidR="000F3029" w:rsidRDefault="000F3029" w:rsidP="000F3029">
      <w:pPr>
        <w:pStyle w:val="af0"/>
        <w:rPr>
          <w:lang w:eastAsia="zh-CN"/>
        </w:rPr>
      </w:pPr>
      <w:r>
        <w:rPr>
          <w:rStyle w:val="af1"/>
        </w:rPr>
        <w:footnoteRef/>
      </w:r>
      <w:r>
        <w:t xml:space="preserve"> </w:t>
      </w:r>
      <w:r>
        <w:rPr>
          <w:rFonts w:hint="eastAsia"/>
          <w:lang w:eastAsia="zh-CN"/>
        </w:rPr>
        <w:t xml:space="preserve">Evans,G,. </w:t>
      </w:r>
      <w:r>
        <w:rPr>
          <w:lang w:eastAsia="zh-CN"/>
        </w:rPr>
        <w:t>T</w:t>
      </w:r>
      <w:r>
        <w:rPr>
          <w:rFonts w:hint="eastAsia"/>
          <w:lang w:eastAsia="zh-CN"/>
        </w:rPr>
        <w:t>he varieties of reference, Oxford: Clarendon Press, 1982,p229</w:t>
      </w:r>
    </w:p>
  </w:footnote>
  <w:footnote w:id="16">
    <w:p w:rsidR="00E6298F" w:rsidRPr="0062153B" w:rsidRDefault="00E6298F" w:rsidP="00E6298F">
      <w:pPr>
        <w:pStyle w:val="af0"/>
        <w:rPr>
          <w:lang w:eastAsia="zh-CN"/>
        </w:rPr>
      </w:pPr>
      <w:r>
        <w:rPr>
          <w:rStyle w:val="af1"/>
        </w:rPr>
        <w:footnoteRef/>
      </w:r>
      <w:r>
        <w:rPr>
          <w:rFonts w:hint="eastAsia"/>
          <w:lang w:eastAsia="zh-CN"/>
        </w:rPr>
        <w:t>[</w:t>
      </w:r>
      <w:r>
        <w:rPr>
          <w:rFonts w:hint="eastAsia"/>
          <w:lang w:eastAsia="zh-CN"/>
        </w:rPr>
        <w:t>德</w:t>
      </w:r>
      <w:r>
        <w:rPr>
          <w:rFonts w:hint="eastAsia"/>
          <w:lang w:eastAsia="zh-CN"/>
        </w:rPr>
        <w:t>]</w:t>
      </w:r>
      <w:r>
        <w:rPr>
          <w:rFonts w:hint="eastAsia"/>
          <w:lang w:eastAsia="zh-CN"/>
        </w:rPr>
        <w:t>康德：《纯粹理性批判》</w:t>
      </w:r>
      <w:r>
        <w:rPr>
          <w:rFonts w:hint="eastAsia"/>
          <w:lang w:eastAsia="zh-CN"/>
        </w:rPr>
        <w:t>,</w:t>
      </w:r>
      <w:r>
        <w:rPr>
          <w:rFonts w:hint="eastAsia"/>
          <w:lang w:eastAsia="zh-CN"/>
        </w:rPr>
        <w:t>北京：人民出版社</w:t>
      </w:r>
      <w:r>
        <w:rPr>
          <w:rFonts w:hint="eastAsia"/>
          <w:lang w:eastAsia="zh-CN"/>
        </w:rPr>
        <w:t>.2004,</w:t>
      </w:r>
      <w:r>
        <w:rPr>
          <w:rFonts w:hint="eastAsia"/>
          <w:lang w:eastAsia="zh-CN"/>
        </w:rPr>
        <w:t>第</w:t>
      </w:r>
      <w:r>
        <w:rPr>
          <w:rFonts w:hint="eastAsia"/>
          <w:lang w:eastAsia="zh-CN"/>
        </w:rPr>
        <w:t>85</w:t>
      </w:r>
      <w:r>
        <w:rPr>
          <w:rFonts w:hint="eastAsia"/>
          <w:lang w:eastAsia="zh-CN"/>
        </w:rPr>
        <w:t>页</w:t>
      </w:r>
    </w:p>
  </w:footnote>
  <w:footnote w:id="17">
    <w:p w:rsidR="00E6298F" w:rsidRDefault="00E6298F" w:rsidP="00E6298F">
      <w:pPr>
        <w:pStyle w:val="af0"/>
        <w:rPr>
          <w:lang w:eastAsia="zh-CN"/>
        </w:rPr>
      </w:pPr>
      <w:r>
        <w:rPr>
          <w:rStyle w:val="af1"/>
        </w:rPr>
        <w:footnoteRef/>
      </w:r>
      <w:r>
        <w:rPr>
          <w:rFonts w:hint="eastAsia"/>
          <w:lang w:eastAsia="zh-CN"/>
        </w:rPr>
        <w:t>[</w:t>
      </w:r>
      <w:r>
        <w:rPr>
          <w:rFonts w:hint="eastAsia"/>
          <w:lang w:eastAsia="zh-CN"/>
        </w:rPr>
        <w:t>美</w:t>
      </w:r>
      <w:r>
        <w:rPr>
          <w:rFonts w:hint="eastAsia"/>
          <w:lang w:eastAsia="zh-CN"/>
        </w:rPr>
        <w:t>]</w:t>
      </w:r>
      <w:r>
        <w:rPr>
          <w:rFonts w:hint="eastAsia"/>
          <w:lang w:eastAsia="zh-CN"/>
        </w:rPr>
        <w:t>约翰</w:t>
      </w:r>
      <w:r>
        <w:rPr>
          <w:rFonts w:hint="eastAsia"/>
          <w:lang w:eastAsia="zh-CN"/>
        </w:rPr>
        <w:t>.</w:t>
      </w:r>
      <w:r>
        <w:rPr>
          <w:rFonts w:hint="eastAsia"/>
          <w:lang w:eastAsia="zh-CN"/>
        </w:rPr>
        <w:t>麦克道尔：《心灵与世界》</w:t>
      </w:r>
      <w:r>
        <w:rPr>
          <w:rFonts w:hint="eastAsia"/>
          <w:lang w:eastAsia="zh-CN"/>
        </w:rPr>
        <w:t>,</w:t>
      </w:r>
      <w:r>
        <w:rPr>
          <w:rFonts w:hint="eastAsia"/>
          <w:lang w:eastAsia="zh-CN"/>
        </w:rPr>
        <w:t>北京：中国人民大学出版社</w:t>
      </w:r>
      <w:r>
        <w:rPr>
          <w:rFonts w:hint="eastAsia"/>
          <w:lang w:eastAsia="zh-CN"/>
        </w:rPr>
        <w:t>,</w:t>
      </w:r>
      <w:r>
        <w:rPr>
          <w:rFonts w:hint="eastAsia"/>
          <w:lang w:eastAsia="zh-CN"/>
        </w:rPr>
        <w:t>刘叶涛译</w:t>
      </w:r>
      <w:r>
        <w:rPr>
          <w:rFonts w:hint="eastAsia"/>
          <w:lang w:eastAsia="zh-CN"/>
        </w:rPr>
        <w:t>,</w:t>
      </w:r>
      <w:r>
        <w:rPr>
          <w:rFonts w:hint="eastAsia"/>
          <w:lang w:eastAsia="zh-CN"/>
        </w:rPr>
        <w:t>第</w:t>
      </w:r>
      <w:r>
        <w:rPr>
          <w:rFonts w:hint="eastAsia"/>
          <w:lang w:eastAsia="zh-CN"/>
        </w:rPr>
        <w:t>5</w:t>
      </w:r>
      <w:r>
        <w:rPr>
          <w:rFonts w:hint="eastAsia"/>
          <w:lang w:eastAsia="zh-CN"/>
        </w:rPr>
        <w:t>页</w:t>
      </w:r>
    </w:p>
  </w:footnote>
  <w:footnote w:id="18">
    <w:p w:rsidR="00E6298F" w:rsidRPr="00EA22A5" w:rsidRDefault="00E6298F" w:rsidP="00E6298F">
      <w:pPr>
        <w:pStyle w:val="af0"/>
        <w:rPr>
          <w:lang w:eastAsia="zh-CN"/>
        </w:rPr>
      </w:pPr>
      <w:r>
        <w:rPr>
          <w:rStyle w:val="af1"/>
        </w:rPr>
        <w:footnoteRef/>
      </w:r>
      <w:r>
        <w:rPr>
          <w:rFonts w:hint="eastAsia"/>
          <w:lang w:eastAsia="zh-CN"/>
        </w:rPr>
        <w:t>[</w:t>
      </w:r>
      <w:r>
        <w:rPr>
          <w:rFonts w:hint="eastAsia"/>
          <w:lang w:eastAsia="zh-CN"/>
        </w:rPr>
        <w:t>美</w:t>
      </w:r>
      <w:r>
        <w:rPr>
          <w:rFonts w:hint="eastAsia"/>
          <w:lang w:eastAsia="zh-CN"/>
        </w:rPr>
        <w:t>]</w:t>
      </w:r>
      <w:r>
        <w:rPr>
          <w:rFonts w:hint="eastAsia"/>
          <w:lang w:eastAsia="zh-CN"/>
        </w:rPr>
        <w:t>约翰</w:t>
      </w:r>
      <w:r>
        <w:rPr>
          <w:rFonts w:hint="eastAsia"/>
          <w:lang w:eastAsia="zh-CN"/>
        </w:rPr>
        <w:t>.</w:t>
      </w:r>
      <w:r>
        <w:rPr>
          <w:rFonts w:hint="eastAsia"/>
          <w:lang w:eastAsia="zh-CN"/>
        </w:rPr>
        <w:t>麦克道尔：《心灵与世界》</w:t>
      </w:r>
      <w:r>
        <w:rPr>
          <w:rFonts w:hint="eastAsia"/>
          <w:lang w:eastAsia="zh-CN"/>
        </w:rPr>
        <w:t>,</w:t>
      </w:r>
      <w:r>
        <w:rPr>
          <w:rFonts w:hint="eastAsia"/>
          <w:lang w:eastAsia="zh-CN"/>
        </w:rPr>
        <w:t>北京：中国人民大学出版社</w:t>
      </w:r>
      <w:r>
        <w:rPr>
          <w:rFonts w:hint="eastAsia"/>
          <w:lang w:eastAsia="zh-CN"/>
        </w:rPr>
        <w:t>,</w:t>
      </w:r>
      <w:r>
        <w:rPr>
          <w:rFonts w:hint="eastAsia"/>
          <w:lang w:eastAsia="zh-CN"/>
        </w:rPr>
        <w:t>刘叶涛译</w:t>
      </w:r>
      <w:r>
        <w:rPr>
          <w:rFonts w:hint="eastAsia"/>
          <w:lang w:eastAsia="zh-CN"/>
        </w:rPr>
        <w:t>,</w:t>
      </w:r>
      <w:r>
        <w:rPr>
          <w:rFonts w:hint="eastAsia"/>
          <w:lang w:eastAsia="zh-CN"/>
        </w:rPr>
        <w:t>译者前言第</w:t>
      </w:r>
      <w:r>
        <w:rPr>
          <w:rFonts w:hint="eastAsia"/>
          <w:lang w:eastAsia="zh-CN"/>
        </w:rPr>
        <w:t>5</w:t>
      </w:r>
      <w:r>
        <w:rPr>
          <w:rFonts w:hint="eastAsia"/>
          <w:lang w:eastAsia="zh-CN"/>
        </w:rPr>
        <w:t>页</w:t>
      </w:r>
    </w:p>
  </w:footnote>
  <w:footnote w:id="19">
    <w:p w:rsidR="00E6298F" w:rsidRPr="00055B0F" w:rsidRDefault="00E6298F" w:rsidP="00E6298F">
      <w:pPr>
        <w:pStyle w:val="af0"/>
        <w:rPr>
          <w:lang w:eastAsia="zh-CN"/>
        </w:rPr>
      </w:pPr>
      <w:r>
        <w:rPr>
          <w:rStyle w:val="af1"/>
        </w:rPr>
        <w:footnoteRef/>
      </w:r>
      <w:r>
        <w:rPr>
          <w:rFonts w:hint="eastAsia"/>
          <w:lang w:eastAsia="zh-CN"/>
        </w:rPr>
        <w:t>苏英伟：</w:t>
      </w:r>
      <w:r>
        <w:rPr>
          <w:lang w:eastAsia="zh-CN"/>
        </w:rPr>
        <w:t>”</w:t>
      </w:r>
      <w:r>
        <w:rPr>
          <w:rFonts w:hint="eastAsia"/>
          <w:lang w:eastAsia="zh-CN"/>
        </w:rPr>
        <w:t>概念论与经验的辩护作用</w:t>
      </w:r>
      <w:r>
        <w:rPr>
          <w:lang w:eastAsia="zh-CN"/>
        </w:rPr>
        <w:t>”</w:t>
      </w:r>
      <w:r>
        <w:rPr>
          <w:rFonts w:hint="eastAsia"/>
          <w:lang w:eastAsia="zh-CN"/>
        </w:rPr>
        <w:t>,[</w:t>
      </w:r>
      <w:r>
        <w:rPr>
          <w:rFonts w:hint="eastAsia"/>
          <w:lang w:eastAsia="zh-CN"/>
        </w:rPr>
        <w:t>硕士学位论文</w:t>
      </w:r>
      <w:r>
        <w:rPr>
          <w:rFonts w:hint="eastAsia"/>
          <w:lang w:eastAsia="zh-CN"/>
        </w:rPr>
        <w:t>],</w:t>
      </w:r>
      <w:r>
        <w:rPr>
          <w:rFonts w:hint="eastAsia"/>
          <w:lang w:eastAsia="zh-CN"/>
        </w:rPr>
        <w:t>北京：中国社会科学院研究生院</w:t>
      </w:r>
      <w:r>
        <w:rPr>
          <w:rFonts w:hint="eastAsia"/>
          <w:lang w:eastAsia="zh-CN"/>
        </w:rPr>
        <w:t>,</w:t>
      </w:r>
      <w:r>
        <w:rPr>
          <w:rFonts w:hint="eastAsia"/>
          <w:lang w:eastAsia="zh-CN"/>
        </w:rPr>
        <w:t>第</w:t>
      </w:r>
      <w:r>
        <w:rPr>
          <w:rFonts w:hint="eastAsia"/>
          <w:lang w:eastAsia="zh-CN"/>
        </w:rPr>
        <w:t>1</w:t>
      </w:r>
      <w:r>
        <w:rPr>
          <w:rFonts w:hint="eastAsia"/>
          <w:lang w:eastAsia="zh-CN"/>
        </w:rPr>
        <w:t>页</w:t>
      </w:r>
    </w:p>
  </w:footnote>
  <w:footnote w:id="20">
    <w:p w:rsidR="00E6298F" w:rsidRDefault="00E6298F" w:rsidP="00E6298F">
      <w:pPr>
        <w:pStyle w:val="af0"/>
        <w:rPr>
          <w:lang w:eastAsia="zh-CN"/>
        </w:rPr>
      </w:pPr>
      <w:r>
        <w:rPr>
          <w:rStyle w:val="af1"/>
        </w:rPr>
        <w:footnoteRef/>
      </w:r>
      <w:r>
        <w:rPr>
          <w:rFonts w:hint="eastAsia"/>
          <w:lang w:eastAsia="zh-CN"/>
        </w:rPr>
        <w:t>[</w:t>
      </w:r>
      <w:r>
        <w:rPr>
          <w:rFonts w:hint="eastAsia"/>
          <w:lang w:eastAsia="zh-CN"/>
        </w:rPr>
        <w:t>美</w:t>
      </w:r>
      <w:r>
        <w:rPr>
          <w:rFonts w:hint="eastAsia"/>
          <w:lang w:eastAsia="zh-CN"/>
        </w:rPr>
        <w:t>]</w:t>
      </w:r>
      <w:r>
        <w:rPr>
          <w:rFonts w:hint="eastAsia"/>
          <w:lang w:eastAsia="zh-CN"/>
        </w:rPr>
        <w:t>约翰</w:t>
      </w:r>
      <w:r>
        <w:rPr>
          <w:rFonts w:hint="eastAsia"/>
          <w:lang w:eastAsia="zh-CN"/>
        </w:rPr>
        <w:t>.</w:t>
      </w:r>
      <w:r>
        <w:rPr>
          <w:rFonts w:hint="eastAsia"/>
          <w:lang w:eastAsia="zh-CN"/>
        </w:rPr>
        <w:t>麦克道尔：《心灵与世界》</w:t>
      </w:r>
      <w:r>
        <w:rPr>
          <w:rFonts w:hint="eastAsia"/>
          <w:lang w:eastAsia="zh-CN"/>
        </w:rPr>
        <w:t>,</w:t>
      </w:r>
      <w:r>
        <w:rPr>
          <w:rFonts w:hint="eastAsia"/>
          <w:lang w:eastAsia="zh-CN"/>
        </w:rPr>
        <w:t>北京：中国人民大学出版社</w:t>
      </w:r>
      <w:r>
        <w:rPr>
          <w:rFonts w:hint="eastAsia"/>
          <w:lang w:eastAsia="zh-CN"/>
        </w:rPr>
        <w:t>,</w:t>
      </w:r>
      <w:r>
        <w:rPr>
          <w:rFonts w:hint="eastAsia"/>
          <w:lang w:eastAsia="zh-CN"/>
        </w:rPr>
        <w:t>刘叶涛译</w:t>
      </w:r>
      <w:r>
        <w:rPr>
          <w:rFonts w:hint="eastAsia"/>
          <w:lang w:eastAsia="zh-CN"/>
        </w:rPr>
        <w:t>,</w:t>
      </w:r>
      <w:r>
        <w:rPr>
          <w:rFonts w:hint="eastAsia"/>
          <w:lang w:eastAsia="zh-CN"/>
        </w:rPr>
        <w:t>第</w:t>
      </w:r>
      <w:r>
        <w:rPr>
          <w:rFonts w:hint="eastAsia"/>
          <w:lang w:eastAsia="zh-CN"/>
        </w:rPr>
        <w:t>58</w:t>
      </w:r>
      <w:r>
        <w:rPr>
          <w:rFonts w:hint="eastAsia"/>
          <w:lang w:eastAsia="zh-CN"/>
        </w:rPr>
        <w:t>页</w:t>
      </w:r>
    </w:p>
  </w:footnote>
  <w:footnote w:id="21">
    <w:p w:rsidR="00E6298F" w:rsidRDefault="00E6298F" w:rsidP="00E6298F">
      <w:pPr>
        <w:pStyle w:val="af0"/>
        <w:rPr>
          <w:lang w:eastAsia="zh-CN"/>
        </w:rPr>
      </w:pPr>
      <w:r>
        <w:rPr>
          <w:rStyle w:val="af1"/>
        </w:rPr>
        <w:footnoteRef/>
      </w:r>
      <w:r>
        <w:rPr>
          <w:rFonts w:hint="eastAsia"/>
          <w:lang w:eastAsia="zh-CN"/>
        </w:rPr>
        <w:t>[</w:t>
      </w:r>
      <w:r>
        <w:rPr>
          <w:rFonts w:hint="eastAsia"/>
          <w:lang w:eastAsia="zh-CN"/>
        </w:rPr>
        <w:t>英</w:t>
      </w:r>
      <w:r>
        <w:rPr>
          <w:rFonts w:hint="eastAsia"/>
          <w:lang w:eastAsia="zh-CN"/>
        </w:rPr>
        <w:t>]C.</w:t>
      </w:r>
      <w:r>
        <w:rPr>
          <w:rFonts w:hint="eastAsia"/>
          <w:lang w:eastAsia="zh-CN"/>
        </w:rPr>
        <w:t>皮考克：“为非概念内容辩护”</w:t>
      </w:r>
      <w:r>
        <w:rPr>
          <w:rFonts w:hint="eastAsia"/>
          <w:lang w:eastAsia="zh-CN"/>
        </w:rPr>
        <w:t>,</w:t>
      </w:r>
      <w:r>
        <w:rPr>
          <w:rFonts w:hint="eastAsia"/>
          <w:lang w:eastAsia="zh-CN"/>
        </w:rPr>
        <w:t>《世界哲学》</w:t>
      </w:r>
      <w:r>
        <w:rPr>
          <w:rFonts w:hint="eastAsia"/>
          <w:lang w:eastAsia="zh-CN"/>
        </w:rPr>
        <w:t>,2002,</w:t>
      </w:r>
      <w:r>
        <w:rPr>
          <w:rFonts w:hint="eastAsia"/>
          <w:lang w:eastAsia="zh-CN"/>
        </w:rPr>
        <w:t>第</w:t>
      </w:r>
      <w:r>
        <w:rPr>
          <w:rFonts w:hint="eastAsia"/>
          <w:lang w:eastAsia="zh-CN"/>
        </w:rPr>
        <w:t>3</w:t>
      </w:r>
      <w:r>
        <w:rPr>
          <w:rFonts w:hint="eastAsia"/>
          <w:lang w:eastAsia="zh-CN"/>
        </w:rPr>
        <w:t>期</w:t>
      </w:r>
      <w:r>
        <w:rPr>
          <w:rFonts w:hint="eastAsia"/>
          <w:lang w:eastAsia="zh-CN"/>
        </w:rPr>
        <w:t>,</w:t>
      </w:r>
      <w:r>
        <w:rPr>
          <w:rFonts w:hint="eastAsia"/>
          <w:lang w:eastAsia="zh-CN"/>
        </w:rPr>
        <w:t>田平译</w:t>
      </w:r>
      <w:r>
        <w:rPr>
          <w:rFonts w:hint="eastAsia"/>
          <w:lang w:eastAsia="zh-CN"/>
        </w:rPr>
        <w:t>,</w:t>
      </w:r>
      <w:r>
        <w:rPr>
          <w:rFonts w:hint="eastAsia"/>
          <w:lang w:eastAsia="zh-CN"/>
        </w:rPr>
        <w:t>第</w:t>
      </w:r>
      <w:r>
        <w:rPr>
          <w:rFonts w:hint="eastAsia"/>
          <w:lang w:eastAsia="zh-CN"/>
        </w:rPr>
        <w:t>9</w:t>
      </w:r>
      <w:r>
        <w:rPr>
          <w:rFonts w:hint="eastAsia"/>
          <w:lang w:eastAsia="zh-CN"/>
        </w:rPr>
        <w:t>页</w:t>
      </w:r>
      <w:r>
        <w:rPr>
          <w:rFonts w:hint="eastAsia"/>
          <w:lang w:eastAsia="zh-CN"/>
        </w:rPr>
        <w:t>,</w:t>
      </w:r>
      <w:r w:rsidRPr="001920FA">
        <w:rPr>
          <w:color w:val="333333"/>
          <w:shd w:val="clear" w:color="auto" w:fill="FFFFFF"/>
        </w:rPr>
        <w:t xml:space="preserve"> </w:t>
      </w:r>
      <w:r>
        <w:rPr>
          <w:color w:val="333333"/>
          <w:shd w:val="clear" w:color="auto" w:fill="FFFFFF"/>
        </w:rPr>
        <w:t>原</w:t>
      </w:r>
      <w:r w:rsidRPr="001920FA">
        <w:rPr>
          <w:lang w:eastAsia="zh-CN"/>
        </w:rPr>
        <w:t>载</w:t>
      </w:r>
      <w:r w:rsidRPr="001920FA">
        <w:rPr>
          <w:lang w:eastAsia="zh-CN"/>
        </w:rPr>
        <w:t>: Philosophy and Phenomenological Research, Vol. LVIII, No.2, 1998</w:t>
      </w:r>
    </w:p>
  </w:footnote>
  <w:footnote w:id="22">
    <w:p w:rsidR="003A2E5A" w:rsidRPr="003A2E5A" w:rsidRDefault="003A2E5A">
      <w:pPr>
        <w:pStyle w:val="af0"/>
        <w:rPr>
          <w:lang w:eastAsia="zh-CN"/>
        </w:rPr>
      </w:pPr>
      <w:r>
        <w:rPr>
          <w:rStyle w:val="af1"/>
        </w:rPr>
        <w:footnoteRef/>
      </w:r>
      <w:r>
        <w:rPr>
          <w:lang w:eastAsia="zh-CN"/>
        </w:rPr>
        <w:t xml:space="preserve"> </w:t>
      </w:r>
      <w:r>
        <w:rPr>
          <w:rFonts w:hint="eastAsia"/>
          <w:lang w:eastAsia="zh-CN"/>
        </w:rPr>
        <w:t>柏拉图：《柏拉图全集》</w:t>
      </w:r>
      <w:r>
        <w:rPr>
          <w:rFonts w:hint="eastAsia"/>
          <w:lang w:eastAsia="zh-CN"/>
        </w:rPr>
        <w:t>,</w:t>
      </w:r>
      <w:r>
        <w:rPr>
          <w:rFonts w:hint="eastAsia"/>
          <w:lang w:eastAsia="zh-CN"/>
        </w:rPr>
        <w:t>王晓朝译</w:t>
      </w:r>
      <w:r>
        <w:rPr>
          <w:rFonts w:hint="eastAsia"/>
          <w:lang w:eastAsia="zh-CN"/>
        </w:rPr>
        <w:t>,</w:t>
      </w:r>
      <w:r>
        <w:rPr>
          <w:rFonts w:hint="eastAsia"/>
          <w:lang w:eastAsia="zh-CN"/>
        </w:rPr>
        <w:t>北京：人民出版社</w:t>
      </w:r>
      <w:r>
        <w:rPr>
          <w:rFonts w:hint="eastAsia"/>
          <w:lang w:eastAsia="zh-CN"/>
        </w:rPr>
        <w:t>,2001,</w:t>
      </w:r>
      <w:r>
        <w:rPr>
          <w:rFonts w:hint="eastAsia"/>
          <w:lang w:eastAsia="zh-CN"/>
        </w:rPr>
        <w:t>第</w:t>
      </w:r>
      <w:r>
        <w:rPr>
          <w:rFonts w:hint="eastAsia"/>
          <w:lang w:eastAsia="zh-CN"/>
        </w:rPr>
        <w:t>737</w:t>
      </w:r>
      <w:r>
        <w:rPr>
          <w:rFonts w:hint="eastAsia"/>
          <w:lang w:eastAsia="zh-CN"/>
        </w:rPr>
        <w:t>页</w:t>
      </w:r>
    </w:p>
  </w:footnote>
  <w:footnote w:id="23">
    <w:p w:rsidR="00080EEE" w:rsidRPr="00080EEE" w:rsidRDefault="00080EEE">
      <w:pPr>
        <w:pStyle w:val="af0"/>
        <w:rPr>
          <w:lang w:eastAsia="zh-CN"/>
        </w:rPr>
      </w:pPr>
      <w:r>
        <w:rPr>
          <w:rStyle w:val="af1"/>
        </w:rPr>
        <w:footnoteRef/>
      </w:r>
      <w:r>
        <w:rPr>
          <w:lang w:eastAsia="zh-CN"/>
        </w:rPr>
        <w:t xml:space="preserve"> </w:t>
      </w:r>
      <w:r>
        <w:rPr>
          <w:rFonts w:hint="eastAsia"/>
          <w:lang w:eastAsia="zh-CN"/>
        </w:rPr>
        <w:t>陈嘉明：“信念、知识与行为”</w:t>
      </w:r>
      <w:r>
        <w:rPr>
          <w:rFonts w:hint="eastAsia"/>
          <w:lang w:eastAsia="zh-CN"/>
        </w:rPr>
        <w:t>,</w:t>
      </w:r>
      <w:r>
        <w:rPr>
          <w:rFonts w:hint="eastAsia"/>
          <w:lang w:eastAsia="zh-CN"/>
        </w:rPr>
        <w:t>《哲学动态》</w:t>
      </w:r>
      <w:r>
        <w:rPr>
          <w:rFonts w:hint="eastAsia"/>
          <w:lang w:eastAsia="zh-CN"/>
        </w:rPr>
        <w:t>,2007</w:t>
      </w:r>
      <w:r>
        <w:rPr>
          <w:rFonts w:hint="eastAsia"/>
          <w:lang w:eastAsia="zh-CN"/>
        </w:rPr>
        <w:t>第</w:t>
      </w:r>
      <w:r>
        <w:rPr>
          <w:rFonts w:hint="eastAsia"/>
          <w:lang w:eastAsia="zh-CN"/>
        </w:rPr>
        <w:t>10</w:t>
      </w:r>
      <w:r>
        <w:rPr>
          <w:rFonts w:hint="eastAsia"/>
          <w:lang w:eastAsia="zh-CN"/>
        </w:rPr>
        <w:t>期</w:t>
      </w:r>
      <w:r>
        <w:rPr>
          <w:rFonts w:hint="eastAsia"/>
          <w:lang w:eastAsia="zh-CN"/>
        </w:rPr>
        <w:t>,</w:t>
      </w:r>
      <w:r>
        <w:rPr>
          <w:rFonts w:hint="eastAsia"/>
          <w:lang w:eastAsia="zh-CN"/>
        </w:rPr>
        <w:t>第</w:t>
      </w:r>
      <w:r>
        <w:rPr>
          <w:rFonts w:hint="eastAsia"/>
          <w:lang w:eastAsia="zh-CN"/>
        </w:rPr>
        <w:t>53</w:t>
      </w:r>
      <w:r>
        <w:rPr>
          <w:rFonts w:hint="eastAsia"/>
          <w:lang w:eastAsia="zh-CN"/>
        </w:rPr>
        <w:t>页</w:t>
      </w:r>
    </w:p>
  </w:footnote>
  <w:footnote w:id="24">
    <w:p w:rsidR="00232553" w:rsidRPr="00581A6D" w:rsidRDefault="00232553" w:rsidP="00232553">
      <w:pPr>
        <w:pStyle w:val="af0"/>
        <w:rPr>
          <w:lang w:eastAsia="zh-CN"/>
        </w:rPr>
      </w:pPr>
      <w:r>
        <w:rPr>
          <w:rStyle w:val="af1"/>
        </w:rPr>
        <w:footnoteRef/>
      </w:r>
      <w:r>
        <w:rPr>
          <w:lang w:eastAsia="zh-CN"/>
        </w:rPr>
        <w:t xml:space="preserve"> </w:t>
      </w:r>
      <w:r>
        <w:rPr>
          <w:rFonts w:hint="eastAsia"/>
          <w:lang w:eastAsia="zh-CN"/>
        </w:rPr>
        <w:t>王增幅：“经验、概念与自然——麦克道尔哲学研究”</w:t>
      </w:r>
      <w:r>
        <w:rPr>
          <w:rFonts w:hint="eastAsia"/>
          <w:lang w:eastAsia="zh-CN"/>
        </w:rPr>
        <w:t>,</w:t>
      </w:r>
      <w:r>
        <w:rPr>
          <w:rFonts w:hint="eastAsia"/>
          <w:lang w:eastAsia="zh-CN"/>
        </w:rPr>
        <w:t>南京大学</w:t>
      </w:r>
      <w:r>
        <w:rPr>
          <w:rFonts w:hint="eastAsia"/>
          <w:lang w:eastAsia="zh-CN"/>
        </w:rPr>
        <w:t>,</w:t>
      </w:r>
      <w:r>
        <w:rPr>
          <w:rFonts w:hint="eastAsia"/>
          <w:lang w:eastAsia="zh-CN"/>
        </w:rPr>
        <w:t>第</w:t>
      </w:r>
      <w:r>
        <w:rPr>
          <w:rFonts w:hint="eastAsia"/>
          <w:lang w:eastAsia="zh-CN"/>
        </w:rPr>
        <w:t>26</w:t>
      </w:r>
      <w:r>
        <w:rPr>
          <w:rFonts w:hint="eastAsia"/>
          <w:lang w:eastAsia="zh-CN"/>
        </w:rPr>
        <w:t>页</w:t>
      </w:r>
    </w:p>
  </w:footnote>
  <w:footnote w:id="25">
    <w:p w:rsidR="00A07F45" w:rsidRPr="008073FA" w:rsidRDefault="00A07F45" w:rsidP="00A07F45">
      <w:pPr>
        <w:pStyle w:val="af0"/>
        <w:rPr>
          <w:lang w:eastAsia="zh-CN"/>
        </w:rPr>
      </w:pPr>
      <w:r>
        <w:rPr>
          <w:rStyle w:val="af1"/>
        </w:rPr>
        <w:footnoteRef/>
      </w:r>
      <w:r>
        <w:rPr>
          <w:lang w:eastAsia="zh-CN"/>
        </w:rPr>
        <w:t xml:space="preserve"> </w:t>
      </w:r>
      <w:r w:rsidRPr="00B7164E">
        <w:rPr>
          <w:rFonts w:asciiTheme="minorEastAsia" w:hAnsiTheme="minorEastAsia" w:cstheme="minorEastAsia"/>
          <w:lang w:eastAsia="zh-CN"/>
        </w:rPr>
        <w:t>Corijn van Mazijk</w:t>
      </w:r>
      <w:r>
        <w:rPr>
          <w:rFonts w:asciiTheme="minorEastAsia" w:hAnsiTheme="minorEastAsia" w:cstheme="minorEastAsia" w:hint="eastAsia"/>
          <w:lang w:eastAsia="zh-CN"/>
        </w:rPr>
        <w:t>：</w:t>
      </w:r>
      <w:r>
        <w:rPr>
          <w:rFonts w:asciiTheme="minorEastAsia" w:hAnsiTheme="minorEastAsia" w:cstheme="minorEastAsia"/>
          <w:lang w:eastAsia="zh-CN"/>
        </w:rPr>
        <w:t>Kant,Husserl,</w:t>
      </w:r>
      <w:r>
        <w:rPr>
          <w:rFonts w:asciiTheme="minorEastAsia" w:hAnsiTheme="minorEastAsia" w:cstheme="minorEastAsia" w:hint="eastAsia"/>
          <w:lang w:eastAsia="zh-CN"/>
        </w:rPr>
        <w:t>McDowell:The Non-conceptual in experience,Diametros,2014,p107</w:t>
      </w:r>
    </w:p>
  </w:footnote>
  <w:footnote w:id="26">
    <w:p w:rsidR="00BB407C" w:rsidRPr="009D4423" w:rsidRDefault="00BB407C" w:rsidP="00BB407C">
      <w:pPr>
        <w:pStyle w:val="af0"/>
        <w:rPr>
          <w:lang w:eastAsia="zh-CN"/>
        </w:rPr>
      </w:pPr>
      <w:r>
        <w:rPr>
          <w:rStyle w:val="af1"/>
        </w:rPr>
        <w:footnoteRef/>
      </w:r>
      <w:r>
        <w:t xml:space="preserve"> Walter</w:t>
      </w:r>
      <w:r>
        <w:rPr>
          <w:rFonts w:hint="eastAsia"/>
          <w:lang w:eastAsia="zh-CN"/>
        </w:rPr>
        <w:t xml:space="preserve"> Hopp</w:t>
      </w:r>
      <w:r>
        <w:rPr>
          <w:rFonts w:hint="eastAsia"/>
          <w:lang w:eastAsia="zh-CN"/>
        </w:rPr>
        <w:t>：</w:t>
      </w:r>
      <w:r>
        <w:rPr>
          <w:lang w:eastAsia="zh-CN"/>
        </w:rPr>
        <w:t>”</w:t>
      </w:r>
      <w:r>
        <w:rPr>
          <w:rFonts w:hint="eastAsia"/>
          <w:lang w:eastAsia="zh-CN"/>
        </w:rPr>
        <w:t>How to think about nonconceptual content</w:t>
      </w:r>
      <w:r>
        <w:rPr>
          <w:lang w:eastAsia="zh-CN"/>
        </w:rPr>
        <w:t>”</w:t>
      </w:r>
      <w:r>
        <w:rPr>
          <w:rFonts w:hint="eastAsia"/>
          <w:lang w:eastAsia="zh-CN"/>
        </w:rPr>
        <w:t>,</w:t>
      </w:r>
      <w:r w:rsidRPr="009D4423">
        <w:rPr>
          <w:rFonts w:hint="eastAsia"/>
          <w:lang w:eastAsia="zh-CN"/>
        </w:rPr>
        <w:t xml:space="preserve"> The yearbook for phenomenology and phenomenological philosophy,Routledge,2015,</w:t>
      </w:r>
      <w:r>
        <w:rPr>
          <w:rFonts w:hint="eastAsia"/>
          <w:lang w:eastAsia="zh-CN"/>
        </w:rPr>
        <w:t>p2</w:t>
      </w:r>
    </w:p>
  </w:footnote>
  <w:footnote w:id="27">
    <w:p w:rsidR="00BB407C" w:rsidRPr="00552D5B" w:rsidRDefault="00BB407C" w:rsidP="00BB407C">
      <w:pPr>
        <w:pStyle w:val="af0"/>
        <w:rPr>
          <w:lang w:eastAsia="zh-CN"/>
        </w:rPr>
      </w:pPr>
      <w:r>
        <w:rPr>
          <w:rStyle w:val="af1"/>
        </w:rPr>
        <w:footnoteRef/>
      </w:r>
      <w:r>
        <w:rPr>
          <w:lang w:eastAsia="zh-CN"/>
        </w:rPr>
        <w:t xml:space="preserve"> </w:t>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press,2011,p30</w:t>
      </w:r>
    </w:p>
  </w:footnote>
  <w:footnote w:id="28">
    <w:p w:rsidR="00BB407C" w:rsidRDefault="00BB407C" w:rsidP="00BB407C">
      <w:pPr>
        <w:pStyle w:val="af0"/>
        <w:rPr>
          <w:lang w:eastAsia="zh-CN"/>
        </w:rPr>
      </w:pPr>
      <w:r>
        <w:rPr>
          <w:rStyle w:val="af1"/>
        </w:rPr>
        <w:footnoteRef/>
      </w:r>
      <w:r>
        <w:rPr>
          <w:lang w:eastAsia="zh-CN"/>
        </w:rPr>
        <w:t xml:space="preserve"> </w:t>
      </w:r>
      <w:r>
        <w:rPr>
          <w:rFonts w:hint="eastAsia"/>
          <w:lang w:eastAsia="zh-CN"/>
        </w:rPr>
        <w:t>[</w:t>
      </w:r>
      <w:r>
        <w:rPr>
          <w:rFonts w:hint="eastAsia"/>
          <w:lang w:eastAsia="zh-CN"/>
        </w:rPr>
        <w:t>美</w:t>
      </w:r>
      <w:r>
        <w:rPr>
          <w:rFonts w:hint="eastAsia"/>
          <w:lang w:eastAsia="zh-CN"/>
        </w:rPr>
        <w:t>]</w:t>
      </w:r>
      <w:r>
        <w:rPr>
          <w:rFonts w:hint="eastAsia"/>
          <w:lang w:eastAsia="zh-CN"/>
        </w:rPr>
        <w:t>约翰</w:t>
      </w:r>
      <w:r>
        <w:rPr>
          <w:rFonts w:hint="eastAsia"/>
          <w:lang w:eastAsia="zh-CN"/>
        </w:rPr>
        <w:t>.</w:t>
      </w:r>
      <w:r>
        <w:rPr>
          <w:rFonts w:hint="eastAsia"/>
          <w:lang w:eastAsia="zh-CN"/>
        </w:rPr>
        <w:t>麦克道尔：《心灵与世界》</w:t>
      </w:r>
      <w:r>
        <w:rPr>
          <w:rFonts w:hint="eastAsia"/>
          <w:lang w:eastAsia="zh-CN"/>
        </w:rPr>
        <w:t>,</w:t>
      </w:r>
      <w:r>
        <w:rPr>
          <w:rFonts w:hint="eastAsia"/>
          <w:lang w:eastAsia="zh-CN"/>
        </w:rPr>
        <w:t>北京：中国人民大学出版社</w:t>
      </w:r>
      <w:r>
        <w:rPr>
          <w:rFonts w:hint="eastAsia"/>
          <w:lang w:eastAsia="zh-CN"/>
        </w:rPr>
        <w:t>,</w:t>
      </w:r>
      <w:r>
        <w:rPr>
          <w:rFonts w:hint="eastAsia"/>
          <w:lang w:eastAsia="zh-CN"/>
        </w:rPr>
        <w:t>刘叶涛译</w:t>
      </w:r>
      <w:r>
        <w:rPr>
          <w:rFonts w:hint="eastAsia"/>
          <w:lang w:eastAsia="zh-CN"/>
        </w:rPr>
        <w:t>,</w:t>
      </w:r>
      <w:r>
        <w:rPr>
          <w:rFonts w:hint="eastAsia"/>
          <w:lang w:eastAsia="zh-CN"/>
        </w:rPr>
        <w:t>第</w:t>
      </w:r>
      <w:r>
        <w:rPr>
          <w:rFonts w:hint="eastAsia"/>
          <w:lang w:eastAsia="zh-CN"/>
        </w:rPr>
        <w:t>28</w:t>
      </w:r>
      <w:r>
        <w:rPr>
          <w:rFonts w:hint="eastAsia"/>
          <w:lang w:eastAsia="zh-CN"/>
        </w:rPr>
        <w:t>页</w:t>
      </w:r>
    </w:p>
  </w:footnote>
  <w:footnote w:id="29">
    <w:p w:rsidR="00747A9F" w:rsidRPr="00747A9F" w:rsidRDefault="00747A9F">
      <w:pPr>
        <w:pStyle w:val="af0"/>
        <w:rPr>
          <w:lang w:eastAsia="zh-CN"/>
        </w:rPr>
      </w:pPr>
      <w:r>
        <w:rPr>
          <w:rStyle w:val="af1"/>
        </w:rPr>
        <w:footnoteRef/>
      </w:r>
      <w:r>
        <w:t xml:space="preserve"> </w:t>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press,2011,p91</w:t>
      </w:r>
    </w:p>
  </w:footnote>
  <w:footnote w:id="30">
    <w:p w:rsidR="00747A9F" w:rsidRPr="000059E6" w:rsidRDefault="00747A9F" w:rsidP="00747A9F">
      <w:pPr>
        <w:pStyle w:val="af0"/>
        <w:rPr>
          <w:lang w:eastAsia="zh-CN"/>
        </w:rPr>
      </w:pPr>
      <w:r>
        <w:rPr>
          <w:rStyle w:val="af1"/>
        </w:rPr>
        <w:footnoteRef/>
      </w:r>
      <w:r>
        <w:rPr>
          <w:lang w:eastAsia="zh-CN"/>
        </w:rPr>
        <w:t xml:space="preserve"> </w:t>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 xml:space="preserve">A phenomenological Account,Cambridge University press,2011,p105 </w:t>
      </w:r>
    </w:p>
  </w:footnote>
  <w:footnote w:id="31">
    <w:p w:rsidR="00F1391E" w:rsidRDefault="00F1391E" w:rsidP="00F1391E">
      <w:pPr>
        <w:pStyle w:val="af0"/>
        <w:rPr>
          <w:lang w:eastAsia="zh-CN"/>
        </w:rPr>
      </w:pPr>
      <w:r>
        <w:rPr>
          <w:rStyle w:val="af1"/>
        </w:rPr>
        <w:footnoteRef/>
      </w:r>
      <w:r>
        <w:rPr>
          <w:lang w:eastAsia="zh-CN"/>
        </w:rPr>
        <w:t xml:space="preserve"> </w:t>
      </w:r>
      <w:r w:rsidR="00D73B14">
        <w:rPr>
          <w:rFonts w:asciiTheme="minorEastAsia" w:hAnsiTheme="minorEastAsia" w:cstheme="minorEastAsia" w:hint="eastAsia"/>
          <w:lang w:eastAsia="zh-CN"/>
        </w:rPr>
        <w:t>[德]胡塞尔：《逻辑研究》(修订版).第二卷.第二部分，倪梁康译，上海：上海译文出版社，2006.3，第684页</w:t>
      </w:r>
    </w:p>
  </w:footnote>
  <w:footnote w:id="32">
    <w:p w:rsidR="00F1391E" w:rsidRPr="005E4102" w:rsidRDefault="00F1391E" w:rsidP="00F1391E">
      <w:pPr>
        <w:pStyle w:val="af0"/>
        <w:rPr>
          <w:lang w:eastAsia="zh-CN"/>
        </w:rPr>
      </w:pPr>
      <w:r>
        <w:rPr>
          <w:rStyle w:val="af1"/>
        </w:rPr>
        <w:footnoteRef/>
      </w:r>
      <w:r>
        <w:rPr>
          <w:lang w:eastAsia="zh-CN"/>
        </w:rPr>
        <w:t>倪梁康</w:t>
      </w:r>
      <w:r>
        <w:rPr>
          <w:rFonts w:hint="eastAsia"/>
          <w:lang w:eastAsia="zh-CN"/>
        </w:rPr>
        <w:t>：《现象学的始基——对胡塞尔</w:t>
      </w:r>
      <w:r>
        <w:rPr>
          <w:rFonts w:hint="eastAsia"/>
          <w:lang w:eastAsia="zh-CN"/>
        </w:rPr>
        <w:t>&lt;</w:t>
      </w:r>
      <w:r>
        <w:rPr>
          <w:rFonts w:hint="eastAsia"/>
          <w:lang w:eastAsia="zh-CN"/>
        </w:rPr>
        <w:t>逻辑研究</w:t>
      </w:r>
      <w:r>
        <w:rPr>
          <w:rFonts w:hint="eastAsia"/>
          <w:lang w:eastAsia="zh-CN"/>
        </w:rPr>
        <w:t>&gt;</w:t>
      </w:r>
      <w:r>
        <w:rPr>
          <w:rFonts w:hint="eastAsia"/>
          <w:lang w:eastAsia="zh-CN"/>
        </w:rPr>
        <w:t>的理解与思考》</w:t>
      </w:r>
      <w:r>
        <w:rPr>
          <w:rFonts w:hint="eastAsia"/>
          <w:lang w:eastAsia="zh-CN"/>
        </w:rPr>
        <w:t>,</w:t>
      </w:r>
      <w:r>
        <w:rPr>
          <w:rFonts w:hint="eastAsia"/>
          <w:lang w:eastAsia="zh-CN"/>
        </w:rPr>
        <w:t>广东：广东人民出版社</w:t>
      </w:r>
      <w:r>
        <w:rPr>
          <w:rFonts w:hint="eastAsia"/>
          <w:lang w:eastAsia="zh-CN"/>
        </w:rPr>
        <w:t>,2004.10,</w:t>
      </w:r>
      <w:r>
        <w:rPr>
          <w:rFonts w:hint="eastAsia"/>
          <w:lang w:eastAsia="zh-CN"/>
        </w:rPr>
        <w:t>第</w:t>
      </w:r>
      <w:r>
        <w:rPr>
          <w:rFonts w:hint="eastAsia"/>
          <w:lang w:eastAsia="zh-CN"/>
        </w:rPr>
        <w:t>204</w:t>
      </w:r>
      <w:r>
        <w:rPr>
          <w:rFonts w:hint="eastAsia"/>
          <w:lang w:eastAsia="zh-CN"/>
        </w:rPr>
        <w:t>页</w:t>
      </w:r>
    </w:p>
  </w:footnote>
  <w:footnote w:id="33">
    <w:p w:rsidR="00F1391E" w:rsidRDefault="00F1391E" w:rsidP="00F1391E">
      <w:pPr>
        <w:pStyle w:val="af0"/>
        <w:rPr>
          <w:lang w:eastAsia="zh-CN"/>
        </w:rPr>
      </w:pPr>
      <w:r>
        <w:rPr>
          <w:rStyle w:val="af1"/>
        </w:rPr>
        <w:footnoteRef/>
      </w:r>
      <w:r>
        <w:rPr>
          <w:lang w:eastAsia="zh-CN"/>
        </w:rPr>
        <w:t xml:space="preserve"> </w:t>
      </w:r>
      <w:r>
        <w:rPr>
          <w:rFonts w:asciiTheme="minorEastAsia" w:hAnsiTheme="minorEastAsia" w:cstheme="minorEastAsia" w:hint="eastAsia"/>
          <w:lang w:eastAsia="zh-CN"/>
        </w:rPr>
        <w:t>[德]胡塞尔：《逻辑研究》(修订版).第二卷.第二部分，倪梁康译，上海：上海译文出版社，2006.3，第38页</w:t>
      </w:r>
    </w:p>
  </w:footnote>
  <w:footnote w:id="34">
    <w:p w:rsidR="00EC0B53" w:rsidRPr="00EC0B53" w:rsidRDefault="00EC0B53">
      <w:pPr>
        <w:pStyle w:val="af0"/>
        <w:rPr>
          <w:lang w:eastAsia="zh-CN"/>
        </w:rPr>
      </w:pPr>
      <w:r>
        <w:rPr>
          <w:rStyle w:val="af1"/>
        </w:rPr>
        <w:footnoteRef/>
      </w:r>
      <w:r>
        <w:t xml:space="preserve"> Walter</w:t>
      </w:r>
      <w:r>
        <w:rPr>
          <w:rFonts w:hint="eastAsia"/>
          <w:lang w:eastAsia="zh-CN"/>
        </w:rPr>
        <w:t xml:space="preserve"> Hopp</w:t>
      </w:r>
      <w:r>
        <w:rPr>
          <w:rFonts w:hint="eastAsia"/>
          <w:lang w:eastAsia="zh-CN"/>
        </w:rPr>
        <w:t>：</w:t>
      </w:r>
      <w:r>
        <w:rPr>
          <w:lang w:eastAsia="zh-CN"/>
        </w:rPr>
        <w:t>”</w:t>
      </w:r>
      <w:r>
        <w:rPr>
          <w:rFonts w:hint="eastAsia"/>
          <w:lang w:eastAsia="zh-CN"/>
        </w:rPr>
        <w:t>How to think about nonconceptual content</w:t>
      </w:r>
      <w:r>
        <w:rPr>
          <w:lang w:eastAsia="zh-CN"/>
        </w:rPr>
        <w:t>”</w:t>
      </w:r>
      <w:r>
        <w:rPr>
          <w:rFonts w:hint="eastAsia"/>
          <w:lang w:eastAsia="zh-CN"/>
        </w:rPr>
        <w:t>,</w:t>
      </w:r>
      <w:r w:rsidRPr="009D4423">
        <w:rPr>
          <w:rFonts w:hint="eastAsia"/>
          <w:lang w:eastAsia="zh-CN"/>
        </w:rPr>
        <w:t xml:space="preserve"> The yearbook for phenomenology and phenomenological philosophy,Routledge,2015,</w:t>
      </w:r>
      <w:r>
        <w:rPr>
          <w:rFonts w:hint="eastAsia"/>
          <w:lang w:eastAsia="zh-CN"/>
        </w:rPr>
        <w:t>p5</w:t>
      </w:r>
    </w:p>
  </w:footnote>
  <w:footnote w:id="35">
    <w:p w:rsidR="00B7696F" w:rsidRPr="00006FB7" w:rsidRDefault="00B7696F" w:rsidP="00B7696F">
      <w:pPr>
        <w:pStyle w:val="af0"/>
        <w:rPr>
          <w:lang w:eastAsia="zh-CN"/>
        </w:rPr>
      </w:pPr>
      <w:r>
        <w:rPr>
          <w:rStyle w:val="af1"/>
        </w:rPr>
        <w:footnoteRef/>
      </w:r>
      <w:r>
        <w:rPr>
          <w:lang w:eastAsia="zh-CN"/>
        </w:rPr>
        <w:t xml:space="preserve"> </w:t>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press,2011,p105</w:t>
      </w:r>
    </w:p>
  </w:footnote>
  <w:footnote w:id="36">
    <w:p w:rsidR="00451B4A" w:rsidRPr="007302DB" w:rsidRDefault="00451B4A" w:rsidP="00451B4A">
      <w:pPr>
        <w:pStyle w:val="af0"/>
        <w:rPr>
          <w:lang w:eastAsia="zh-CN"/>
        </w:rPr>
      </w:pPr>
      <w:r>
        <w:rPr>
          <w:rStyle w:val="af1"/>
        </w:rPr>
        <w:footnoteRef/>
      </w:r>
      <w:r>
        <w:rPr>
          <w:lang w:eastAsia="zh-CN"/>
        </w:rPr>
        <w:t xml:space="preserve"> </w:t>
      </w:r>
      <w:r>
        <w:rPr>
          <w:rFonts w:hint="eastAsia"/>
          <w:lang w:eastAsia="zh-CN"/>
        </w:rPr>
        <w:t>horizon</w:t>
      </w:r>
      <w:r>
        <w:rPr>
          <w:rFonts w:hint="eastAsia"/>
          <w:lang w:eastAsia="zh-CN"/>
        </w:rPr>
        <w:t>：“视域”</w:t>
      </w:r>
      <w:r>
        <w:rPr>
          <w:rFonts w:hint="eastAsia"/>
          <w:lang w:eastAsia="zh-CN"/>
        </w:rPr>
        <w:t>horizon</w:t>
      </w:r>
      <w:r>
        <w:rPr>
          <w:rFonts w:hint="eastAsia"/>
          <w:lang w:eastAsia="zh-CN"/>
        </w:rPr>
        <w:t>概念是胡塞尔构造现象学的核心概念，在德文中与地平线同义，胡塞尔本人也将其与等同于“晕”或“背景”。因为视域不仅与生理物理的“看”有关，也与精神的“观”的场所有关，在哲学概念中也可以被翻译为“场”。本文沿用倪梁康在《胡塞尔现象学概念通释》中的翻译，将</w:t>
      </w:r>
      <w:r>
        <w:rPr>
          <w:rFonts w:hint="eastAsia"/>
          <w:lang w:eastAsia="zh-CN"/>
        </w:rPr>
        <w:t>horizon</w:t>
      </w:r>
      <w:r>
        <w:rPr>
          <w:rFonts w:hint="eastAsia"/>
          <w:lang w:eastAsia="zh-CN"/>
        </w:rPr>
        <w:t>在下文中称为视域。</w:t>
      </w:r>
    </w:p>
  </w:footnote>
  <w:footnote w:id="37">
    <w:p w:rsidR="00BB407C" w:rsidRDefault="00BB407C" w:rsidP="00BB407C">
      <w:pPr>
        <w:pStyle w:val="af0"/>
        <w:rPr>
          <w:lang w:eastAsia="zh-CN"/>
        </w:rPr>
      </w:pPr>
      <w:r>
        <w:rPr>
          <w:rStyle w:val="af1"/>
        </w:rPr>
        <w:footnoteRef/>
      </w:r>
      <w:r>
        <w:t xml:space="preserve"> </w:t>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press,2011,p105</w:t>
      </w:r>
    </w:p>
  </w:footnote>
  <w:footnote w:id="38">
    <w:p w:rsidR="00BB407C" w:rsidRDefault="00BB407C" w:rsidP="00BB407C">
      <w:pPr>
        <w:pStyle w:val="af0"/>
        <w:rPr>
          <w:lang w:eastAsia="zh-CN"/>
        </w:rPr>
      </w:pPr>
      <w:r>
        <w:rPr>
          <w:rStyle w:val="af1"/>
        </w:rPr>
        <w:footnoteRef/>
      </w:r>
      <w:r>
        <w:t xml:space="preserve"> </w:t>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press,2011,p192</w:t>
      </w:r>
    </w:p>
  </w:footnote>
  <w:footnote w:id="39">
    <w:p w:rsidR="00BB407C" w:rsidRDefault="00BB407C" w:rsidP="00BB407C">
      <w:pPr>
        <w:pStyle w:val="af0"/>
        <w:rPr>
          <w:lang w:eastAsia="zh-CN"/>
        </w:rPr>
      </w:pPr>
      <w:r>
        <w:rPr>
          <w:rStyle w:val="af1"/>
        </w:rPr>
        <w:footnoteRef/>
      </w:r>
      <w:r>
        <w:t xml:space="preserve"> </w:t>
      </w:r>
      <w:r w:rsidR="00867B71">
        <w:rPr>
          <w:rFonts w:hint="eastAsia"/>
          <w:lang w:eastAsia="zh-CN"/>
        </w:rPr>
        <w:t>Walter.Hopp</w:t>
      </w:r>
      <w:r w:rsidR="00867B71">
        <w:rPr>
          <w:rFonts w:hint="eastAsia"/>
          <w:lang w:eastAsia="zh-CN"/>
        </w:rPr>
        <w:t>：</w:t>
      </w:r>
      <w:r w:rsidR="00867B71">
        <w:rPr>
          <w:rFonts w:hint="eastAsia"/>
          <w:lang w:eastAsia="zh-CN"/>
        </w:rPr>
        <w:t>Perception and Knowledge</w:t>
      </w:r>
      <w:r w:rsidR="00867B71">
        <w:rPr>
          <w:rFonts w:hint="eastAsia"/>
          <w:lang w:eastAsia="zh-CN"/>
        </w:rPr>
        <w:t>—</w:t>
      </w:r>
      <w:r w:rsidR="00867B71">
        <w:rPr>
          <w:rFonts w:hint="eastAsia"/>
          <w:lang w:eastAsia="zh-CN"/>
        </w:rPr>
        <w:t>A phenomenological Account,Cambridge University press,2011,p192</w:t>
      </w:r>
    </w:p>
  </w:footnote>
  <w:footnote w:id="40">
    <w:p w:rsidR="00BB407C" w:rsidRDefault="00BB407C" w:rsidP="00BB407C">
      <w:pPr>
        <w:pStyle w:val="af0"/>
        <w:rPr>
          <w:lang w:eastAsia="zh-CN"/>
        </w:rPr>
      </w:pPr>
      <w:r>
        <w:rPr>
          <w:rStyle w:val="af1"/>
        </w:rPr>
        <w:footnoteRef/>
      </w:r>
      <w:r>
        <w:t xml:space="preserve"> Walter</w:t>
      </w:r>
      <w:r>
        <w:rPr>
          <w:rFonts w:hint="eastAsia"/>
          <w:lang w:eastAsia="zh-CN"/>
        </w:rPr>
        <w:t xml:space="preserve"> Hopp</w:t>
      </w:r>
      <w:r>
        <w:rPr>
          <w:rFonts w:hint="eastAsia"/>
          <w:lang w:eastAsia="zh-CN"/>
        </w:rPr>
        <w:t>：</w:t>
      </w:r>
      <w:r>
        <w:rPr>
          <w:lang w:eastAsia="zh-CN"/>
        </w:rPr>
        <w:t>”</w:t>
      </w:r>
      <w:r>
        <w:rPr>
          <w:rFonts w:hint="eastAsia"/>
          <w:lang w:eastAsia="zh-CN"/>
        </w:rPr>
        <w:t>How to think about nonconceptual content</w:t>
      </w:r>
      <w:r>
        <w:rPr>
          <w:lang w:eastAsia="zh-CN"/>
        </w:rPr>
        <w:t>”</w:t>
      </w:r>
      <w:r>
        <w:rPr>
          <w:rFonts w:hint="eastAsia"/>
          <w:lang w:eastAsia="zh-CN"/>
        </w:rPr>
        <w:t>,</w:t>
      </w:r>
      <w:r w:rsidRPr="009D4423">
        <w:rPr>
          <w:rFonts w:hint="eastAsia"/>
          <w:lang w:eastAsia="zh-CN"/>
        </w:rPr>
        <w:t xml:space="preserve"> The yearbook for phenomenology and phenomenological philosophy,Routledge,2015,</w:t>
      </w:r>
      <w:r>
        <w:rPr>
          <w:rFonts w:hint="eastAsia"/>
          <w:lang w:eastAsia="zh-CN"/>
        </w:rPr>
        <w:t>p19</w:t>
      </w:r>
    </w:p>
  </w:footnote>
  <w:footnote w:id="41">
    <w:p w:rsidR="00474640" w:rsidRDefault="00474640">
      <w:pPr>
        <w:pStyle w:val="af0"/>
        <w:rPr>
          <w:lang w:eastAsia="zh-CN"/>
        </w:rPr>
      </w:pPr>
      <w:r>
        <w:rPr>
          <w:rStyle w:val="af1"/>
        </w:rPr>
        <w:footnoteRef/>
      </w:r>
      <w:r>
        <w:t xml:space="preserve"> </w:t>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press,2011,p147</w:t>
      </w:r>
    </w:p>
  </w:footnote>
  <w:footnote w:id="42">
    <w:p w:rsidR="003F561E" w:rsidRDefault="003F561E">
      <w:pPr>
        <w:pStyle w:val="af0"/>
        <w:rPr>
          <w:lang w:eastAsia="zh-CN"/>
        </w:rPr>
      </w:pPr>
      <w:r>
        <w:rPr>
          <w:rStyle w:val="af1"/>
        </w:rPr>
        <w:footnoteRef/>
      </w:r>
      <w:r w:rsidR="00D9612E">
        <w:rPr>
          <w:rFonts w:asciiTheme="minorEastAsia" w:hAnsiTheme="minorEastAsia" w:cstheme="minorEastAsia" w:hint="eastAsia"/>
          <w:lang w:eastAsia="zh-CN"/>
        </w:rPr>
        <w:t>[德]胡塞尔：《逻辑研究》(修订版).第二卷.第一部分，倪梁康译，上海：上海译文出版社，2006，第44页</w:t>
      </w:r>
    </w:p>
  </w:footnote>
  <w:footnote w:id="43">
    <w:p w:rsidR="00C43A33" w:rsidRPr="0044719C" w:rsidRDefault="00C43A33" w:rsidP="00C43A33">
      <w:pPr>
        <w:pStyle w:val="af0"/>
        <w:rPr>
          <w:lang w:eastAsia="zh-CN"/>
        </w:rPr>
      </w:pPr>
      <w:r>
        <w:rPr>
          <w:rStyle w:val="af1"/>
        </w:rPr>
        <w:footnoteRef/>
      </w:r>
      <w:r>
        <w:rPr>
          <w:lang w:eastAsia="zh-CN"/>
        </w:rPr>
        <w:t>倪梁康</w:t>
      </w:r>
      <w:r>
        <w:rPr>
          <w:rFonts w:hint="eastAsia"/>
          <w:lang w:eastAsia="zh-CN"/>
        </w:rPr>
        <w:t>：</w:t>
      </w:r>
      <w:r w:rsidR="00C9627B">
        <w:rPr>
          <w:rFonts w:hint="eastAsia"/>
          <w:lang w:eastAsia="zh-CN"/>
        </w:rPr>
        <w:t>《现象学的始基——对胡塞尔</w:t>
      </w:r>
      <w:r w:rsidR="00C9627B">
        <w:rPr>
          <w:rFonts w:hint="eastAsia"/>
          <w:lang w:eastAsia="zh-CN"/>
        </w:rPr>
        <w:t>&lt;</w:t>
      </w:r>
      <w:r w:rsidR="00C9627B">
        <w:rPr>
          <w:rFonts w:hint="eastAsia"/>
          <w:lang w:eastAsia="zh-CN"/>
        </w:rPr>
        <w:t>逻辑研究</w:t>
      </w:r>
      <w:r w:rsidR="00C9627B">
        <w:rPr>
          <w:rFonts w:hint="eastAsia"/>
          <w:lang w:eastAsia="zh-CN"/>
        </w:rPr>
        <w:t>&gt;</w:t>
      </w:r>
      <w:r>
        <w:rPr>
          <w:rFonts w:hint="eastAsia"/>
          <w:lang w:eastAsia="zh-CN"/>
        </w:rPr>
        <w:t>的理解与思考</w:t>
      </w:r>
      <w:r w:rsidR="00C9627B">
        <w:rPr>
          <w:rFonts w:hint="eastAsia"/>
          <w:lang w:eastAsia="zh-CN"/>
        </w:rPr>
        <w:t>》</w:t>
      </w:r>
      <w:r>
        <w:rPr>
          <w:rFonts w:hint="eastAsia"/>
          <w:lang w:eastAsia="zh-CN"/>
        </w:rPr>
        <w:t>,</w:t>
      </w:r>
      <w:r>
        <w:rPr>
          <w:rFonts w:hint="eastAsia"/>
          <w:lang w:eastAsia="zh-CN"/>
        </w:rPr>
        <w:t>广东：广东人民出版社</w:t>
      </w:r>
      <w:r>
        <w:rPr>
          <w:rFonts w:hint="eastAsia"/>
          <w:lang w:eastAsia="zh-CN"/>
        </w:rPr>
        <w:t>,2004,</w:t>
      </w:r>
      <w:r>
        <w:rPr>
          <w:rFonts w:hint="eastAsia"/>
          <w:lang w:eastAsia="zh-CN"/>
        </w:rPr>
        <w:t>第</w:t>
      </w:r>
      <w:r>
        <w:rPr>
          <w:rFonts w:hint="eastAsia"/>
          <w:lang w:eastAsia="zh-CN"/>
        </w:rPr>
        <w:t>195</w:t>
      </w:r>
      <w:r>
        <w:rPr>
          <w:rFonts w:hint="eastAsia"/>
          <w:lang w:eastAsia="zh-CN"/>
        </w:rPr>
        <w:t>页</w:t>
      </w:r>
    </w:p>
  </w:footnote>
  <w:footnote w:id="44">
    <w:p w:rsidR="000F1201" w:rsidRPr="00C2472E" w:rsidRDefault="000F1201" w:rsidP="000F1201">
      <w:pPr>
        <w:pStyle w:val="af0"/>
        <w:rPr>
          <w:lang w:eastAsia="zh-CN"/>
        </w:rPr>
      </w:pPr>
      <w:r>
        <w:rPr>
          <w:rStyle w:val="af1"/>
        </w:rPr>
        <w:footnoteRef/>
      </w:r>
      <w:r>
        <w:rPr>
          <w:rFonts w:hint="eastAsia"/>
          <w:lang w:eastAsia="zh-CN"/>
        </w:rPr>
        <w:t>倪梁康：《自识与反思——近现代西方哲学的基本问题》</w:t>
      </w:r>
      <w:r>
        <w:rPr>
          <w:rFonts w:hint="eastAsia"/>
          <w:lang w:eastAsia="zh-CN"/>
        </w:rPr>
        <w:t>,</w:t>
      </w:r>
      <w:r>
        <w:rPr>
          <w:rFonts w:hint="eastAsia"/>
          <w:lang w:eastAsia="zh-CN"/>
        </w:rPr>
        <w:t>北京：商务印书馆</w:t>
      </w:r>
      <w:r>
        <w:rPr>
          <w:rFonts w:hint="eastAsia"/>
          <w:lang w:eastAsia="zh-CN"/>
        </w:rPr>
        <w:t>,2015,</w:t>
      </w:r>
      <w:r>
        <w:rPr>
          <w:rFonts w:hint="eastAsia"/>
          <w:lang w:eastAsia="zh-CN"/>
        </w:rPr>
        <w:t>第</w:t>
      </w:r>
      <w:r>
        <w:rPr>
          <w:rFonts w:hint="eastAsia"/>
          <w:lang w:eastAsia="zh-CN"/>
        </w:rPr>
        <w:t>231</w:t>
      </w:r>
      <w:r>
        <w:rPr>
          <w:rFonts w:hint="eastAsia"/>
          <w:lang w:eastAsia="zh-CN"/>
        </w:rPr>
        <w:t>页</w:t>
      </w:r>
    </w:p>
  </w:footnote>
  <w:footnote w:id="45">
    <w:p w:rsidR="000F1201" w:rsidRDefault="000F1201" w:rsidP="000F1201">
      <w:pPr>
        <w:pStyle w:val="af0"/>
        <w:rPr>
          <w:lang w:eastAsia="zh-CN"/>
        </w:rPr>
      </w:pPr>
      <w:r>
        <w:rPr>
          <w:rStyle w:val="af1"/>
        </w:rPr>
        <w:footnoteRef/>
      </w:r>
      <w:r>
        <w:rPr>
          <w:rFonts w:asciiTheme="minorEastAsia" w:hAnsiTheme="minorEastAsia" w:cstheme="minorEastAsia" w:hint="eastAsia"/>
          <w:lang w:eastAsia="zh-CN"/>
        </w:rPr>
        <w:t>[德]胡塞尔：《逻辑研究》(修订版).第二卷.第一部分，倪梁康译，上海：上海译文出版社，2006，第445页</w:t>
      </w:r>
    </w:p>
  </w:footnote>
  <w:footnote w:id="46">
    <w:p w:rsidR="000F1201" w:rsidRDefault="000F1201" w:rsidP="000F1201">
      <w:pPr>
        <w:pStyle w:val="af0"/>
        <w:rPr>
          <w:rFonts w:asciiTheme="minorEastAsia" w:hAnsiTheme="minorEastAsia" w:cstheme="minorEastAsia"/>
          <w:lang w:eastAsia="zh-CN"/>
        </w:rPr>
      </w:pPr>
      <w:r>
        <w:rPr>
          <w:rStyle w:val="af1"/>
          <w:rFonts w:asciiTheme="minorEastAsia" w:hAnsiTheme="minorEastAsia" w:cstheme="minorEastAsia" w:hint="eastAsia"/>
        </w:rPr>
        <w:footnoteRef/>
      </w:r>
      <w:r>
        <w:rPr>
          <w:rFonts w:asciiTheme="minorEastAsia" w:hAnsiTheme="minorEastAsia" w:cstheme="minorEastAsia" w:hint="eastAsia"/>
          <w:lang w:eastAsia="zh-CN"/>
        </w:rPr>
        <w:t>[德]胡塞尔：《纯粹现象学通论——纯粹现象学和现象哲学的观念 第1卷》，北京：中国人民大学出版社，李幼蒸译，第170页。</w:t>
      </w:r>
    </w:p>
  </w:footnote>
  <w:footnote w:id="47">
    <w:p w:rsidR="000F1201" w:rsidRPr="007B6A34" w:rsidRDefault="000F1201" w:rsidP="000F1201">
      <w:pPr>
        <w:pStyle w:val="af0"/>
        <w:rPr>
          <w:lang w:eastAsia="zh-CN"/>
        </w:rPr>
      </w:pPr>
      <w:r>
        <w:rPr>
          <w:rStyle w:val="af1"/>
        </w:rPr>
        <w:footnoteRef/>
      </w:r>
      <w:r>
        <w:rPr>
          <w:rFonts w:asciiTheme="minorEastAsia" w:hAnsiTheme="minorEastAsia" w:cstheme="minorEastAsia" w:hint="eastAsia"/>
          <w:lang w:eastAsia="zh-CN"/>
        </w:rPr>
        <w:t>[德]胡塞尔：《逻辑研究》(修订版).第二卷.第一部分，倪梁康译，上海：上海译文出版社，2006，第504页</w:t>
      </w:r>
    </w:p>
  </w:footnote>
  <w:footnote w:id="48">
    <w:p w:rsidR="009D25F8" w:rsidRDefault="009D25F8" w:rsidP="009D25F8">
      <w:pPr>
        <w:pStyle w:val="af0"/>
        <w:rPr>
          <w:lang w:eastAsia="zh-CN"/>
        </w:rPr>
      </w:pPr>
      <w:r>
        <w:rPr>
          <w:rStyle w:val="af1"/>
        </w:rPr>
        <w:footnoteRef/>
      </w:r>
      <w:r>
        <w:rPr>
          <w:rFonts w:asciiTheme="minorEastAsia" w:hAnsiTheme="minorEastAsia" w:cstheme="minorEastAsia" w:hint="eastAsia"/>
          <w:lang w:eastAsia="zh-CN"/>
        </w:rPr>
        <w:t>[德]胡塞尔：《逻辑研究》(修订版).第二卷.第二部分，倪梁康译，上海：上海译文出版社，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，第83页</w:t>
      </w:r>
    </w:p>
  </w:footnote>
  <w:footnote w:id="49">
    <w:p w:rsidR="009D25F8" w:rsidRPr="00A66D08" w:rsidRDefault="009D25F8" w:rsidP="009D25F8">
      <w:pPr>
        <w:pStyle w:val="af0"/>
        <w:rPr>
          <w:lang w:eastAsia="zh-CN"/>
        </w:rPr>
      </w:pPr>
      <w:r>
        <w:rPr>
          <w:rStyle w:val="af1"/>
        </w:rPr>
        <w:footnoteRef/>
      </w:r>
      <w:r>
        <w:rPr>
          <w:lang w:eastAsia="zh-CN"/>
        </w:rPr>
        <w:t xml:space="preserve"> </w:t>
      </w:r>
      <w:r>
        <w:rPr>
          <w:rFonts w:asciiTheme="minorEastAsia" w:hAnsiTheme="minorEastAsia" w:cstheme="minorEastAsia" w:hint="eastAsia"/>
          <w:lang w:eastAsia="zh-CN"/>
        </w:rPr>
        <w:t>[德]胡塞尔：《逻辑研究》(修订版).第二卷.第二部分，倪梁康译，上海：上海译文出版社，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，第40页</w:t>
      </w:r>
    </w:p>
  </w:footnote>
  <w:footnote w:id="50">
    <w:p w:rsidR="000F1201" w:rsidRPr="00603BB3" w:rsidRDefault="000F1201" w:rsidP="000F1201">
      <w:pPr>
        <w:pStyle w:val="af0"/>
        <w:rPr>
          <w:lang w:eastAsia="zh-CN"/>
        </w:rPr>
      </w:pPr>
      <w:r>
        <w:rPr>
          <w:rStyle w:val="af1"/>
        </w:rPr>
        <w:footnoteRef/>
      </w:r>
      <w:r>
        <w:rPr>
          <w:rFonts w:hint="eastAsia"/>
          <w:lang w:eastAsia="zh-CN"/>
        </w:rPr>
        <w:t>倪梁康：《现象学及其效应——胡塞尔与当代德国哲学》</w:t>
      </w:r>
      <w:r>
        <w:rPr>
          <w:rFonts w:hint="eastAsia"/>
          <w:lang w:eastAsia="zh-CN"/>
        </w:rPr>
        <w:t>,</w:t>
      </w:r>
      <w:r>
        <w:rPr>
          <w:rFonts w:hint="eastAsia"/>
          <w:lang w:eastAsia="zh-CN"/>
        </w:rPr>
        <w:t>北京：商务印书馆</w:t>
      </w:r>
      <w:r>
        <w:rPr>
          <w:rFonts w:hint="eastAsia"/>
          <w:lang w:eastAsia="zh-CN"/>
        </w:rPr>
        <w:t>,2014,44</w:t>
      </w:r>
      <w:r>
        <w:rPr>
          <w:rFonts w:hint="eastAsia"/>
          <w:lang w:eastAsia="zh-CN"/>
        </w:rPr>
        <w:t>页</w:t>
      </w:r>
    </w:p>
  </w:footnote>
  <w:footnote w:id="51">
    <w:p w:rsidR="000F1201" w:rsidRDefault="000F1201" w:rsidP="000F1201">
      <w:pPr>
        <w:pStyle w:val="af0"/>
        <w:rPr>
          <w:lang w:eastAsia="zh-CN"/>
        </w:rPr>
      </w:pPr>
      <w:r>
        <w:rPr>
          <w:rStyle w:val="af1"/>
        </w:rPr>
        <w:footnoteRef/>
      </w:r>
      <w:r>
        <w:rPr>
          <w:lang w:eastAsia="zh-CN"/>
        </w:rPr>
        <w:t>倪梁康</w:t>
      </w:r>
      <w:r>
        <w:rPr>
          <w:rFonts w:hint="eastAsia"/>
          <w:lang w:eastAsia="zh-CN"/>
        </w:rPr>
        <w:t>：《现象学的始基——对胡塞尔</w:t>
      </w:r>
      <w:r>
        <w:rPr>
          <w:rFonts w:hint="eastAsia"/>
          <w:lang w:eastAsia="zh-CN"/>
        </w:rPr>
        <w:t>&lt;</w:t>
      </w:r>
      <w:r>
        <w:rPr>
          <w:rFonts w:hint="eastAsia"/>
          <w:lang w:eastAsia="zh-CN"/>
        </w:rPr>
        <w:t>逻辑研究</w:t>
      </w:r>
      <w:r>
        <w:rPr>
          <w:rFonts w:hint="eastAsia"/>
          <w:lang w:eastAsia="zh-CN"/>
        </w:rPr>
        <w:t>&gt;</w:t>
      </w:r>
      <w:r>
        <w:rPr>
          <w:rFonts w:hint="eastAsia"/>
          <w:lang w:eastAsia="zh-CN"/>
        </w:rPr>
        <w:t>的理解与思考》</w:t>
      </w:r>
      <w:r>
        <w:rPr>
          <w:rFonts w:hint="eastAsia"/>
          <w:lang w:eastAsia="zh-CN"/>
        </w:rPr>
        <w:t>,</w:t>
      </w:r>
      <w:r>
        <w:rPr>
          <w:rFonts w:hint="eastAsia"/>
          <w:lang w:eastAsia="zh-CN"/>
        </w:rPr>
        <w:t>广东：广东人民出版社</w:t>
      </w:r>
      <w:r w:rsidR="002F7A44">
        <w:rPr>
          <w:rFonts w:hint="eastAsia"/>
          <w:lang w:eastAsia="zh-CN"/>
        </w:rPr>
        <w:t>,2004</w:t>
      </w:r>
      <w:r>
        <w:rPr>
          <w:rFonts w:hint="eastAsia"/>
          <w:lang w:eastAsia="zh-CN"/>
        </w:rPr>
        <w:t>,</w:t>
      </w:r>
      <w:r>
        <w:rPr>
          <w:rFonts w:hint="eastAsia"/>
          <w:lang w:eastAsia="zh-CN"/>
        </w:rPr>
        <w:t>第</w:t>
      </w:r>
      <w:r>
        <w:rPr>
          <w:rFonts w:hint="eastAsia"/>
          <w:lang w:eastAsia="zh-CN"/>
        </w:rPr>
        <w:t>199</w:t>
      </w:r>
      <w:r>
        <w:rPr>
          <w:rFonts w:hint="eastAsia"/>
          <w:lang w:eastAsia="zh-CN"/>
        </w:rPr>
        <w:t>页</w:t>
      </w:r>
    </w:p>
  </w:footnote>
  <w:footnote w:id="52">
    <w:p w:rsidR="000F1201" w:rsidRDefault="000F1201" w:rsidP="000F1201">
      <w:pPr>
        <w:pStyle w:val="af0"/>
        <w:rPr>
          <w:lang w:eastAsia="zh-CN"/>
        </w:rPr>
      </w:pPr>
      <w:r>
        <w:rPr>
          <w:rStyle w:val="af1"/>
        </w:rPr>
        <w:footnoteRef/>
      </w:r>
      <w:r>
        <w:rPr>
          <w:rFonts w:asciiTheme="minorEastAsia" w:hAnsiTheme="minorEastAsia" w:cstheme="minorEastAsia" w:hint="eastAsia"/>
          <w:lang w:eastAsia="zh-CN"/>
        </w:rPr>
        <w:t>[德]胡塞尔：《逻辑研究》(修订版).第二卷.第一部分，倪梁康译，上海：上海译文出版社，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，第89页</w:t>
      </w:r>
    </w:p>
  </w:footnote>
  <w:footnote w:id="53">
    <w:p w:rsidR="000F1201" w:rsidRPr="0092558E" w:rsidRDefault="000F1201" w:rsidP="000F1201">
      <w:pPr>
        <w:pStyle w:val="af0"/>
        <w:rPr>
          <w:lang w:eastAsia="zh-CN"/>
        </w:rPr>
      </w:pPr>
      <w:r>
        <w:rPr>
          <w:rStyle w:val="af1"/>
        </w:rPr>
        <w:footnoteRef/>
      </w:r>
      <w:r>
        <w:rPr>
          <w:rFonts w:hint="eastAsia"/>
          <w:lang w:eastAsia="zh-CN"/>
        </w:rPr>
        <w:t>张佳秋：“胡塞尔现象学对客体化行为中‘意义’的建构”</w:t>
      </w:r>
      <w:r>
        <w:rPr>
          <w:rFonts w:hint="eastAsia"/>
          <w:lang w:eastAsia="zh-CN"/>
        </w:rPr>
        <w:t>,</w:t>
      </w:r>
      <w:r>
        <w:rPr>
          <w:rFonts w:hint="eastAsia"/>
          <w:lang w:eastAsia="zh-CN"/>
        </w:rPr>
        <w:t>《中南大学学报（社会科学版）》</w:t>
      </w:r>
      <w:r>
        <w:rPr>
          <w:rFonts w:hint="eastAsia"/>
          <w:lang w:eastAsia="zh-CN"/>
        </w:rPr>
        <w:t>, 2014,</w:t>
      </w:r>
      <w:r>
        <w:rPr>
          <w:rFonts w:hint="eastAsia"/>
          <w:lang w:eastAsia="zh-CN"/>
        </w:rPr>
        <w:t>第</w:t>
      </w:r>
      <w:r>
        <w:rPr>
          <w:rFonts w:hint="eastAsia"/>
          <w:lang w:eastAsia="zh-CN"/>
        </w:rPr>
        <w:t>20</w:t>
      </w:r>
      <w:r>
        <w:rPr>
          <w:rFonts w:hint="eastAsia"/>
          <w:lang w:eastAsia="zh-CN"/>
        </w:rPr>
        <w:t>卷第</w:t>
      </w:r>
      <w:r>
        <w:rPr>
          <w:rFonts w:hint="eastAsia"/>
          <w:lang w:eastAsia="zh-CN"/>
        </w:rPr>
        <w:t>1</w:t>
      </w:r>
      <w:r>
        <w:rPr>
          <w:rFonts w:hint="eastAsia"/>
          <w:lang w:eastAsia="zh-CN"/>
        </w:rPr>
        <w:t>期</w:t>
      </w:r>
      <w:r>
        <w:rPr>
          <w:rFonts w:hint="eastAsia"/>
          <w:lang w:eastAsia="zh-CN"/>
        </w:rPr>
        <w:t xml:space="preserve">, </w:t>
      </w:r>
      <w:r>
        <w:rPr>
          <w:rFonts w:hint="eastAsia"/>
          <w:lang w:eastAsia="zh-CN"/>
        </w:rPr>
        <w:t>第</w:t>
      </w:r>
      <w:r>
        <w:rPr>
          <w:rFonts w:hint="eastAsia"/>
          <w:lang w:eastAsia="zh-CN"/>
        </w:rPr>
        <w:t>162</w:t>
      </w:r>
      <w:r>
        <w:rPr>
          <w:rFonts w:hint="eastAsia"/>
          <w:lang w:eastAsia="zh-CN"/>
        </w:rPr>
        <w:t>页</w:t>
      </w:r>
    </w:p>
  </w:footnote>
  <w:footnote w:id="54">
    <w:p w:rsidR="000F1201" w:rsidRPr="00482939" w:rsidRDefault="000F1201" w:rsidP="000F1201">
      <w:pPr>
        <w:pStyle w:val="af0"/>
        <w:rPr>
          <w:lang w:eastAsia="zh-CN"/>
        </w:rPr>
      </w:pPr>
      <w:r>
        <w:rPr>
          <w:rStyle w:val="af1"/>
        </w:rPr>
        <w:footnoteRef/>
      </w:r>
      <w:r w:rsidR="00217D99">
        <w:rPr>
          <w:rFonts w:hint="eastAsia"/>
          <w:lang w:eastAsia="zh-CN"/>
        </w:rPr>
        <w:t>张佳秋：“胡塞尔现象学对客体化行为中‘意义’的建构”</w:t>
      </w:r>
      <w:r w:rsidR="00217D99">
        <w:rPr>
          <w:rFonts w:hint="eastAsia"/>
          <w:lang w:eastAsia="zh-CN"/>
        </w:rPr>
        <w:t>,</w:t>
      </w:r>
      <w:r w:rsidR="00217D99">
        <w:rPr>
          <w:rFonts w:hint="eastAsia"/>
          <w:lang w:eastAsia="zh-CN"/>
        </w:rPr>
        <w:t>《中南大学学报（社会科学版）》</w:t>
      </w:r>
      <w:r w:rsidR="00217D99">
        <w:rPr>
          <w:rFonts w:hint="eastAsia"/>
          <w:lang w:eastAsia="zh-CN"/>
        </w:rPr>
        <w:t>, 2014,</w:t>
      </w:r>
      <w:r w:rsidR="00217D99">
        <w:rPr>
          <w:rFonts w:hint="eastAsia"/>
          <w:lang w:eastAsia="zh-CN"/>
        </w:rPr>
        <w:t>第</w:t>
      </w:r>
      <w:r w:rsidR="00217D99">
        <w:rPr>
          <w:rFonts w:hint="eastAsia"/>
          <w:lang w:eastAsia="zh-CN"/>
        </w:rPr>
        <w:t>20</w:t>
      </w:r>
      <w:r w:rsidR="00217D99">
        <w:rPr>
          <w:rFonts w:hint="eastAsia"/>
          <w:lang w:eastAsia="zh-CN"/>
        </w:rPr>
        <w:t>卷第</w:t>
      </w:r>
      <w:r w:rsidR="00217D99">
        <w:rPr>
          <w:rFonts w:hint="eastAsia"/>
          <w:lang w:eastAsia="zh-CN"/>
        </w:rPr>
        <w:t>1</w:t>
      </w:r>
      <w:r w:rsidR="00217D99">
        <w:rPr>
          <w:rFonts w:hint="eastAsia"/>
          <w:lang w:eastAsia="zh-CN"/>
        </w:rPr>
        <w:t>期</w:t>
      </w:r>
      <w:r w:rsidR="00217D99">
        <w:rPr>
          <w:rFonts w:hint="eastAsia"/>
          <w:lang w:eastAsia="zh-CN"/>
        </w:rPr>
        <w:t xml:space="preserve">, </w:t>
      </w:r>
      <w:r w:rsidR="00217D99">
        <w:rPr>
          <w:rFonts w:hint="eastAsia"/>
          <w:lang w:eastAsia="zh-CN"/>
        </w:rPr>
        <w:t>第</w:t>
      </w:r>
      <w:r w:rsidR="00217D99">
        <w:rPr>
          <w:rFonts w:hint="eastAsia"/>
          <w:lang w:eastAsia="zh-CN"/>
        </w:rPr>
        <w:t>162</w:t>
      </w:r>
      <w:r w:rsidR="00217D99">
        <w:rPr>
          <w:rFonts w:hint="eastAsia"/>
          <w:lang w:eastAsia="zh-CN"/>
        </w:rPr>
        <w:t>页</w:t>
      </w:r>
    </w:p>
  </w:footnote>
  <w:footnote w:id="55">
    <w:p w:rsidR="000F1201" w:rsidRPr="00971A14" w:rsidRDefault="000F1201" w:rsidP="000F1201">
      <w:pPr>
        <w:pStyle w:val="af0"/>
        <w:rPr>
          <w:lang w:eastAsia="zh-CN"/>
        </w:rPr>
      </w:pPr>
      <w:r>
        <w:rPr>
          <w:rStyle w:val="af1"/>
        </w:rPr>
        <w:footnoteRef/>
      </w:r>
      <w:r>
        <w:rPr>
          <w:rFonts w:asciiTheme="minorEastAsia" w:hAnsiTheme="minorEastAsia" w:cstheme="minorEastAsia" w:hint="eastAsia"/>
          <w:lang w:eastAsia="zh-CN"/>
        </w:rPr>
        <w:t>[德]胡塞尔：《逻辑研究》(修订版).第二卷.第一部分，倪梁康译，上海：上海译文出版社，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，第448页</w:t>
      </w:r>
    </w:p>
  </w:footnote>
  <w:footnote w:id="56">
    <w:p w:rsidR="000C10FF" w:rsidRPr="000C10FF" w:rsidRDefault="000C10FF">
      <w:pPr>
        <w:pStyle w:val="af0"/>
        <w:rPr>
          <w:lang w:eastAsia="zh-CN"/>
        </w:rPr>
      </w:pPr>
      <w:r>
        <w:rPr>
          <w:rStyle w:val="af1"/>
        </w:rPr>
        <w:footnoteRef/>
      </w:r>
      <w:r>
        <w:rPr>
          <w:lang w:eastAsia="zh-CN"/>
        </w:rPr>
        <w:t xml:space="preserve"> </w:t>
      </w:r>
      <w:r>
        <w:rPr>
          <w:rFonts w:asciiTheme="minorEastAsia" w:hAnsiTheme="minorEastAsia" w:cstheme="minorEastAsia" w:hint="eastAsia"/>
          <w:lang w:eastAsia="zh-CN"/>
        </w:rPr>
        <w:t>[德]胡塞尔：《逻辑研究》(修订版).第二卷.第一部分，倪梁康译，上海：上海译文出版社，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，第518页</w:t>
      </w:r>
    </w:p>
  </w:footnote>
  <w:footnote w:id="57">
    <w:p w:rsidR="00A44C14" w:rsidRDefault="00A44C14" w:rsidP="00A44C14">
      <w:pPr>
        <w:pStyle w:val="af0"/>
        <w:rPr>
          <w:lang w:eastAsia="zh-CN"/>
        </w:rPr>
      </w:pPr>
      <w:r>
        <w:rPr>
          <w:rStyle w:val="af1"/>
        </w:rPr>
        <w:footnoteRef/>
      </w:r>
      <w:r>
        <w:rPr>
          <w:rFonts w:hint="eastAsia"/>
          <w:lang w:eastAsia="zh-CN"/>
        </w:rPr>
        <w:t>Tim.Bayne</w:t>
      </w:r>
      <w:r>
        <w:rPr>
          <w:rFonts w:hint="eastAsia"/>
          <w:lang w:eastAsia="zh-CN"/>
        </w:rPr>
        <w:t>：</w:t>
      </w:r>
      <w:r>
        <w:rPr>
          <w:rFonts w:hint="eastAsia"/>
          <w:lang w:eastAsia="zh-CN"/>
        </w:rPr>
        <w:t>perception and the reach of phenomenal content, the philosophical quarterly,2009,p386</w:t>
      </w:r>
    </w:p>
  </w:footnote>
  <w:footnote w:id="58">
    <w:p w:rsidR="00455EBA" w:rsidRPr="00455EBA" w:rsidRDefault="00455EBA">
      <w:pPr>
        <w:pStyle w:val="af0"/>
        <w:rPr>
          <w:lang w:eastAsia="zh-CN"/>
        </w:rPr>
      </w:pPr>
      <w:r>
        <w:rPr>
          <w:rStyle w:val="af1"/>
        </w:rPr>
        <w:footnoteRef/>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press,2011,p54</w:t>
      </w:r>
    </w:p>
  </w:footnote>
  <w:footnote w:id="59">
    <w:p w:rsidR="00A44C14" w:rsidRDefault="00A44C14" w:rsidP="00A44C14">
      <w:pPr>
        <w:pStyle w:val="af0"/>
        <w:rPr>
          <w:lang w:eastAsia="zh-CN"/>
        </w:rPr>
      </w:pPr>
      <w:r>
        <w:rPr>
          <w:rStyle w:val="af1"/>
        </w:rPr>
        <w:footnoteRef/>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press,2011,p105</w:t>
      </w:r>
    </w:p>
  </w:footnote>
  <w:footnote w:id="60">
    <w:p w:rsidR="00D6248A" w:rsidRPr="00D6248A" w:rsidRDefault="00D6248A">
      <w:pPr>
        <w:pStyle w:val="af0"/>
        <w:rPr>
          <w:lang w:eastAsia="zh-CN"/>
        </w:rPr>
      </w:pPr>
      <w:r>
        <w:rPr>
          <w:rStyle w:val="af1"/>
        </w:rPr>
        <w:footnoteRef/>
      </w:r>
      <w:r>
        <w:rPr>
          <w:rFonts w:hint="eastAsia"/>
          <w:lang w:eastAsia="zh-CN"/>
        </w:rPr>
        <w:t>Walter.Hopp</w:t>
      </w:r>
      <w:r>
        <w:rPr>
          <w:rFonts w:hint="eastAsia"/>
          <w:lang w:eastAsia="zh-CN"/>
        </w:rPr>
        <w:t>：</w:t>
      </w:r>
      <w:r>
        <w:rPr>
          <w:rFonts w:hint="eastAsia"/>
          <w:lang w:eastAsia="zh-CN"/>
        </w:rPr>
        <w:t>Perception and Knowledge</w:t>
      </w:r>
      <w:r>
        <w:rPr>
          <w:rFonts w:hint="eastAsia"/>
          <w:lang w:eastAsia="zh-CN"/>
        </w:rPr>
        <w:t>—</w:t>
      </w:r>
      <w:r>
        <w:rPr>
          <w:rFonts w:hint="eastAsia"/>
          <w:lang w:eastAsia="zh-CN"/>
        </w:rPr>
        <w:t>A phenomenological Account,Cambridge University press,2011,p31</w:t>
      </w:r>
    </w:p>
  </w:footnote>
  <w:footnote w:id="61">
    <w:p w:rsidR="00A44C14" w:rsidRDefault="00A44C14" w:rsidP="00A44C14">
      <w:pPr>
        <w:pStyle w:val="af0"/>
        <w:rPr>
          <w:lang w:eastAsia="zh-CN"/>
        </w:rPr>
      </w:pPr>
      <w:r>
        <w:rPr>
          <w:rStyle w:val="af1"/>
        </w:rPr>
        <w:footnoteRef/>
      </w:r>
      <w:r>
        <w:rPr>
          <w:rFonts w:asciiTheme="minorEastAsia" w:hAnsiTheme="minorEastAsia" w:cstheme="minorEastAsia" w:hint="eastAsia"/>
          <w:lang w:eastAsia="zh-CN"/>
        </w:rPr>
        <w:t>[德]胡塞尔：《逻辑研究》(修订版).第二卷.第二部分，倪梁康译，上海：上海译文出版社，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，第144页</w:t>
      </w:r>
    </w:p>
  </w:footnote>
  <w:footnote w:id="62">
    <w:p w:rsidR="00A44C14" w:rsidRPr="004D554A" w:rsidRDefault="00A44C14" w:rsidP="00A44C14">
      <w:pPr>
        <w:pStyle w:val="af0"/>
        <w:rPr>
          <w:lang w:eastAsia="zh-CN"/>
        </w:rPr>
      </w:pPr>
      <w:r>
        <w:rPr>
          <w:rStyle w:val="af1"/>
        </w:rPr>
        <w:footnoteRef/>
      </w:r>
      <w:r>
        <w:rPr>
          <w:rFonts w:asciiTheme="minorEastAsia" w:hAnsiTheme="minorEastAsia" w:cstheme="minorEastAsia" w:hint="eastAsia"/>
          <w:lang w:eastAsia="zh-CN"/>
        </w:rPr>
        <w:t>[德]胡塞尔：《逻辑研究》(修订版).第二卷.第一部分，倪梁康译，上海：上海译文出版社，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，第89页</w:t>
      </w:r>
    </w:p>
  </w:footnote>
  <w:footnote w:id="63">
    <w:p w:rsidR="00EF564E" w:rsidRDefault="00EF564E" w:rsidP="00EF564E">
      <w:pPr>
        <w:pStyle w:val="af0"/>
        <w:rPr>
          <w:lang w:eastAsia="zh-CN"/>
        </w:rPr>
      </w:pPr>
      <w:r>
        <w:rPr>
          <w:rStyle w:val="af1"/>
        </w:rPr>
        <w:footnoteRef/>
      </w:r>
      <w:r>
        <w:t xml:space="preserve"> </w:t>
      </w:r>
      <w:r>
        <w:rPr>
          <w:rFonts w:hint="eastAsia"/>
          <w:lang w:eastAsia="zh-CN"/>
        </w:rPr>
        <w:t>Burt.Hopkins,John.Drummond:The yearbook for phenomenology and phenomenological philosophy,Routledge,2015,p20</w:t>
      </w:r>
    </w:p>
  </w:footnote>
  <w:footnote w:id="64">
    <w:p w:rsidR="008C09D3" w:rsidRPr="008C09D3" w:rsidRDefault="008C09D3">
      <w:pPr>
        <w:pStyle w:val="af0"/>
        <w:rPr>
          <w:lang w:eastAsia="zh-CN"/>
        </w:rPr>
      </w:pPr>
      <w:r>
        <w:rPr>
          <w:rStyle w:val="af1"/>
        </w:rPr>
        <w:footnoteRef/>
      </w:r>
      <w:r>
        <w:rPr>
          <w:lang w:eastAsia="zh-CN"/>
        </w:rPr>
        <w:t xml:space="preserve"> Jeffrey</w:t>
      </w:r>
      <w:r>
        <w:rPr>
          <w:rFonts w:hint="eastAsia"/>
          <w:lang w:eastAsia="zh-CN"/>
        </w:rPr>
        <w:t xml:space="preserve">.Yoshimi: </w:t>
      </w:r>
      <w:r>
        <w:rPr>
          <w:lang w:eastAsia="zh-CN"/>
        </w:rPr>
        <w:t>”</w:t>
      </w:r>
      <w:r>
        <w:rPr>
          <w:rFonts w:hint="eastAsia"/>
          <w:lang w:eastAsia="zh-CN"/>
        </w:rPr>
        <w:t>Husserl</w:t>
      </w:r>
      <w:r>
        <w:rPr>
          <w:lang w:eastAsia="zh-CN"/>
        </w:rPr>
        <w:t>’</w:t>
      </w:r>
      <w:r>
        <w:rPr>
          <w:rFonts w:hint="eastAsia"/>
          <w:lang w:eastAsia="zh-CN"/>
        </w:rPr>
        <w:t>s theory of belief and the Heideggerean critique</w:t>
      </w:r>
      <w:r>
        <w:rPr>
          <w:lang w:eastAsia="zh-CN"/>
        </w:rPr>
        <w:t>”</w:t>
      </w:r>
      <w:r>
        <w:rPr>
          <w:rFonts w:hint="eastAsia"/>
          <w:lang w:eastAsia="zh-CN"/>
        </w:rPr>
        <w:t>,</w:t>
      </w:r>
      <w:r w:rsidR="00943AD0">
        <w:rPr>
          <w:rFonts w:hint="eastAsia"/>
          <w:lang w:eastAsia="zh-CN"/>
        </w:rPr>
        <w:t xml:space="preserve"> Husserl Studies ,25,2009,p125</w:t>
      </w:r>
      <w:r>
        <w:rPr>
          <w:rFonts w:hint="eastAsia"/>
          <w:lang w:eastAsia="zh-CN"/>
        </w:rPr>
        <w:t xml:space="preserve"> </w:t>
      </w:r>
    </w:p>
  </w:footnote>
  <w:footnote w:id="65">
    <w:p w:rsidR="00EF564E" w:rsidRPr="002C5288" w:rsidRDefault="00EF564E" w:rsidP="00EF564E">
      <w:pPr>
        <w:pStyle w:val="af0"/>
        <w:rPr>
          <w:lang w:eastAsia="zh-CN"/>
        </w:rPr>
      </w:pPr>
      <w:r>
        <w:rPr>
          <w:rStyle w:val="af1"/>
        </w:rPr>
        <w:footnoteRef/>
      </w:r>
      <w:r>
        <w:rPr>
          <w:lang w:eastAsia="zh-CN"/>
        </w:rPr>
        <w:t xml:space="preserve"> </w:t>
      </w:r>
      <w:r>
        <w:rPr>
          <w:rFonts w:hint="eastAsia"/>
          <w:lang w:eastAsia="zh-CN"/>
        </w:rPr>
        <w:t>[</w:t>
      </w:r>
      <w:r>
        <w:rPr>
          <w:rFonts w:hint="eastAsia"/>
          <w:lang w:eastAsia="zh-CN"/>
        </w:rPr>
        <w:t>德</w:t>
      </w:r>
      <w:r>
        <w:rPr>
          <w:rFonts w:hint="eastAsia"/>
          <w:lang w:eastAsia="zh-CN"/>
        </w:rPr>
        <w:t>]</w:t>
      </w:r>
      <w:r>
        <w:rPr>
          <w:rFonts w:hint="eastAsia"/>
          <w:lang w:eastAsia="zh-CN"/>
        </w:rPr>
        <w:t>胡塞尔：《纯粹现象学通论——纯粹现象学和现象学哲学的观念</w:t>
      </w:r>
      <w:r>
        <w:rPr>
          <w:rFonts w:hint="eastAsia"/>
          <w:lang w:eastAsia="zh-CN"/>
        </w:rPr>
        <w:t xml:space="preserve"> </w:t>
      </w:r>
      <w:r>
        <w:rPr>
          <w:rFonts w:hint="eastAsia"/>
          <w:lang w:eastAsia="zh-CN"/>
        </w:rPr>
        <w:t>第一卷》</w:t>
      </w:r>
      <w:r>
        <w:rPr>
          <w:rFonts w:hint="eastAsia"/>
          <w:lang w:eastAsia="zh-CN"/>
        </w:rPr>
        <w:t>,[</w:t>
      </w:r>
      <w:r>
        <w:rPr>
          <w:rFonts w:hint="eastAsia"/>
          <w:lang w:eastAsia="zh-CN"/>
        </w:rPr>
        <w:t>荷</w:t>
      </w:r>
      <w:r>
        <w:rPr>
          <w:rFonts w:hint="eastAsia"/>
          <w:lang w:eastAsia="zh-CN"/>
        </w:rPr>
        <w:t>]</w:t>
      </w:r>
      <w:r>
        <w:rPr>
          <w:rFonts w:hint="eastAsia"/>
          <w:lang w:eastAsia="zh-CN"/>
        </w:rPr>
        <w:t>舒曼编</w:t>
      </w:r>
      <w:r>
        <w:rPr>
          <w:rFonts w:hint="eastAsia"/>
          <w:lang w:eastAsia="zh-CN"/>
        </w:rPr>
        <w:t>,</w:t>
      </w:r>
      <w:r>
        <w:rPr>
          <w:rFonts w:hint="eastAsia"/>
          <w:lang w:eastAsia="zh-CN"/>
        </w:rPr>
        <w:t>李幼蒸译</w:t>
      </w:r>
      <w:r>
        <w:rPr>
          <w:rFonts w:hint="eastAsia"/>
          <w:lang w:eastAsia="zh-CN"/>
        </w:rPr>
        <w:t>,</w:t>
      </w:r>
      <w:r>
        <w:rPr>
          <w:rFonts w:hint="eastAsia"/>
          <w:lang w:eastAsia="zh-CN"/>
        </w:rPr>
        <w:t>北京：商务印书馆</w:t>
      </w:r>
      <w:r>
        <w:rPr>
          <w:rFonts w:hint="eastAsia"/>
          <w:lang w:eastAsia="zh-CN"/>
        </w:rPr>
        <w:t>,</w:t>
      </w:r>
      <w:r>
        <w:rPr>
          <w:rFonts w:hint="eastAsia"/>
          <w:lang w:eastAsia="zh-CN"/>
        </w:rPr>
        <w:t>第</w:t>
      </w:r>
      <w:r>
        <w:rPr>
          <w:rFonts w:hint="eastAsia"/>
          <w:lang w:eastAsia="zh-CN"/>
        </w:rPr>
        <w:t>206</w:t>
      </w:r>
      <w:r>
        <w:rPr>
          <w:rFonts w:hint="eastAsia"/>
          <w:lang w:eastAsia="zh-CN"/>
        </w:rPr>
        <w:t>页</w:t>
      </w:r>
    </w:p>
  </w:footnote>
  <w:footnote w:id="66">
    <w:p w:rsidR="00093B41" w:rsidRPr="00486947" w:rsidRDefault="00093B41" w:rsidP="00093B41">
      <w:pPr>
        <w:pStyle w:val="af0"/>
        <w:rPr>
          <w:lang w:eastAsia="zh-CN"/>
        </w:rPr>
      </w:pPr>
      <w:r>
        <w:rPr>
          <w:rStyle w:val="af1"/>
        </w:rPr>
        <w:footnoteRef/>
      </w:r>
      <w:r>
        <w:rPr>
          <w:lang w:eastAsia="zh-CN"/>
        </w:rPr>
        <w:t xml:space="preserve"> </w:t>
      </w:r>
      <w:r>
        <w:rPr>
          <w:rFonts w:asciiTheme="minorEastAsia" w:hAnsiTheme="minorEastAsia" w:cstheme="minorEastAsia" w:hint="eastAsia"/>
          <w:lang w:eastAsia="zh-CN"/>
        </w:rPr>
        <w:t>[德]胡塞尔：《逻辑研究》(修订版).第二卷.第二部分，倪梁康译，上海：上海译文出版社，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，第19-20页</w:t>
      </w:r>
    </w:p>
  </w:footnote>
  <w:footnote w:id="67">
    <w:p w:rsidR="00203B83" w:rsidRDefault="00203B83">
      <w:pPr>
        <w:pStyle w:val="af0"/>
        <w:rPr>
          <w:lang w:eastAsia="zh-CN"/>
        </w:rPr>
      </w:pPr>
      <w:r>
        <w:rPr>
          <w:rStyle w:val="af1"/>
        </w:rPr>
        <w:footnoteRef/>
      </w:r>
      <w:r>
        <w:rPr>
          <w:lang w:eastAsia="zh-CN"/>
        </w:rPr>
        <w:t>倪梁康</w:t>
      </w:r>
      <w:r>
        <w:rPr>
          <w:rFonts w:hint="eastAsia"/>
          <w:lang w:eastAsia="zh-CN"/>
        </w:rPr>
        <w:t>：《现象学的始基——对胡塞尔</w:t>
      </w:r>
      <w:r>
        <w:rPr>
          <w:rFonts w:hint="eastAsia"/>
          <w:lang w:eastAsia="zh-CN"/>
        </w:rPr>
        <w:t>&lt;</w:t>
      </w:r>
      <w:r>
        <w:rPr>
          <w:rFonts w:hint="eastAsia"/>
          <w:lang w:eastAsia="zh-CN"/>
        </w:rPr>
        <w:t>逻辑研究</w:t>
      </w:r>
      <w:r>
        <w:rPr>
          <w:rFonts w:hint="eastAsia"/>
          <w:lang w:eastAsia="zh-CN"/>
        </w:rPr>
        <w:t>&gt;</w:t>
      </w:r>
      <w:r>
        <w:rPr>
          <w:rFonts w:hint="eastAsia"/>
          <w:lang w:eastAsia="zh-CN"/>
        </w:rPr>
        <w:t>的理解与思考》</w:t>
      </w:r>
      <w:r>
        <w:rPr>
          <w:rFonts w:hint="eastAsia"/>
          <w:lang w:eastAsia="zh-CN"/>
        </w:rPr>
        <w:t>,</w:t>
      </w:r>
      <w:r>
        <w:rPr>
          <w:rFonts w:hint="eastAsia"/>
          <w:lang w:eastAsia="zh-CN"/>
        </w:rPr>
        <w:t>广东：广东人民出版社</w:t>
      </w:r>
      <w:r w:rsidR="002F7A44">
        <w:rPr>
          <w:rFonts w:hint="eastAsia"/>
          <w:lang w:eastAsia="zh-CN"/>
        </w:rPr>
        <w:t>,2004</w:t>
      </w:r>
      <w:r>
        <w:rPr>
          <w:rFonts w:hint="eastAsia"/>
          <w:lang w:eastAsia="zh-CN"/>
        </w:rPr>
        <w:t>,</w:t>
      </w:r>
      <w:r>
        <w:rPr>
          <w:rFonts w:hint="eastAsia"/>
          <w:lang w:eastAsia="zh-CN"/>
        </w:rPr>
        <w:t>第</w:t>
      </w:r>
      <w:r>
        <w:rPr>
          <w:rFonts w:hint="eastAsia"/>
          <w:lang w:eastAsia="zh-CN"/>
        </w:rPr>
        <w:t>208</w:t>
      </w:r>
      <w:r>
        <w:rPr>
          <w:rFonts w:hint="eastAsia"/>
          <w:lang w:eastAsia="zh-CN"/>
        </w:rPr>
        <w:t>页</w:t>
      </w:r>
    </w:p>
  </w:footnote>
  <w:footnote w:id="68">
    <w:p w:rsidR="00943BB8" w:rsidRDefault="00943BB8" w:rsidP="00943BB8">
      <w:pPr>
        <w:pStyle w:val="af0"/>
        <w:rPr>
          <w:lang w:eastAsia="zh-CN"/>
        </w:rPr>
      </w:pPr>
      <w:r>
        <w:rPr>
          <w:rStyle w:val="af1"/>
        </w:rPr>
        <w:footnoteRef/>
      </w:r>
      <w:r>
        <w:rPr>
          <w:rFonts w:asciiTheme="minorEastAsia" w:hAnsiTheme="minorEastAsia" w:cstheme="minorEastAsia" w:hint="eastAsia"/>
          <w:lang w:eastAsia="zh-CN"/>
        </w:rPr>
        <w:t>[德]胡塞尔：《逻辑研究》(修订版).第二卷.第二部分，倪梁康译，上海：上海译文出版社，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，第70页</w:t>
      </w:r>
    </w:p>
  </w:footnote>
  <w:footnote w:id="69">
    <w:p w:rsidR="00E63D3E" w:rsidRDefault="00E63D3E">
      <w:pPr>
        <w:pStyle w:val="af0"/>
        <w:rPr>
          <w:lang w:eastAsia="zh-CN"/>
        </w:rPr>
      </w:pPr>
      <w:r>
        <w:rPr>
          <w:rStyle w:val="af1"/>
        </w:rPr>
        <w:footnoteRef/>
      </w:r>
      <w:r>
        <w:rPr>
          <w:lang w:eastAsia="zh-CN"/>
        </w:rPr>
        <w:t xml:space="preserve"> </w:t>
      </w:r>
      <w:r>
        <w:rPr>
          <w:rFonts w:asciiTheme="minorEastAsia" w:hAnsiTheme="minorEastAsia" w:cstheme="minorEastAsia" w:hint="eastAsia"/>
          <w:lang w:eastAsia="zh-CN"/>
        </w:rPr>
        <w:t>[德]胡塞尔：《逻辑研究》(修订版).第二卷.第二部分，倪梁康译，上海：上海译文出版社，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，第46页</w:t>
      </w:r>
    </w:p>
  </w:footnote>
  <w:footnote w:id="70">
    <w:p w:rsidR="00A91201" w:rsidRDefault="00A91201">
      <w:pPr>
        <w:pStyle w:val="af0"/>
        <w:rPr>
          <w:lang w:eastAsia="zh-CN"/>
        </w:rPr>
      </w:pPr>
      <w:r>
        <w:rPr>
          <w:rStyle w:val="af1"/>
        </w:rPr>
        <w:footnoteRef/>
      </w:r>
      <w:r>
        <w:rPr>
          <w:lang w:eastAsia="zh-CN"/>
        </w:rPr>
        <w:t xml:space="preserve"> </w:t>
      </w:r>
      <w:r>
        <w:rPr>
          <w:rFonts w:asciiTheme="minorEastAsia" w:hAnsiTheme="minorEastAsia" w:cstheme="minorEastAsia" w:hint="eastAsia"/>
          <w:lang w:eastAsia="zh-CN"/>
        </w:rPr>
        <w:t>[德]胡塞尔：《逻辑研究》(修订版).第二卷.第二部分，倪梁康译，上海：上海译文出版社，</w:t>
      </w:r>
      <w:r w:rsidR="002F7A44">
        <w:rPr>
          <w:rFonts w:asciiTheme="minorEastAsia" w:hAnsiTheme="minorEastAsia" w:cstheme="minorEastAsia" w:hint="eastAsia"/>
          <w:lang w:eastAsia="zh-CN"/>
        </w:rPr>
        <w:t>2006</w:t>
      </w:r>
      <w:r>
        <w:rPr>
          <w:rFonts w:asciiTheme="minorEastAsia" w:hAnsiTheme="minorEastAsia" w:cstheme="minorEastAsia" w:hint="eastAsia"/>
          <w:lang w:eastAsia="zh-CN"/>
        </w:rPr>
        <w:t>，第47-48页</w:t>
      </w:r>
    </w:p>
  </w:footnote>
  <w:footnote w:id="71">
    <w:p w:rsidR="00B31465" w:rsidRDefault="00B31465">
      <w:pPr>
        <w:pStyle w:val="af0"/>
        <w:rPr>
          <w:lang w:eastAsia="zh-CN"/>
        </w:rPr>
      </w:pPr>
      <w:r>
        <w:rPr>
          <w:rStyle w:val="af1"/>
        </w:rPr>
        <w:footnoteRef/>
      </w:r>
      <w:r>
        <w:rPr>
          <w:lang w:eastAsia="zh-CN"/>
        </w:rPr>
        <w:t xml:space="preserve"> </w:t>
      </w:r>
      <w:r w:rsidR="003813D0">
        <w:rPr>
          <w:rFonts w:asciiTheme="minorEastAsia" w:hAnsiTheme="minorEastAsia" w:cstheme="minorEastAsia" w:hint="eastAsia"/>
          <w:lang w:eastAsia="zh-CN"/>
        </w:rPr>
        <w:t>[德]胡塞尔：《逻辑研究》(修订版).第二卷.第二部分，倪梁康译，上海：上海译文出版社，</w:t>
      </w:r>
      <w:r w:rsidR="002F7A44">
        <w:rPr>
          <w:rFonts w:asciiTheme="minorEastAsia" w:hAnsiTheme="minorEastAsia" w:cstheme="minorEastAsia" w:hint="eastAsia"/>
          <w:lang w:eastAsia="zh-CN"/>
        </w:rPr>
        <w:t>2006</w:t>
      </w:r>
      <w:r w:rsidR="003813D0">
        <w:rPr>
          <w:rFonts w:asciiTheme="minorEastAsia" w:hAnsiTheme="minorEastAsia" w:cstheme="minorEastAsia" w:hint="eastAsia"/>
          <w:lang w:eastAsia="zh-CN"/>
        </w:rPr>
        <w:t>，第37-40页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51767"/>
    <w:multiLevelType w:val="hybridMultilevel"/>
    <w:tmpl w:val="B3DED65A"/>
    <w:lvl w:ilvl="0" w:tplc="F470F93A">
      <w:start w:val="2"/>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F9A00DA"/>
    <w:multiLevelType w:val="hybridMultilevel"/>
    <w:tmpl w:val="C19030F8"/>
    <w:lvl w:ilvl="0" w:tplc="850EF1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4576F3"/>
    <w:multiLevelType w:val="hybridMultilevel"/>
    <w:tmpl w:val="185CE88A"/>
    <w:lvl w:ilvl="0" w:tplc="850EF1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A6714"/>
    <w:multiLevelType w:val="hybridMultilevel"/>
    <w:tmpl w:val="4BF8002A"/>
    <w:lvl w:ilvl="0" w:tplc="14D47356">
      <w:start w:val="4"/>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66E07D3"/>
    <w:multiLevelType w:val="hybridMultilevel"/>
    <w:tmpl w:val="BC721B48"/>
    <w:lvl w:ilvl="0" w:tplc="850EF1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C26303"/>
    <w:multiLevelType w:val="hybridMultilevel"/>
    <w:tmpl w:val="699633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E8D6504"/>
    <w:multiLevelType w:val="hybridMultilevel"/>
    <w:tmpl w:val="8B04BF8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0041BF9"/>
    <w:multiLevelType w:val="hybridMultilevel"/>
    <w:tmpl w:val="9222B7DC"/>
    <w:lvl w:ilvl="0" w:tplc="25DCE7E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D8937FB"/>
    <w:multiLevelType w:val="hybridMultilevel"/>
    <w:tmpl w:val="1CB23DBC"/>
    <w:lvl w:ilvl="0" w:tplc="52A02634">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CF14D7"/>
    <w:multiLevelType w:val="hybridMultilevel"/>
    <w:tmpl w:val="A1DAA53A"/>
    <w:lvl w:ilvl="0" w:tplc="16E6F97C">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9"/>
  </w:num>
  <w:num w:numId="4">
    <w:abstractNumId w:val="5"/>
  </w:num>
  <w:num w:numId="5">
    <w:abstractNumId w:val="1"/>
  </w:num>
  <w:num w:numId="6">
    <w:abstractNumId w:val="6"/>
  </w:num>
  <w:num w:numId="7">
    <w:abstractNumId w:val="2"/>
  </w:num>
  <w:num w:numId="8">
    <w:abstractNumId w:val="4"/>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56322"/>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83F"/>
    <w:rsid w:val="00005963"/>
    <w:rsid w:val="00005E3A"/>
    <w:rsid w:val="0001541B"/>
    <w:rsid w:val="000168FC"/>
    <w:rsid w:val="00021BE6"/>
    <w:rsid w:val="00026FF7"/>
    <w:rsid w:val="000275D8"/>
    <w:rsid w:val="00030BC4"/>
    <w:rsid w:val="000328A0"/>
    <w:rsid w:val="00034B6A"/>
    <w:rsid w:val="00037018"/>
    <w:rsid w:val="00042AEC"/>
    <w:rsid w:val="00046A4F"/>
    <w:rsid w:val="00046AC3"/>
    <w:rsid w:val="0005463C"/>
    <w:rsid w:val="00055B0F"/>
    <w:rsid w:val="00060089"/>
    <w:rsid w:val="00063F36"/>
    <w:rsid w:val="00065933"/>
    <w:rsid w:val="0007140F"/>
    <w:rsid w:val="00077238"/>
    <w:rsid w:val="00080EEE"/>
    <w:rsid w:val="00085F11"/>
    <w:rsid w:val="00086C17"/>
    <w:rsid w:val="00093B41"/>
    <w:rsid w:val="000948E3"/>
    <w:rsid w:val="00096643"/>
    <w:rsid w:val="00097EA7"/>
    <w:rsid w:val="000A116D"/>
    <w:rsid w:val="000A6965"/>
    <w:rsid w:val="000C064A"/>
    <w:rsid w:val="000C10FF"/>
    <w:rsid w:val="000C2DAE"/>
    <w:rsid w:val="000C4655"/>
    <w:rsid w:val="000C5DBD"/>
    <w:rsid w:val="000C5FE8"/>
    <w:rsid w:val="000C692C"/>
    <w:rsid w:val="000C69F1"/>
    <w:rsid w:val="000D0603"/>
    <w:rsid w:val="000D463C"/>
    <w:rsid w:val="000D5E27"/>
    <w:rsid w:val="000E6C38"/>
    <w:rsid w:val="000E775A"/>
    <w:rsid w:val="000F03AE"/>
    <w:rsid w:val="000F1201"/>
    <w:rsid w:val="000F25A5"/>
    <w:rsid w:val="000F3029"/>
    <w:rsid w:val="000F7FFC"/>
    <w:rsid w:val="001034A1"/>
    <w:rsid w:val="001048DF"/>
    <w:rsid w:val="001057E6"/>
    <w:rsid w:val="00112255"/>
    <w:rsid w:val="00125951"/>
    <w:rsid w:val="00130123"/>
    <w:rsid w:val="00141063"/>
    <w:rsid w:val="00142699"/>
    <w:rsid w:val="00142A4A"/>
    <w:rsid w:val="00145F57"/>
    <w:rsid w:val="001503E5"/>
    <w:rsid w:val="0015327D"/>
    <w:rsid w:val="001570CB"/>
    <w:rsid w:val="0016295C"/>
    <w:rsid w:val="001656D3"/>
    <w:rsid w:val="00167A43"/>
    <w:rsid w:val="001717A8"/>
    <w:rsid w:val="001718E3"/>
    <w:rsid w:val="00171961"/>
    <w:rsid w:val="0017661C"/>
    <w:rsid w:val="00182A95"/>
    <w:rsid w:val="00183690"/>
    <w:rsid w:val="00183CAE"/>
    <w:rsid w:val="00186A1C"/>
    <w:rsid w:val="00186DF3"/>
    <w:rsid w:val="00191A97"/>
    <w:rsid w:val="00192E96"/>
    <w:rsid w:val="001972A2"/>
    <w:rsid w:val="001A3542"/>
    <w:rsid w:val="001A37AE"/>
    <w:rsid w:val="001A5C76"/>
    <w:rsid w:val="001A6D7A"/>
    <w:rsid w:val="001B095A"/>
    <w:rsid w:val="001B24C8"/>
    <w:rsid w:val="001B336A"/>
    <w:rsid w:val="001C15D0"/>
    <w:rsid w:val="001C6202"/>
    <w:rsid w:val="001D1A2C"/>
    <w:rsid w:val="001D5313"/>
    <w:rsid w:val="001D6C47"/>
    <w:rsid w:val="001E67C1"/>
    <w:rsid w:val="001F3A5F"/>
    <w:rsid w:val="002009F9"/>
    <w:rsid w:val="00203B83"/>
    <w:rsid w:val="0020525C"/>
    <w:rsid w:val="0020533E"/>
    <w:rsid w:val="00206C67"/>
    <w:rsid w:val="0021014A"/>
    <w:rsid w:val="00217D99"/>
    <w:rsid w:val="002234C8"/>
    <w:rsid w:val="00223EF0"/>
    <w:rsid w:val="002242C8"/>
    <w:rsid w:val="00224635"/>
    <w:rsid w:val="0022478C"/>
    <w:rsid w:val="00225594"/>
    <w:rsid w:val="00225AAE"/>
    <w:rsid w:val="00230837"/>
    <w:rsid w:val="00231A45"/>
    <w:rsid w:val="00232553"/>
    <w:rsid w:val="002330DB"/>
    <w:rsid w:val="00233C7A"/>
    <w:rsid w:val="002406AF"/>
    <w:rsid w:val="00245323"/>
    <w:rsid w:val="00247B51"/>
    <w:rsid w:val="00251BB3"/>
    <w:rsid w:val="00260838"/>
    <w:rsid w:val="00260A34"/>
    <w:rsid w:val="00263DC0"/>
    <w:rsid w:val="00271EB1"/>
    <w:rsid w:val="002722A3"/>
    <w:rsid w:val="00272582"/>
    <w:rsid w:val="0028417A"/>
    <w:rsid w:val="002858CD"/>
    <w:rsid w:val="00286151"/>
    <w:rsid w:val="00293AD6"/>
    <w:rsid w:val="00296F37"/>
    <w:rsid w:val="002A3D3B"/>
    <w:rsid w:val="002B2970"/>
    <w:rsid w:val="002B438B"/>
    <w:rsid w:val="002B4972"/>
    <w:rsid w:val="002B6779"/>
    <w:rsid w:val="002C2FCC"/>
    <w:rsid w:val="002C4FBB"/>
    <w:rsid w:val="002C5D1D"/>
    <w:rsid w:val="002C6AC2"/>
    <w:rsid w:val="002D4430"/>
    <w:rsid w:val="002D49DE"/>
    <w:rsid w:val="002E301F"/>
    <w:rsid w:val="002E5564"/>
    <w:rsid w:val="002E7888"/>
    <w:rsid w:val="002F0C85"/>
    <w:rsid w:val="002F56E3"/>
    <w:rsid w:val="002F7A44"/>
    <w:rsid w:val="003000B8"/>
    <w:rsid w:val="003003FC"/>
    <w:rsid w:val="00301A85"/>
    <w:rsid w:val="00301F48"/>
    <w:rsid w:val="003062BD"/>
    <w:rsid w:val="003107E1"/>
    <w:rsid w:val="003110C2"/>
    <w:rsid w:val="00315847"/>
    <w:rsid w:val="0031678B"/>
    <w:rsid w:val="00322A3D"/>
    <w:rsid w:val="00322A8A"/>
    <w:rsid w:val="00325801"/>
    <w:rsid w:val="00342B53"/>
    <w:rsid w:val="00343FC3"/>
    <w:rsid w:val="00350235"/>
    <w:rsid w:val="003510CA"/>
    <w:rsid w:val="0035131F"/>
    <w:rsid w:val="0035462B"/>
    <w:rsid w:val="00356EDA"/>
    <w:rsid w:val="0036783F"/>
    <w:rsid w:val="00372ECA"/>
    <w:rsid w:val="00373CDC"/>
    <w:rsid w:val="0037490E"/>
    <w:rsid w:val="00377BA7"/>
    <w:rsid w:val="003813D0"/>
    <w:rsid w:val="003814F9"/>
    <w:rsid w:val="00383CE1"/>
    <w:rsid w:val="0039427C"/>
    <w:rsid w:val="00396EB9"/>
    <w:rsid w:val="00397EE1"/>
    <w:rsid w:val="003A07CB"/>
    <w:rsid w:val="003A0966"/>
    <w:rsid w:val="003A2E5A"/>
    <w:rsid w:val="003A3311"/>
    <w:rsid w:val="003A3470"/>
    <w:rsid w:val="003A516B"/>
    <w:rsid w:val="003A55F6"/>
    <w:rsid w:val="003B20AF"/>
    <w:rsid w:val="003B2635"/>
    <w:rsid w:val="003B6C24"/>
    <w:rsid w:val="003B7A22"/>
    <w:rsid w:val="003C07FE"/>
    <w:rsid w:val="003C1D14"/>
    <w:rsid w:val="003C4AB3"/>
    <w:rsid w:val="003D4235"/>
    <w:rsid w:val="003D459D"/>
    <w:rsid w:val="003E40D4"/>
    <w:rsid w:val="003E578A"/>
    <w:rsid w:val="003E6A77"/>
    <w:rsid w:val="003F30A9"/>
    <w:rsid w:val="003F561E"/>
    <w:rsid w:val="00400224"/>
    <w:rsid w:val="004067DF"/>
    <w:rsid w:val="00413B36"/>
    <w:rsid w:val="00414ED1"/>
    <w:rsid w:val="00414FE4"/>
    <w:rsid w:val="00415374"/>
    <w:rsid w:val="00415997"/>
    <w:rsid w:val="00415BF0"/>
    <w:rsid w:val="00437330"/>
    <w:rsid w:val="00443E17"/>
    <w:rsid w:val="004463D5"/>
    <w:rsid w:val="0044646F"/>
    <w:rsid w:val="00451B4A"/>
    <w:rsid w:val="004523D5"/>
    <w:rsid w:val="004551C3"/>
    <w:rsid w:val="00455EBA"/>
    <w:rsid w:val="0045708A"/>
    <w:rsid w:val="004601B7"/>
    <w:rsid w:val="004646E6"/>
    <w:rsid w:val="00465181"/>
    <w:rsid w:val="00474073"/>
    <w:rsid w:val="00474640"/>
    <w:rsid w:val="0047497B"/>
    <w:rsid w:val="00476612"/>
    <w:rsid w:val="00486EC4"/>
    <w:rsid w:val="004925E7"/>
    <w:rsid w:val="00494521"/>
    <w:rsid w:val="004965BC"/>
    <w:rsid w:val="004A074E"/>
    <w:rsid w:val="004A0A15"/>
    <w:rsid w:val="004A352F"/>
    <w:rsid w:val="004A54D0"/>
    <w:rsid w:val="004C1081"/>
    <w:rsid w:val="004C1325"/>
    <w:rsid w:val="004C22C7"/>
    <w:rsid w:val="004C39B9"/>
    <w:rsid w:val="004C7F32"/>
    <w:rsid w:val="004D192E"/>
    <w:rsid w:val="004D1A7D"/>
    <w:rsid w:val="004D5D55"/>
    <w:rsid w:val="004D5F52"/>
    <w:rsid w:val="004E1F19"/>
    <w:rsid w:val="004E2B89"/>
    <w:rsid w:val="004E52CB"/>
    <w:rsid w:val="004E5ABB"/>
    <w:rsid w:val="004E6C46"/>
    <w:rsid w:val="004E77ED"/>
    <w:rsid w:val="004F149E"/>
    <w:rsid w:val="004F4E9D"/>
    <w:rsid w:val="004F5F0F"/>
    <w:rsid w:val="004F7822"/>
    <w:rsid w:val="00507AE9"/>
    <w:rsid w:val="00513094"/>
    <w:rsid w:val="005159C8"/>
    <w:rsid w:val="00521EE4"/>
    <w:rsid w:val="00527149"/>
    <w:rsid w:val="00540F5C"/>
    <w:rsid w:val="0055468F"/>
    <w:rsid w:val="00555705"/>
    <w:rsid w:val="005622C4"/>
    <w:rsid w:val="005636E9"/>
    <w:rsid w:val="005649E6"/>
    <w:rsid w:val="00565558"/>
    <w:rsid w:val="00570D02"/>
    <w:rsid w:val="005723C5"/>
    <w:rsid w:val="00572B13"/>
    <w:rsid w:val="00575CF6"/>
    <w:rsid w:val="005778B5"/>
    <w:rsid w:val="00581350"/>
    <w:rsid w:val="00582C71"/>
    <w:rsid w:val="00593992"/>
    <w:rsid w:val="00593B5D"/>
    <w:rsid w:val="00593F05"/>
    <w:rsid w:val="005948D4"/>
    <w:rsid w:val="005A7B94"/>
    <w:rsid w:val="005C0AD3"/>
    <w:rsid w:val="005C5D69"/>
    <w:rsid w:val="005C62F0"/>
    <w:rsid w:val="005D01F7"/>
    <w:rsid w:val="005D1878"/>
    <w:rsid w:val="005D4300"/>
    <w:rsid w:val="005D7629"/>
    <w:rsid w:val="005E3DC0"/>
    <w:rsid w:val="005E481B"/>
    <w:rsid w:val="005E76BC"/>
    <w:rsid w:val="005E79CF"/>
    <w:rsid w:val="005E7CD7"/>
    <w:rsid w:val="005F2EAF"/>
    <w:rsid w:val="005F3B1D"/>
    <w:rsid w:val="005F5ADE"/>
    <w:rsid w:val="005F5BA6"/>
    <w:rsid w:val="00602E62"/>
    <w:rsid w:val="00603CF8"/>
    <w:rsid w:val="00613F01"/>
    <w:rsid w:val="00614B6F"/>
    <w:rsid w:val="00616577"/>
    <w:rsid w:val="006165C0"/>
    <w:rsid w:val="0062153B"/>
    <w:rsid w:val="00630AB6"/>
    <w:rsid w:val="006337AC"/>
    <w:rsid w:val="00635502"/>
    <w:rsid w:val="00640DC3"/>
    <w:rsid w:val="00642AAA"/>
    <w:rsid w:val="006518DB"/>
    <w:rsid w:val="006527CA"/>
    <w:rsid w:val="00653CDC"/>
    <w:rsid w:val="00661416"/>
    <w:rsid w:val="006616A3"/>
    <w:rsid w:val="0066665A"/>
    <w:rsid w:val="006753DF"/>
    <w:rsid w:val="00677424"/>
    <w:rsid w:val="0068209A"/>
    <w:rsid w:val="00685C0E"/>
    <w:rsid w:val="0069219F"/>
    <w:rsid w:val="0069474C"/>
    <w:rsid w:val="00694AEB"/>
    <w:rsid w:val="00697C3B"/>
    <w:rsid w:val="006A0708"/>
    <w:rsid w:val="006B2955"/>
    <w:rsid w:val="006B3B9E"/>
    <w:rsid w:val="006B401F"/>
    <w:rsid w:val="006C2021"/>
    <w:rsid w:val="006C2621"/>
    <w:rsid w:val="006D16A2"/>
    <w:rsid w:val="006D3CEA"/>
    <w:rsid w:val="006E4C04"/>
    <w:rsid w:val="006E681F"/>
    <w:rsid w:val="006E686A"/>
    <w:rsid w:val="00700851"/>
    <w:rsid w:val="00703BF1"/>
    <w:rsid w:val="00705E2C"/>
    <w:rsid w:val="00706EE5"/>
    <w:rsid w:val="007070ED"/>
    <w:rsid w:val="00710BBA"/>
    <w:rsid w:val="0071499B"/>
    <w:rsid w:val="00717B38"/>
    <w:rsid w:val="00720D1D"/>
    <w:rsid w:val="00721CA6"/>
    <w:rsid w:val="007302DB"/>
    <w:rsid w:val="0073065D"/>
    <w:rsid w:val="007318C2"/>
    <w:rsid w:val="00736570"/>
    <w:rsid w:val="00737AC6"/>
    <w:rsid w:val="00742657"/>
    <w:rsid w:val="00746893"/>
    <w:rsid w:val="00747A9F"/>
    <w:rsid w:val="007500E5"/>
    <w:rsid w:val="007504DB"/>
    <w:rsid w:val="0075133E"/>
    <w:rsid w:val="007521EA"/>
    <w:rsid w:val="007611D7"/>
    <w:rsid w:val="00761756"/>
    <w:rsid w:val="0076386E"/>
    <w:rsid w:val="00764A3C"/>
    <w:rsid w:val="0076627C"/>
    <w:rsid w:val="00770CD9"/>
    <w:rsid w:val="00777B2D"/>
    <w:rsid w:val="0078118F"/>
    <w:rsid w:val="007852BF"/>
    <w:rsid w:val="007862F1"/>
    <w:rsid w:val="0079519F"/>
    <w:rsid w:val="007B6A34"/>
    <w:rsid w:val="007C50D5"/>
    <w:rsid w:val="007D3B06"/>
    <w:rsid w:val="007D4BAF"/>
    <w:rsid w:val="007D5444"/>
    <w:rsid w:val="007D75E8"/>
    <w:rsid w:val="007E76C1"/>
    <w:rsid w:val="007F17FE"/>
    <w:rsid w:val="007F43B7"/>
    <w:rsid w:val="007F557C"/>
    <w:rsid w:val="0080044B"/>
    <w:rsid w:val="00800846"/>
    <w:rsid w:val="00800887"/>
    <w:rsid w:val="00801914"/>
    <w:rsid w:val="00810383"/>
    <w:rsid w:val="00812330"/>
    <w:rsid w:val="00812608"/>
    <w:rsid w:val="00816C0F"/>
    <w:rsid w:val="0082121A"/>
    <w:rsid w:val="008230E0"/>
    <w:rsid w:val="00825D5F"/>
    <w:rsid w:val="008302CC"/>
    <w:rsid w:val="00831A8A"/>
    <w:rsid w:val="008355A1"/>
    <w:rsid w:val="00843418"/>
    <w:rsid w:val="008438A1"/>
    <w:rsid w:val="00850CA1"/>
    <w:rsid w:val="0085349C"/>
    <w:rsid w:val="0085585D"/>
    <w:rsid w:val="00857BC6"/>
    <w:rsid w:val="00861433"/>
    <w:rsid w:val="00863144"/>
    <w:rsid w:val="00867B71"/>
    <w:rsid w:val="00887520"/>
    <w:rsid w:val="0089554D"/>
    <w:rsid w:val="00895A44"/>
    <w:rsid w:val="008A2173"/>
    <w:rsid w:val="008A2A5C"/>
    <w:rsid w:val="008A4902"/>
    <w:rsid w:val="008B7232"/>
    <w:rsid w:val="008C09D3"/>
    <w:rsid w:val="008C214E"/>
    <w:rsid w:val="008C52E4"/>
    <w:rsid w:val="008C6AB8"/>
    <w:rsid w:val="008D09D9"/>
    <w:rsid w:val="008D40D2"/>
    <w:rsid w:val="008D52C6"/>
    <w:rsid w:val="008D5799"/>
    <w:rsid w:val="008F0087"/>
    <w:rsid w:val="00907DCD"/>
    <w:rsid w:val="00914A6A"/>
    <w:rsid w:val="0092692B"/>
    <w:rsid w:val="00927BCC"/>
    <w:rsid w:val="0093343E"/>
    <w:rsid w:val="0093437E"/>
    <w:rsid w:val="00935A2C"/>
    <w:rsid w:val="0093779E"/>
    <w:rsid w:val="009416DD"/>
    <w:rsid w:val="00942606"/>
    <w:rsid w:val="00943AD0"/>
    <w:rsid w:val="00943BB8"/>
    <w:rsid w:val="00950713"/>
    <w:rsid w:val="00952E88"/>
    <w:rsid w:val="009638B3"/>
    <w:rsid w:val="00964C53"/>
    <w:rsid w:val="0096692E"/>
    <w:rsid w:val="00971E9A"/>
    <w:rsid w:val="0098332D"/>
    <w:rsid w:val="00984551"/>
    <w:rsid w:val="0098461C"/>
    <w:rsid w:val="00984A0D"/>
    <w:rsid w:val="009867A2"/>
    <w:rsid w:val="0099138F"/>
    <w:rsid w:val="009928EA"/>
    <w:rsid w:val="009A0DC0"/>
    <w:rsid w:val="009A3E63"/>
    <w:rsid w:val="009B042B"/>
    <w:rsid w:val="009B1D48"/>
    <w:rsid w:val="009B30DB"/>
    <w:rsid w:val="009B4568"/>
    <w:rsid w:val="009B56F1"/>
    <w:rsid w:val="009B6CDC"/>
    <w:rsid w:val="009B7974"/>
    <w:rsid w:val="009C206B"/>
    <w:rsid w:val="009C2666"/>
    <w:rsid w:val="009C64BB"/>
    <w:rsid w:val="009D033D"/>
    <w:rsid w:val="009D25F8"/>
    <w:rsid w:val="009D3068"/>
    <w:rsid w:val="009E0127"/>
    <w:rsid w:val="009E52B4"/>
    <w:rsid w:val="009F2BF9"/>
    <w:rsid w:val="009F3F8F"/>
    <w:rsid w:val="009F4F57"/>
    <w:rsid w:val="009F6019"/>
    <w:rsid w:val="00A07F45"/>
    <w:rsid w:val="00A11170"/>
    <w:rsid w:val="00A11A66"/>
    <w:rsid w:val="00A17CCD"/>
    <w:rsid w:val="00A22DB4"/>
    <w:rsid w:val="00A240BB"/>
    <w:rsid w:val="00A30A0A"/>
    <w:rsid w:val="00A31458"/>
    <w:rsid w:val="00A31A60"/>
    <w:rsid w:val="00A41E8D"/>
    <w:rsid w:val="00A42307"/>
    <w:rsid w:val="00A4274D"/>
    <w:rsid w:val="00A44C14"/>
    <w:rsid w:val="00A6349B"/>
    <w:rsid w:val="00A67A82"/>
    <w:rsid w:val="00A700ED"/>
    <w:rsid w:val="00A70886"/>
    <w:rsid w:val="00A8706E"/>
    <w:rsid w:val="00A91201"/>
    <w:rsid w:val="00A91BF9"/>
    <w:rsid w:val="00A96DAA"/>
    <w:rsid w:val="00A970B4"/>
    <w:rsid w:val="00AA5795"/>
    <w:rsid w:val="00AA5D1E"/>
    <w:rsid w:val="00AB06B4"/>
    <w:rsid w:val="00AB753A"/>
    <w:rsid w:val="00AC123F"/>
    <w:rsid w:val="00AC1FF9"/>
    <w:rsid w:val="00AC3B1F"/>
    <w:rsid w:val="00AD1774"/>
    <w:rsid w:val="00AD67F3"/>
    <w:rsid w:val="00AE0250"/>
    <w:rsid w:val="00AF37A4"/>
    <w:rsid w:val="00AF3C6C"/>
    <w:rsid w:val="00AF535D"/>
    <w:rsid w:val="00AF611D"/>
    <w:rsid w:val="00B071AE"/>
    <w:rsid w:val="00B107F6"/>
    <w:rsid w:val="00B16F76"/>
    <w:rsid w:val="00B270D7"/>
    <w:rsid w:val="00B31465"/>
    <w:rsid w:val="00B338E7"/>
    <w:rsid w:val="00B35162"/>
    <w:rsid w:val="00B36417"/>
    <w:rsid w:val="00B4262F"/>
    <w:rsid w:val="00B44B0B"/>
    <w:rsid w:val="00B4677F"/>
    <w:rsid w:val="00B549D9"/>
    <w:rsid w:val="00B54B9E"/>
    <w:rsid w:val="00B54EF6"/>
    <w:rsid w:val="00B64644"/>
    <w:rsid w:val="00B67E5C"/>
    <w:rsid w:val="00B67EE2"/>
    <w:rsid w:val="00B70A90"/>
    <w:rsid w:val="00B7696F"/>
    <w:rsid w:val="00B82706"/>
    <w:rsid w:val="00B85204"/>
    <w:rsid w:val="00B92E51"/>
    <w:rsid w:val="00B96B36"/>
    <w:rsid w:val="00BA183F"/>
    <w:rsid w:val="00BB407C"/>
    <w:rsid w:val="00BB518A"/>
    <w:rsid w:val="00BB6E1E"/>
    <w:rsid w:val="00BC03A0"/>
    <w:rsid w:val="00BC3B56"/>
    <w:rsid w:val="00BC7E97"/>
    <w:rsid w:val="00BD4CE8"/>
    <w:rsid w:val="00BE1995"/>
    <w:rsid w:val="00BE4260"/>
    <w:rsid w:val="00BE5B62"/>
    <w:rsid w:val="00BF1CFE"/>
    <w:rsid w:val="00BF6B4D"/>
    <w:rsid w:val="00BF6CD5"/>
    <w:rsid w:val="00C046D0"/>
    <w:rsid w:val="00C108FB"/>
    <w:rsid w:val="00C11F7D"/>
    <w:rsid w:val="00C12A23"/>
    <w:rsid w:val="00C20609"/>
    <w:rsid w:val="00C2078E"/>
    <w:rsid w:val="00C23390"/>
    <w:rsid w:val="00C2472E"/>
    <w:rsid w:val="00C27721"/>
    <w:rsid w:val="00C27EE9"/>
    <w:rsid w:val="00C33995"/>
    <w:rsid w:val="00C33B56"/>
    <w:rsid w:val="00C34A2C"/>
    <w:rsid w:val="00C35499"/>
    <w:rsid w:val="00C43A33"/>
    <w:rsid w:val="00C51618"/>
    <w:rsid w:val="00C517D5"/>
    <w:rsid w:val="00C5192B"/>
    <w:rsid w:val="00C51FE0"/>
    <w:rsid w:val="00C52109"/>
    <w:rsid w:val="00C61D33"/>
    <w:rsid w:val="00C70B0C"/>
    <w:rsid w:val="00C810F8"/>
    <w:rsid w:val="00C87890"/>
    <w:rsid w:val="00C942AF"/>
    <w:rsid w:val="00C9627B"/>
    <w:rsid w:val="00C965E4"/>
    <w:rsid w:val="00C970BD"/>
    <w:rsid w:val="00CA1ADD"/>
    <w:rsid w:val="00CA2566"/>
    <w:rsid w:val="00CA423E"/>
    <w:rsid w:val="00CA609A"/>
    <w:rsid w:val="00CA6286"/>
    <w:rsid w:val="00CA73EF"/>
    <w:rsid w:val="00CA7D79"/>
    <w:rsid w:val="00CB7077"/>
    <w:rsid w:val="00CC19D1"/>
    <w:rsid w:val="00CC7A30"/>
    <w:rsid w:val="00CD744D"/>
    <w:rsid w:val="00CE31FF"/>
    <w:rsid w:val="00CE5FE2"/>
    <w:rsid w:val="00CF02E6"/>
    <w:rsid w:val="00CF2B51"/>
    <w:rsid w:val="00CF6583"/>
    <w:rsid w:val="00CF73CC"/>
    <w:rsid w:val="00D01FEB"/>
    <w:rsid w:val="00D03900"/>
    <w:rsid w:val="00D06BBE"/>
    <w:rsid w:val="00D11159"/>
    <w:rsid w:val="00D154A7"/>
    <w:rsid w:val="00D1572F"/>
    <w:rsid w:val="00D24725"/>
    <w:rsid w:val="00D275AB"/>
    <w:rsid w:val="00D27BC0"/>
    <w:rsid w:val="00D27EF5"/>
    <w:rsid w:val="00D323BF"/>
    <w:rsid w:val="00D3285F"/>
    <w:rsid w:val="00D37ACC"/>
    <w:rsid w:val="00D4528F"/>
    <w:rsid w:val="00D55B58"/>
    <w:rsid w:val="00D609A3"/>
    <w:rsid w:val="00D6248A"/>
    <w:rsid w:val="00D62F67"/>
    <w:rsid w:val="00D6407E"/>
    <w:rsid w:val="00D670FF"/>
    <w:rsid w:val="00D70C46"/>
    <w:rsid w:val="00D715C3"/>
    <w:rsid w:val="00D71E69"/>
    <w:rsid w:val="00D72D57"/>
    <w:rsid w:val="00D73B14"/>
    <w:rsid w:val="00D75097"/>
    <w:rsid w:val="00D81B98"/>
    <w:rsid w:val="00D82803"/>
    <w:rsid w:val="00D82AC6"/>
    <w:rsid w:val="00D83C56"/>
    <w:rsid w:val="00D840AA"/>
    <w:rsid w:val="00D84B12"/>
    <w:rsid w:val="00D87E6C"/>
    <w:rsid w:val="00D9612E"/>
    <w:rsid w:val="00D96D3F"/>
    <w:rsid w:val="00DA4B7B"/>
    <w:rsid w:val="00DA658E"/>
    <w:rsid w:val="00DB359C"/>
    <w:rsid w:val="00DB44BE"/>
    <w:rsid w:val="00DB4BAF"/>
    <w:rsid w:val="00DD2022"/>
    <w:rsid w:val="00DE0FD5"/>
    <w:rsid w:val="00DF243C"/>
    <w:rsid w:val="00DF2A33"/>
    <w:rsid w:val="00DF2A5B"/>
    <w:rsid w:val="00DF5228"/>
    <w:rsid w:val="00DF7B40"/>
    <w:rsid w:val="00E0348F"/>
    <w:rsid w:val="00E064D5"/>
    <w:rsid w:val="00E10DF0"/>
    <w:rsid w:val="00E119B9"/>
    <w:rsid w:val="00E15012"/>
    <w:rsid w:val="00E17DF1"/>
    <w:rsid w:val="00E30038"/>
    <w:rsid w:val="00E3225D"/>
    <w:rsid w:val="00E3556B"/>
    <w:rsid w:val="00E37BDE"/>
    <w:rsid w:val="00E417BF"/>
    <w:rsid w:val="00E437FE"/>
    <w:rsid w:val="00E444DA"/>
    <w:rsid w:val="00E45E0D"/>
    <w:rsid w:val="00E4701E"/>
    <w:rsid w:val="00E500C0"/>
    <w:rsid w:val="00E509A0"/>
    <w:rsid w:val="00E522CC"/>
    <w:rsid w:val="00E563E8"/>
    <w:rsid w:val="00E56AE3"/>
    <w:rsid w:val="00E6215F"/>
    <w:rsid w:val="00E6298F"/>
    <w:rsid w:val="00E630BC"/>
    <w:rsid w:val="00E63D3E"/>
    <w:rsid w:val="00E71829"/>
    <w:rsid w:val="00E72E0B"/>
    <w:rsid w:val="00E74A93"/>
    <w:rsid w:val="00E75C66"/>
    <w:rsid w:val="00E8310C"/>
    <w:rsid w:val="00E86367"/>
    <w:rsid w:val="00E91B95"/>
    <w:rsid w:val="00E91C61"/>
    <w:rsid w:val="00E91ECE"/>
    <w:rsid w:val="00E952D1"/>
    <w:rsid w:val="00E961A6"/>
    <w:rsid w:val="00E96449"/>
    <w:rsid w:val="00E97F07"/>
    <w:rsid w:val="00EA1B62"/>
    <w:rsid w:val="00EA1E3A"/>
    <w:rsid w:val="00EA4493"/>
    <w:rsid w:val="00EA6090"/>
    <w:rsid w:val="00EA62EA"/>
    <w:rsid w:val="00EB3145"/>
    <w:rsid w:val="00EB6D88"/>
    <w:rsid w:val="00EC0B53"/>
    <w:rsid w:val="00EC16E3"/>
    <w:rsid w:val="00EC53DF"/>
    <w:rsid w:val="00ED1639"/>
    <w:rsid w:val="00ED468C"/>
    <w:rsid w:val="00ED67C7"/>
    <w:rsid w:val="00EE2E70"/>
    <w:rsid w:val="00EE4438"/>
    <w:rsid w:val="00EE61DC"/>
    <w:rsid w:val="00EE7692"/>
    <w:rsid w:val="00EF4E67"/>
    <w:rsid w:val="00EF564E"/>
    <w:rsid w:val="00F10655"/>
    <w:rsid w:val="00F112B7"/>
    <w:rsid w:val="00F1391E"/>
    <w:rsid w:val="00F24BC0"/>
    <w:rsid w:val="00F30A23"/>
    <w:rsid w:val="00F342E4"/>
    <w:rsid w:val="00F36FB5"/>
    <w:rsid w:val="00F43C90"/>
    <w:rsid w:val="00F66FD9"/>
    <w:rsid w:val="00F779DB"/>
    <w:rsid w:val="00F80366"/>
    <w:rsid w:val="00F82A73"/>
    <w:rsid w:val="00F84285"/>
    <w:rsid w:val="00F91980"/>
    <w:rsid w:val="00F959E5"/>
    <w:rsid w:val="00F96EF9"/>
    <w:rsid w:val="00FA4AFD"/>
    <w:rsid w:val="00FA7C46"/>
    <w:rsid w:val="00FB629D"/>
    <w:rsid w:val="00FC2C96"/>
    <w:rsid w:val="00FC3C54"/>
    <w:rsid w:val="00FC4C78"/>
    <w:rsid w:val="00FC6DA6"/>
    <w:rsid w:val="00FD2A45"/>
    <w:rsid w:val="00FD79FC"/>
    <w:rsid w:val="00FE1AB1"/>
    <w:rsid w:val="00FE2E50"/>
    <w:rsid w:val="00FE4205"/>
    <w:rsid w:val="00FF0DBC"/>
    <w:rsid w:val="00FF3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83F"/>
    <w:pPr>
      <w:spacing w:after="0" w:line="240" w:lineRule="auto"/>
    </w:pPr>
    <w:rPr>
      <w:sz w:val="24"/>
      <w:szCs w:val="24"/>
    </w:rPr>
  </w:style>
  <w:style w:type="paragraph" w:styleId="1">
    <w:name w:val="heading 1"/>
    <w:basedOn w:val="a"/>
    <w:next w:val="a"/>
    <w:link w:val="1Char"/>
    <w:uiPriority w:val="9"/>
    <w:qFormat/>
    <w:rsid w:val="009F601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9F601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9F601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9F6019"/>
    <w:pPr>
      <w:keepNext/>
      <w:spacing w:before="240" w:after="60"/>
      <w:outlineLvl w:val="3"/>
    </w:pPr>
    <w:rPr>
      <w:b/>
      <w:bCs/>
      <w:sz w:val="28"/>
      <w:szCs w:val="28"/>
    </w:rPr>
  </w:style>
  <w:style w:type="paragraph" w:styleId="5">
    <w:name w:val="heading 5"/>
    <w:basedOn w:val="a"/>
    <w:next w:val="a"/>
    <w:link w:val="5Char"/>
    <w:uiPriority w:val="9"/>
    <w:semiHidden/>
    <w:unhideWhenUsed/>
    <w:qFormat/>
    <w:rsid w:val="009F6019"/>
    <w:pPr>
      <w:spacing w:before="240" w:after="60"/>
      <w:outlineLvl w:val="4"/>
    </w:pPr>
    <w:rPr>
      <w:b/>
      <w:bCs/>
      <w:i/>
      <w:iCs/>
      <w:sz w:val="26"/>
      <w:szCs w:val="26"/>
    </w:rPr>
  </w:style>
  <w:style w:type="paragraph" w:styleId="6">
    <w:name w:val="heading 6"/>
    <w:basedOn w:val="a"/>
    <w:next w:val="a"/>
    <w:link w:val="6Char"/>
    <w:uiPriority w:val="9"/>
    <w:semiHidden/>
    <w:unhideWhenUsed/>
    <w:qFormat/>
    <w:rsid w:val="009F6019"/>
    <w:pPr>
      <w:spacing w:before="240" w:after="60"/>
      <w:outlineLvl w:val="5"/>
    </w:pPr>
    <w:rPr>
      <w:b/>
      <w:bCs/>
      <w:sz w:val="22"/>
      <w:szCs w:val="22"/>
    </w:rPr>
  </w:style>
  <w:style w:type="paragraph" w:styleId="7">
    <w:name w:val="heading 7"/>
    <w:basedOn w:val="a"/>
    <w:next w:val="a"/>
    <w:link w:val="7Char"/>
    <w:uiPriority w:val="9"/>
    <w:semiHidden/>
    <w:unhideWhenUsed/>
    <w:qFormat/>
    <w:rsid w:val="009F6019"/>
    <w:pPr>
      <w:spacing w:before="240" w:after="60"/>
      <w:outlineLvl w:val="6"/>
    </w:pPr>
  </w:style>
  <w:style w:type="paragraph" w:styleId="8">
    <w:name w:val="heading 8"/>
    <w:basedOn w:val="a"/>
    <w:next w:val="a"/>
    <w:link w:val="8Char"/>
    <w:uiPriority w:val="9"/>
    <w:semiHidden/>
    <w:unhideWhenUsed/>
    <w:qFormat/>
    <w:rsid w:val="009F6019"/>
    <w:pPr>
      <w:spacing w:before="240" w:after="60"/>
      <w:outlineLvl w:val="7"/>
    </w:pPr>
    <w:rPr>
      <w:i/>
      <w:iCs/>
    </w:rPr>
  </w:style>
  <w:style w:type="paragraph" w:styleId="9">
    <w:name w:val="heading 9"/>
    <w:basedOn w:val="a"/>
    <w:next w:val="a"/>
    <w:link w:val="9Char"/>
    <w:uiPriority w:val="9"/>
    <w:semiHidden/>
    <w:unhideWhenUsed/>
    <w:qFormat/>
    <w:rsid w:val="009F601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F6019"/>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9F6019"/>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9F6019"/>
    <w:rPr>
      <w:rFonts w:asciiTheme="majorHAnsi" w:eastAsiaTheme="majorEastAsia" w:hAnsiTheme="majorHAnsi"/>
      <w:b/>
      <w:bCs/>
      <w:sz w:val="26"/>
      <w:szCs w:val="26"/>
    </w:rPr>
  </w:style>
  <w:style w:type="character" w:customStyle="1" w:styleId="4Char">
    <w:name w:val="标题 4 Char"/>
    <w:basedOn w:val="a0"/>
    <w:link w:val="4"/>
    <w:uiPriority w:val="9"/>
    <w:rsid w:val="009F6019"/>
    <w:rPr>
      <w:b/>
      <w:bCs/>
      <w:sz w:val="28"/>
      <w:szCs w:val="28"/>
    </w:rPr>
  </w:style>
  <w:style w:type="character" w:customStyle="1" w:styleId="5Char">
    <w:name w:val="标题 5 Char"/>
    <w:basedOn w:val="a0"/>
    <w:link w:val="5"/>
    <w:uiPriority w:val="9"/>
    <w:semiHidden/>
    <w:rsid w:val="009F6019"/>
    <w:rPr>
      <w:b/>
      <w:bCs/>
      <w:i/>
      <w:iCs/>
      <w:sz w:val="26"/>
      <w:szCs w:val="26"/>
    </w:rPr>
  </w:style>
  <w:style w:type="character" w:customStyle="1" w:styleId="6Char">
    <w:name w:val="标题 6 Char"/>
    <w:basedOn w:val="a0"/>
    <w:link w:val="6"/>
    <w:uiPriority w:val="9"/>
    <w:semiHidden/>
    <w:rsid w:val="009F6019"/>
    <w:rPr>
      <w:b/>
      <w:bCs/>
    </w:rPr>
  </w:style>
  <w:style w:type="character" w:customStyle="1" w:styleId="7Char">
    <w:name w:val="标题 7 Char"/>
    <w:basedOn w:val="a0"/>
    <w:link w:val="7"/>
    <w:uiPriority w:val="9"/>
    <w:semiHidden/>
    <w:rsid w:val="009F6019"/>
    <w:rPr>
      <w:sz w:val="24"/>
      <w:szCs w:val="24"/>
    </w:rPr>
  </w:style>
  <w:style w:type="character" w:customStyle="1" w:styleId="8Char">
    <w:name w:val="标题 8 Char"/>
    <w:basedOn w:val="a0"/>
    <w:link w:val="8"/>
    <w:uiPriority w:val="9"/>
    <w:semiHidden/>
    <w:rsid w:val="009F6019"/>
    <w:rPr>
      <w:i/>
      <w:iCs/>
      <w:sz w:val="24"/>
      <w:szCs w:val="24"/>
    </w:rPr>
  </w:style>
  <w:style w:type="character" w:customStyle="1" w:styleId="9Char">
    <w:name w:val="标题 9 Char"/>
    <w:basedOn w:val="a0"/>
    <w:link w:val="9"/>
    <w:uiPriority w:val="9"/>
    <w:semiHidden/>
    <w:rsid w:val="009F6019"/>
    <w:rPr>
      <w:rFonts w:asciiTheme="majorHAnsi" w:eastAsiaTheme="majorEastAsia" w:hAnsiTheme="majorHAnsi"/>
    </w:rPr>
  </w:style>
  <w:style w:type="paragraph" w:styleId="a3">
    <w:name w:val="Title"/>
    <w:basedOn w:val="a"/>
    <w:next w:val="a"/>
    <w:link w:val="Char"/>
    <w:uiPriority w:val="10"/>
    <w:qFormat/>
    <w:rsid w:val="009F6019"/>
    <w:pPr>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3"/>
    <w:uiPriority w:val="10"/>
    <w:rsid w:val="009F6019"/>
    <w:rPr>
      <w:rFonts w:asciiTheme="majorHAnsi" w:eastAsiaTheme="majorEastAsia" w:hAnsiTheme="majorHAnsi"/>
      <w:b/>
      <w:bCs/>
      <w:kern w:val="28"/>
      <w:sz w:val="32"/>
      <w:szCs w:val="32"/>
    </w:rPr>
  </w:style>
  <w:style w:type="paragraph" w:styleId="a4">
    <w:name w:val="Subtitle"/>
    <w:basedOn w:val="a"/>
    <w:next w:val="a"/>
    <w:link w:val="Char0"/>
    <w:uiPriority w:val="11"/>
    <w:qFormat/>
    <w:rsid w:val="009F6019"/>
    <w:pPr>
      <w:spacing w:after="60"/>
      <w:jc w:val="center"/>
      <w:outlineLvl w:val="1"/>
    </w:pPr>
    <w:rPr>
      <w:rFonts w:asciiTheme="majorHAnsi" w:eastAsiaTheme="majorEastAsia" w:hAnsiTheme="majorHAnsi"/>
    </w:rPr>
  </w:style>
  <w:style w:type="character" w:customStyle="1" w:styleId="Char0">
    <w:name w:val="副标题 Char"/>
    <w:basedOn w:val="a0"/>
    <w:link w:val="a4"/>
    <w:uiPriority w:val="11"/>
    <w:rsid w:val="009F6019"/>
    <w:rPr>
      <w:rFonts w:asciiTheme="majorHAnsi" w:eastAsiaTheme="majorEastAsia" w:hAnsiTheme="majorHAnsi"/>
      <w:sz w:val="24"/>
      <w:szCs w:val="24"/>
    </w:rPr>
  </w:style>
  <w:style w:type="character" w:styleId="a5">
    <w:name w:val="Strong"/>
    <w:basedOn w:val="a0"/>
    <w:uiPriority w:val="22"/>
    <w:qFormat/>
    <w:rsid w:val="009F6019"/>
    <w:rPr>
      <w:b/>
      <w:bCs/>
    </w:rPr>
  </w:style>
  <w:style w:type="character" w:styleId="a6">
    <w:name w:val="Emphasis"/>
    <w:basedOn w:val="a0"/>
    <w:uiPriority w:val="20"/>
    <w:qFormat/>
    <w:rsid w:val="009F6019"/>
    <w:rPr>
      <w:rFonts w:asciiTheme="minorHAnsi" w:hAnsiTheme="minorHAnsi"/>
      <w:b/>
      <w:i/>
      <w:iCs/>
    </w:rPr>
  </w:style>
  <w:style w:type="paragraph" w:styleId="a7">
    <w:name w:val="No Spacing"/>
    <w:basedOn w:val="a"/>
    <w:uiPriority w:val="1"/>
    <w:qFormat/>
    <w:rsid w:val="009F6019"/>
    <w:rPr>
      <w:szCs w:val="32"/>
    </w:rPr>
  </w:style>
  <w:style w:type="paragraph" w:styleId="a8">
    <w:name w:val="List Paragraph"/>
    <w:basedOn w:val="a"/>
    <w:uiPriority w:val="34"/>
    <w:qFormat/>
    <w:rsid w:val="009F6019"/>
    <w:pPr>
      <w:ind w:left="720"/>
      <w:contextualSpacing/>
    </w:pPr>
  </w:style>
  <w:style w:type="paragraph" w:styleId="a9">
    <w:name w:val="Quote"/>
    <w:basedOn w:val="a"/>
    <w:next w:val="a"/>
    <w:link w:val="Char1"/>
    <w:uiPriority w:val="29"/>
    <w:qFormat/>
    <w:rsid w:val="009F6019"/>
    <w:rPr>
      <w:i/>
    </w:rPr>
  </w:style>
  <w:style w:type="character" w:customStyle="1" w:styleId="Char1">
    <w:name w:val="引用 Char"/>
    <w:basedOn w:val="a0"/>
    <w:link w:val="a9"/>
    <w:uiPriority w:val="29"/>
    <w:rsid w:val="009F6019"/>
    <w:rPr>
      <w:i/>
      <w:sz w:val="24"/>
      <w:szCs w:val="24"/>
    </w:rPr>
  </w:style>
  <w:style w:type="paragraph" w:styleId="aa">
    <w:name w:val="Intense Quote"/>
    <w:basedOn w:val="a"/>
    <w:next w:val="a"/>
    <w:link w:val="Char2"/>
    <w:uiPriority w:val="30"/>
    <w:qFormat/>
    <w:rsid w:val="009F6019"/>
    <w:pPr>
      <w:ind w:left="720" w:right="720"/>
    </w:pPr>
    <w:rPr>
      <w:b/>
      <w:i/>
      <w:szCs w:val="22"/>
    </w:rPr>
  </w:style>
  <w:style w:type="character" w:customStyle="1" w:styleId="Char2">
    <w:name w:val="明显引用 Char"/>
    <w:basedOn w:val="a0"/>
    <w:link w:val="aa"/>
    <w:uiPriority w:val="30"/>
    <w:rsid w:val="009F6019"/>
    <w:rPr>
      <w:b/>
      <w:i/>
      <w:sz w:val="24"/>
    </w:rPr>
  </w:style>
  <w:style w:type="character" w:styleId="ab">
    <w:name w:val="Subtle Emphasis"/>
    <w:uiPriority w:val="19"/>
    <w:qFormat/>
    <w:rsid w:val="009F6019"/>
    <w:rPr>
      <w:i/>
      <w:color w:val="5A5A5A" w:themeColor="text1" w:themeTint="A5"/>
    </w:rPr>
  </w:style>
  <w:style w:type="character" w:styleId="ac">
    <w:name w:val="Intense Emphasis"/>
    <w:basedOn w:val="a0"/>
    <w:uiPriority w:val="21"/>
    <w:qFormat/>
    <w:rsid w:val="009F6019"/>
    <w:rPr>
      <w:b/>
      <w:i/>
      <w:sz w:val="24"/>
      <w:szCs w:val="24"/>
      <w:u w:val="single"/>
    </w:rPr>
  </w:style>
  <w:style w:type="character" w:styleId="ad">
    <w:name w:val="Subtle Reference"/>
    <w:basedOn w:val="a0"/>
    <w:uiPriority w:val="31"/>
    <w:qFormat/>
    <w:rsid w:val="009F6019"/>
    <w:rPr>
      <w:sz w:val="24"/>
      <w:szCs w:val="24"/>
      <w:u w:val="single"/>
    </w:rPr>
  </w:style>
  <w:style w:type="character" w:styleId="ae">
    <w:name w:val="Intense Reference"/>
    <w:basedOn w:val="a0"/>
    <w:uiPriority w:val="32"/>
    <w:qFormat/>
    <w:rsid w:val="009F6019"/>
    <w:rPr>
      <w:b/>
      <w:sz w:val="24"/>
      <w:u w:val="single"/>
    </w:rPr>
  </w:style>
  <w:style w:type="character" w:styleId="af">
    <w:name w:val="Book Title"/>
    <w:basedOn w:val="a0"/>
    <w:uiPriority w:val="33"/>
    <w:qFormat/>
    <w:rsid w:val="009F6019"/>
    <w:rPr>
      <w:rFonts w:asciiTheme="majorHAnsi" w:eastAsiaTheme="majorEastAsia" w:hAnsiTheme="majorHAnsi"/>
      <w:b/>
      <w:i/>
      <w:sz w:val="24"/>
      <w:szCs w:val="24"/>
    </w:rPr>
  </w:style>
  <w:style w:type="paragraph" w:styleId="TOC">
    <w:name w:val="TOC Heading"/>
    <w:basedOn w:val="1"/>
    <w:next w:val="a"/>
    <w:uiPriority w:val="39"/>
    <w:semiHidden/>
    <w:unhideWhenUsed/>
    <w:qFormat/>
    <w:rsid w:val="009F6019"/>
    <w:pPr>
      <w:outlineLvl w:val="9"/>
    </w:pPr>
  </w:style>
  <w:style w:type="paragraph" w:styleId="af0">
    <w:name w:val="footnote text"/>
    <w:basedOn w:val="a"/>
    <w:link w:val="Char3"/>
    <w:unhideWhenUsed/>
    <w:qFormat/>
    <w:rsid w:val="0036783F"/>
    <w:pPr>
      <w:snapToGrid w:val="0"/>
    </w:pPr>
    <w:rPr>
      <w:sz w:val="18"/>
      <w:szCs w:val="18"/>
    </w:rPr>
  </w:style>
  <w:style w:type="character" w:customStyle="1" w:styleId="Char3">
    <w:name w:val="脚注文本 Char"/>
    <w:basedOn w:val="a0"/>
    <w:link w:val="af0"/>
    <w:qFormat/>
    <w:rsid w:val="0036783F"/>
    <w:rPr>
      <w:sz w:val="18"/>
      <w:szCs w:val="18"/>
    </w:rPr>
  </w:style>
  <w:style w:type="character" w:styleId="af1">
    <w:name w:val="footnote reference"/>
    <w:basedOn w:val="a0"/>
    <w:unhideWhenUsed/>
    <w:qFormat/>
    <w:rsid w:val="0036783F"/>
    <w:rPr>
      <w:vertAlign w:val="superscript"/>
    </w:rPr>
  </w:style>
  <w:style w:type="paragraph" w:styleId="af2">
    <w:name w:val="header"/>
    <w:basedOn w:val="a"/>
    <w:link w:val="Char4"/>
    <w:uiPriority w:val="99"/>
    <w:unhideWhenUsed/>
    <w:rsid w:val="000A6965"/>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2"/>
    <w:uiPriority w:val="99"/>
    <w:rsid w:val="000A6965"/>
    <w:rPr>
      <w:sz w:val="18"/>
      <w:szCs w:val="18"/>
    </w:rPr>
  </w:style>
  <w:style w:type="paragraph" w:styleId="af3">
    <w:name w:val="footer"/>
    <w:basedOn w:val="a"/>
    <w:link w:val="Char5"/>
    <w:uiPriority w:val="99"/>
    <w:unhideWhenUsed/>
    <w:rsid w:val="000A6965"/>
    <w:pPr>
      <w:tabs>
        <w:tab w:val="center" w:pos="4153"/>
        <w:tab w:val="right" w:pos="8306"/>
      </w:tabs>
      <w:snapToGrid w:val="0"/>
    </w:pPr>
    <w:rPr>
      <w:sz w:val="18"/>
      <w:szCs w:val="18"/>
    </w:rPr>
  </w:style>
  <w:style w:type="character" w:customStyle="1" w:styleId="Char5">
    <w:name w:val="页脚 Char"/>
    <w:basedOn w:val="a0"/>
    <w:link w:val="af3"/>
    <w:uiPriority w:val="99"/>
    <w:rsid w:val="000A6965"/>
    <w:rPr>
      <w:sz w:val="18"/>
      <w:szCs w:val="18"/>
    </w:rPr>
  </w:style>
  <w:style w:type="paragraph" w:styleId="af4">
    <w:name w:val="Normal (Web)"/>
    <w:basedOn w:val="a"/>
    <w:uiPriority w:val="99"/>
    <w:unhideWhenUsed/>
    <w:rsid w:val="00182A95"/>
    <w:pPr>
      <w:spacing w:before="100" w:beforeAutospacing="1" w:after="100" w:afterAutospacing="1"/>
    </w:pPr>
    <w:rPr>
      <w:rFonts w:ascii="宋体" w:eastAsia="宋体" w:hAnsi="宋体" w:cs="宋体"/>
      <w:lang w:eastAsia="zh-CN" w:bidi="ar-SA"/>
    </w:rPr>
  </w:style>
</w:styles>
</file>

<file path=word/webSettings.xml><?xml version="1.0" encoding="utf-8"?>
<w:webSettings xmlns:r="http://schemas.openxmlformats.org/officeDocument/2006/relationships" xmlns:w="http://schemas.openxmlformats.org/wordprocessingml/2006/main">
  <w:divs>
    <w:div w:id="43282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B129-B6F3-4518-BE5D-EA262D0F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3171</Words>
  <Characters>18077</Characters>
  <Application>Microsoft Office Word</Application>
  <DocSecurity>0</DocSecurity>
  <Lines>150</Lines>
  <Paragraphs>42</Paragraphs>
  <ScaleCrop>false</ScaleCrop>
  <Company>微软中国</Company>
  <LinksUpToDate>false</LinksUpToDate>
  <CharactersWithSpaces>21206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phantom26</dc:creator>
  <cp:lastModifiedBy>phantom26</cp:lastModifiedBy>
  <cp:revision>5</cp:revision>
  <dcterms:created xsi:type="dcterms:W3CDTF">2018-04-30T12:53:00Z</dcterms:created>
  <dcterms:modified xsi:type="dcterms:W3CDTF">2018-04-30T12:54:00Z</dcterms:modified>
</cp:coreProperties>
</file>