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DCF7C" w14:textId="77777777" w:rsidR="002F39AF" w:rsidRPr="002F39AF" w:rsidRDefault="002F39AF" w:rsidP="00900003">
      <w:pPr>
        <w:jc w:val="center"/>
        <w:rPr>
          <w:rFonts w:ascii="黑体" w:eastAsia="黑体" w:hAnsi="黑体"/>
          <w:sz w:val="32"/>
          <w:szCs w:val="32"/>
        </w:rPr>
      </w:pPr>
      <w:r w:rsidRPr="002F39AF">
        <w:rPr>
          <w:rFonts w:ascii="黑体" w:eastAsia="黑体" w:hAnsi="黑体" w:hint="eastAsia"/>
          <w:sz w:val="32"/>
          <w:szCs w:val="32"/>
        </w:rPr>
        <w:t>重叠共识是否可能？</w:t>
      </w:r>
    </w:p>
    <w:p w14:paraId="1474DBD9" w14:textId="2B332A63" w:rsidR="002F39AF" w:rsidRPr="002F39AF" w:rsidRDefault="002F39AF" w:rsidP="00900003">
      <w:pPr>
        <w:jc w:val="center"/>
        <w:rPr>
          <w:rFonts w:ascii="黑体" w:eastAsia="黑体" w:hAnsi="黑体"/>
          <w:sz w:val="32"/>
          <w:szCs w:val="32"/>
        </w:rPr>
      </w:pPr>
      <w:r w:rsidRPr="002F39AF">
        <w:rPr>
          <w:rFonts w:ascii="黑体" w:eastAsia="黑体" w:hAnsi="黑体" w:hint="eastAsia"/>
          <w:sz w:val="32"/>
          <w:szCs w:val="32"/>
        </w:rPr>
        <w:t>——从中立性角度论罗尔斯重叠共识的证成关键与困境</w:t>
      </w:r>
      <w:bookmarkStart w:id="0" w:name="_GoBack"/>
      <w:bookmarkEnd w:id="0"/>
    </w:p>
    <w:p w14:paraId="1265425A" w14:textId="66EC5B3B" w:rsidR="00900003" w:rsidRPr="006E70DA" w:rsidRDefault="00900003" w:rsidP="00900003">
      <w:pPr>
        <w:jc w:val="center"/>
        <w:rPr>
          <w:rFonts w:ascii="黑体" w:eastAsia="黑体" w:hAnsi="黑体"/>
          <w:sz w:val="28"/>
          <w:szCs w:val="28"/>
        </w:rPr>
      </w:pPr>
      <w:r w:rsidRPr="006E70DA">
        <w:rPr>
          <w:rFonts w:ascii="黑体" w:eastAsia="黑体" w:hAnsi="黑体" w:hint="eastAsia"/>
          <w:sz w:val="28"/>
          <w:szCs w:val="28"/>
        </w:rPr>
        <w:t xml:space="preserve">摘 </w:t>
      </w:r>
      <w:r w:rsidRPr="006E70DA">
        <w:rPr>
          <w:rFonts w:ascii="黑体" w:eastAsia="黑体" w:hAnsi="黑体"/>
          <w:sz w:val="28"/>
          <w:szCs w:val="28"/>
        </w:rPr>
        <w:t xml:space="preserve"> </w:t>
      </w:r>
      <w:r>
        <w:rPr>
          <w:rFonts w:ascii="黑体" w:eastAsia="黑体" w:hAnsi="黑体" w:hint="eastAsia"/>
          <w:sz w:val="28"/>
          <w:szCs w:val="28"/>
        </w:rPr>
        <w:t>要</w:t>
      </w:r>
    </w:p>
    <w:p w14:paraId="51AF44D8" w14:textId="2B88C990" w:rsidR="00900003" w:rsidRPr="00A13E20" w:rsidRDefault="00900003" w:rsidP="00BA0F49">
      <w:pPr>
        <w:ind w:firstLineChars="200" w:firstLine="480"/>
      </w:pPr>
      <w:r w:rsidRPr="006E70DA">
        <w:rPr>
          <w:rFonts w:hint="eastAsia"/>
        </w:rPr>
        <w:t>“重叠共识”是罗尔斯后期政治自由主义理论的三个核心概念（权利优先于善、重叠共识、公共理性）之一</w:t>
      </w:r>
      <w:r>
        <w:rPr>
          <w:rFonts w:hint="eastAsia"/>
        </w:rPr>
        <w:t>。</w:t>
      </w:r>
      <w:r w:rsidR="00403E09">
        <w:rPr>
          <w:rFonts w:hint="eastAsia"/>
        </w:rPr>
        <w:t>重叠共识是</w:t>
      </w:r>
      <w:r w:rsidR="00487EE8">
        <w:rPr>
          <w:rFonts w:hint="eastAsia"/>
        </w:rPr>
        <w:t>政</w:t>
      </w:r>
      <w:r w:rsidR="00403E09">
        <w:rPr>
          <w:rFonts w:hint="eastAsia"/>
        </w:rPr>
        <w:t>治自由主义理论的缩影，它</w:t>
      </w:r>
      <w:r w:rsidR="00C24E57">
        <w:rPr>
          <w:rFonts w:hint="eastAsia"/>
        </w:rPr>
        <w:t>的提出是为了解决《正义论》没有</w:t>
      </w:r>
      <w:r w:rsidR="00487EE8">
        <w:rPr>
          <w:rFonts w:hint="eastAsia"/>
        </w:rPr>
        <w:t>解决</w:t>
      </w:r>
      <w:r w:rsidR="00403E09">
        <w:rPr>
          <w:rFonts w:hint="eastAsia"/>
        </w:rPr>
        <w:t>的“多元社会的稳定性”问题。然而</w:t>
      </w:r>
      <w:r>
        <w:rPr>
          <w:rFonts w:hint="eastAsia"/>
        </w:rPr>
        <w:t>，</w:t>
      </w:r>
      <w:r w:rsidR="00487EE8">
        <w:rPr>
          <w:rFonts w:hint="eastAsia"/>
        </w:rPr>
        <w:t>重叠共识在展现它吸引力的同时也面临</w:t>
      </w:r>
      <w:r w:rsidR="00E01C8A">
        <w:rPr>
          <w:rFonts w:hint="eastAsia"/>
        </w:rPr>
        <w:t>一种质疑——</w:t>
      </w:r>
      <w:r w:rsidR="00F42569">
        <w:rPr>
          <w:rFonts w:hint="eastAsia"/>
        </w:rPr>
        <w:t>“</w:t>
      </w:r>
      <w:r>
        <w:rPr>
          <w:rFonts w:hint="eastAsia"/>
        </w:rPr>
        <w:t>重叠共识是否可能</w:t>
      </w:r>
      <w:r w:rsidR="00F42569">
        <w:rPr>
          <w:rFonts w:hint="eastAsia"/>
        </w:rPr>
        <w:t>？”</w:t>
      </w:r>
      <w:r w:rsidR="002F39AF">
        <w:rPr>
          <w:rFonts w:hint="eastAsia"/>
        </w:rPr>
        <w:t>一些学者的回答是：</w:t>
      </w:r>
      <w:r w:rsidR="00403E09">
        <w:rPr>
          <w:rFonts w:hint="eastAsia"/>
        </w:rPr>
        <w:t>重叠共识难以达成。然而</w:t>
      </w:r>
      <w:r w:rsidR="008A2619">
        <w:rPr>
          <w:rFonts w:hint="eastAsia"/>
        </w:rPr>
        <w:t>他们的批评多是针对</w:t>
      </w:r>
      <w:r w:rsidR="00487EE8">
        <w:rPr>
          <w:rFonts w:hint="eastAsia"/>
        </w:rPr>
        <w:t>重叠共识</w:t>
      </w:r>
      <w:r w:rsidR="007326A2">
        <w:rPr>
          <w:rFonts w:hint="eastAsia"/>
        </w:rPr>
        <w:t>的</w:t>
      </w:r>
      <w:r w:rsidR="002F39AF">
        <w:rPr>
          <w:rFonts w:hint="eastAsia"/>
        </w:rPr>
        <w:t>达成过程中</w:t>
      </w:r>
      <w:r w:rsidR="001643EB">
        <w:rPr>
          <w:rFonts w:hint="eastAsia"/>
        </w:rPr>
        <w:t>的</w:t>
      </w:r>
      <w:r w:rsidR="008A2619">
        <w:rPr>
          <w:rFonts w:hint="eastAsia"/>
        </w:rPr>
        <w:t>某一</w:t>
      </w:r>
      <w:r w:rsidR="002F39AF">
        <w:rPr>
          <w:rFonts w:hint="eastAsia"/>
        </w:rPr>
        <w:t>具体</w:t>
      </w:r>
      <w:r w:rsidR="00B17928">
        <w:rPr>
          <w:rFonts w:hint="eastAsia"/>
        </w:rPr>
        <w:t>步骤</w:t>
      </w:r>
      <w:r>
        <w:rPr>
          <w:rFonts w:hint="eastAsia"/>
        </w:rPr>
        <w:t>。</w:t>
      </w:r>
      <w:r w:rsidR="002F39AF">
        <w:rPr>
          <w:rFonts w:hint="eastAsia"/>
        </w:rPr>
        <w:t>我们认为</w:t>
      </w:r>
      <w:r>
        <w:rPr>
          <w:rFonts w:hint="eastAsia"/>
        </w:rPr>
        <w:t>，</w:t>
      </w:r>
      <w:r w:rsidR="00403E09">
        <w:rPr>
          <w:rFonts w:hint="eastAsia"/>
        </w:rPr>
        <w:t>既然</w:t>
      </w:r>
      <w:r w:rsidR="001E5743">
        <w:rPr>
          <w:rFonts w:hint="eastAsia"/>
        </w:rPr>
        <w:t>重叠共识的初衷是</w:t>
      </w:r>
      <w:r w:rsidR="00F42569">
        <w:rPr>
          <w:rFonts w:hint="eastAsia"/>
        </w:rPr>
        <w:t>在多元群体之间达成共识</w:t>
      </w:r>
      <w:r w:rsidR="00E01C8A">
        <w:rPr>
          <w:rFonts w:hint="eastAsia"/>
        </w:rPr>
        <w:t>并实现社会稳定</w:t>
      </w:r>
      <w:r w:rsidR="00403E09">
        <w:rPr>
          <w:rFonts w:hint="eastAsia"/>
        </w:rPr>
        <w:t>，那么</w:t>
      </w:r>
      <w:r w:rsidR="002F39AF">
        <w:rPr>
          <w:rFonts w:hint="eastAsia"/>
        </w:rPr>
        <w:t>与上述“从</w:t>
      </w:r>
      <w:r>
        <w:rPr>
          <w:rFonts w:hint="eastAsia"/>
        </w:rPr>
        <w:t>重叠共识的</w:t>
      </w:r>
      <w:r w:rsidR="00487EE8">
        <w:rPr>
          <w:rFonts w:hint="eastAsia"/>
        </w:rPr>
        <w:t>具体</w:t>
      </w:r>
      <w:r>
        <w:rPr>
          <w:rFonts w:hint="eastAsia"/>
        </w:rPr>
        <w:t>达成过程</w:t>
      </w:r>
      <w:r w:rsidR="002F39AF">
        <w:rPr>
          <w:rFonts w:hint="eastAsia"/>
        </w:rPr>
        <w:t>中寻找重叠共识</w:t>
      </w:r>
      <w:r w:rsidR="001E5743">
        <w:rPr>
          <w:rFonts w:hint="eastAsia"/>
        </w:rPr>
        <w:t>难点</w:t>
      </w:r>
      <w:r w:rsidR="002F39AF">
        <w:rPr>
          <w:rFonts w:hint="eastAsia"/>
        </w:rPr>
        <w:t>”的路径相比</w:t>
      </w:r>
      <w:r>
        <w:rPr>
          <w:rFonts w:hint="eastAsia"/>
        </w:rPr>
        <w:t>，</w:t>
      </w:r>
      <w:r w:rsidR="001E5743">
        <w:rPr>
          <w:rFonts w:hint="eastAsia"/>
        </w:rPr>
        <w:t>分析</w:t>
      </w:r>
      <w:r w:rsidR="002F39AF">
        <w:rPr>
          <w:rFonts w:hint="eastAsia"/>
        </w:rPr>
        <w:t>“</w:t>
      </w:r>
      <w:r w:rsidR="002F687E">
        <w:rPr>
          <w:rFonts w:hint="eastAsia"/>
        </w:rPr>
        <w:t>罗尔斯如何为重叠共识建构一种相对于各种完备性学说的中立性</w:t>
      </w:r>
      <w:r w:rsidR="001E5743">
        <w:rPr>
          <w:rFonts w:hint="eastAsia"/>
        </w:rPr>
        <w:t>以及这种中立性建构是否存在问题</w:t>
      </w:r>
      <w:r w:rsidR="002F39AF">
        <w:rPr>
          <w:rFonts w:hint="eastAsia"/>
        </w:rPr>
        <w:t>”</w:t>
      </w:r>
      <w:r>
        <w:rPr>
          <w:rFonts w:hint="eastAsia"/>
        </w:rPr>
        <w:t>更为关键</w:t>
      </w:r>
      <w:r w:rsidR="001E5743">
        <w:rPr>
          <w:rFonts w:hint="eastAsia"/>
        </w:rPr>
        <w:t>，尽管罗尔斯</w:t>
      </w:r>
      <w:r w:rsidR="002F39AF">
        <w:rPr>
          <w:rFonts w:hint="eastAsia"/>
        </w:rPr>
        <w:t>本人</w:t>
      </w:r>
      <w:r w:rsidR="001E5743">
        <w:rPr>
          <w:rFonts w:hint="eastAsia"/>
        </w:rPr>
        <w:t>并没有直接使用中立性这个概念。</w:t>
      </w:r>
      <w:r w:rsidR="00F42569">
        <w:rPr>
          <w:rFonts w:hint="eastAsia"/>
          <w:szCs w:val="24"/>
        </w:rPr>
        <w:t>基于上述考虑，本文</w:t>
      </w:r>
      <w:r>
        <w:rPr>
          <w:rFonts w:hint="eastAsia"/>
          <w:szCs w:val="24"/>
        </w:rPr>
        <w:t>将从“政治的正义观念”与“</w:t>
      </w:r>
      <w:r w:rsidR="00403E09">
        <w:rPr>
          <w:rFonts w:hint="eastAsia"/>
          <w:szCs w:val="24"/>
        </w:rPr>
        <w:t>作为公民的个人”两个角度梳理罗尔斯为这种中立性建构所做的论证并分析</w:t>
      </w:r>
      <w:r w:rsidR="00883060">
        <w:rPr>
          <w:rFonts w:hint="eastAsia"/>
          <w:szCs w:val="24"/>
        </w:rPr>
        <w:t>在</w:t>
      </w:r>
      <w:r>
        <w:rPr>
          <w:rFonts w:hint="eastAsia"/>
          <w:szCs w:val="24"/>
        </w:rPr>
        <w:t>这种中立性建构</w:t>
      </w:r>
      <w:r w:rsidR="00883060">
        <w:rPr>
          <w:rFonts w:hint="eastAsia"/>
          <w:szCs w:val="24"/>
        </w:rPr>
        <w:t>下重叠共识</w:t>
      </w:r>
      <w:r w:rsidR="00403E09">
        <w:rPr>
          <w:rFonts w:hint="eastAsia"/>
          <w:szCs w:val="24"/>
        </w:rPr>
        <w:t>面临的问题。</w:t>
      </w:r>
      <w:r>
        <w:rPr>
          <w:rFonts w:hint="eastAsia"/>
          <w:szCs w:val="24"/>
        </w:rPr>
        <w:t>最终得出结论：</w:t>
      </w:r>
      <w:r w:rsidR="00C423C7">
        <w:rPr>
          <w:rFonts w:hint="eastAsia"/>
          <w:szCs w:val="24"/>
        </w:rPr>
        <w:t>罗尔斯区分政治领域与非政治领域的中立性建构是重叠共识</w:t>
      </w:r>
      <w:r w:rsidR="00487EE8">
        <w:rPr>
          <w:rFonts w:hint="eastAsia"/>
          <w:szCs w:val="24"/>
        </w:rPr>
        <w:t>证成</w:t>
      </w:r>
      <w:r w:rsidR="00C423C7">
        <w:rPr>
          <w:rFonts w:hint="eastAsia"/>
          <w:szCs w:val="24"/>
        </w:rPr>
        <w:t>的</w:t>
      </w:r>
      <w:r w:rsidR="00403E09">
        <w:rPr>
          <w:rFonts w:hint="eastAsia"/>
          <w:szCs w:val="24"/>
        </w:rPr>
        <w:t>关键，而</w:t>
      </w:r>
      <w:r w:rsidR="00E01C8A">
        <w:rPr>
          <w:rFonts w:hint="eastAsia"/>
          <w:szCs w:val="24"/>
        </w:rPr>
        <w:t>重叠共识面临的</w:t>
      </w:r>
      <w:r w:rsidR="007326A2">
        <w:rPr>
          <w:rFonts w:hint="eastAsia"/>
          <w:szCs w:val="24"/>
        </w:rPr>
        <w:t>困境也恰恰是这种中立性建构</w:t>
      </w:r>
      <w:r w:rsidR="00F42569">
        <w:rPr>
          <w:rFonts w:hint="eastAsia"/>
          <w:szCs w:val="24"/>
        </w:rPr>
        <w:t>造成的</w:t>
      </w:r>
      <w:r w:rsidR="00403E09">
        <w:rPr>
          <w:rFonts w:hint="eastAsia"/>
          <w:szCs w:val="24"/>
        </w:rPr>
        <w:t>。</w:t>
      </w:r>
      <w:r w:rsidR="00487EE8">
        <w:rPr>
          <w:rFonts w:hint="eastAsia"/>
          <w:szCs w:val="24"/>
        </w:rPr>
        <w:t>政治自由主义</w:t>
      </w:r>
      <w:r w:rsidR="00FA11B8">
        <w:rPr>
          <w:rFonts w:hint="eastAsia"/>
          <w:szCs w:val="24"/>
        </w:rPr>
        <w:t>本质上的自由主义立场，使这种中立性建构成为一种虚幻的理想，最终导致</w:t>
      </w:r>
      <w:r w:rsidR="007326A2">
        <w:rPr>
          <w:rFonts w:hint="eastAsia"/>
          <w:szCs w:val="24"/>
        </w:rPr>
        <w:t>缺乏重叠共识最终难以</w:t>
      </w:r>
      <w:r>
        <w:rPr>
          <w:rFonts w:hint="eastAsia"/>
          <w:szCs w:val="24"/>
        </w:rPr>
        <w:t>实现。</w:t>
      </w:r>
    </w:p>
    <w:p w14:paraId="5E6D5A7C" w14:textId="77777777" w:rsidR="00E02B4D" w:rsidRDefault="00900003" w:rsidP="00BA0F49">
      <w:pPr>
        <w:jc w:val="left"/>
        <w:rPr>
          <w:szCs w:val="24"/>
        </w:rPr>
        <w:sectPr w:rsidR="00E02B4D" w:rsidSect="00B178FF">
          <w:headerReference w:type="default" r:id="rId8"/>
          <w:footerReference w:type="default" r:id="rId9"/>
          <w:footnotePr>
            <w:numFmt w:val="decimalEnclosedCircleChinese"/>
            <w:numRestart w:val="eachPage"/>
          </w:footnotePr>
          <w:endnotePr>
            <w:numFmt w:val="decimal"/>
          </w:endnotePr>
          <w:pgSz w:w="11906" w:h="16838"/>
          <w:pgMar w:top="1440" w:right="1800" w:bottom="1440" w:left="1800" w:header="850" w:footer="992" w:gutter="0"/>
          <w:cols w:space="425"/>
          <w:docGrid w:type="lines" w:linePitch="326"/>
        </w:sectPr>
      </w:pPr>
      <w:r w:rsidRPr="006E70DA">
        <w:rPr>
          <w:rFonts w:ascii="黑体" w:eastAsia="黑体" w:hAnsi="黑体" w:hint="eastAsia"/>
          <w:szCs w:val="24"/>
        </w:rPr>
        <w:t>关键词：</w:t>
      </w:r>
      <w:r w:rsidR="00A07624">
        <w:rPr>
          <w:rFonts w:hint="eastAsia"/>
          <w:szCs w:val="24"/>
        </w:rPr>
        <w:t>罗尔斯；</w:t>
      </w:r>
      <w:r w:rsidR="00F10507">
        <w:rPr>
          <w:rFonts w:hint="eastAsia"/>
          <w:szCs w:val="24"/>
        </w:rPr>
        <w:t>稳定性；</w:t>
      </w:r>
      <w:r w:rsidR="00A07624">
        <w:rPr>
          <w:rFonts w:hint="eastAsia"/>
          <w:szCs w:val="24"/>
        </w:rPr>
        <w:t>重叠共识；中立性；</w:t>
      </w:r>
      <w:r>
        <w:rPr>
          <w:rFonts w:hint="eastAsia"/>
          <w:szCs w:val="24"/>
        </w:rPr>
        <w:t>政治自由主义</w:t>
      </w:r>
    </w:p>
    <w:p w14:paraId="4BF0FD9E" w14:textId="66E79C8A" w:rsidR="00900003" w:rsidRDefault="00900003" w:rsidP="00BA0F49">
      <w:pPr>
        <w:jc w:val="left"/>
        <w:rPr>
          <w:szCs w:val="21"/>
        </w:rPr>
      </w:pPr>
    </w:p>
    <w:p w14:paraId="197ACBBD" w14:textId="77777777" w:rsidR="00016683" w:rsidRPr="00900003" w:rsidRDefault="00016683" w:rsidP="00BA0F49">
      <w:pPr>
        <w:widowControl/>
        <w:jc w:val="left"/>
        <w:rPr>
          <w:szCs w:val="21"/>
        </w:rPr>
      </w:pPr>
    </w:p>
    <w:p w14:paraId="16E6D8C5" w14:textId="7BED2911" w:rsidR="008C77DF" w:rsidRDefault="00724A83" w:rsidP="00E8143F">
      <w:pPr>
        <w:widowControl/>
        <w:spacing w:line="240" w:lineRule="auto"/>
        <w:jc w:val="left"/>
        <w:rPr>
          <w:szCs w:val="21"/>
        </w:rPr>
      </w:pPr>
      <w:r>
        <w:rPr>
          <w:szCs w:val="21"/>
        </w:rPr>
        <w:br w:type="page"/>
      </w:r>
    </w:p>
    <w:p w14:paraId="544D5A73" w14:textId="68522360" w:rsidR="001C099C" w:rsidRDefault="001C099C" w:rsidP="00E8143F">
      <w:pPr>
        <w:widowControl/>
        <w:spacing w:line="240" w:lineRule="auto"/>
        <w:jc w:val="center"/>
        <w:rPr>
          <w:rFonts w:ascii="Times New Roman" w:hAnsi="Times New Roman" w:cs="Times New Roman"/>
          <w:b/>
          <w:sz w:val="28"/>
          <w:szCs w:val="28"/>
        </w:rPr>
      </w:pPr>
      <w:r w:rsidRPr="001C099C">
        <w:rPr>
          <w:rFonts w:ascii="Times New Roman" w:hAnsi="Times New Roman" w:cs="Times New Roman"/>
          <w:b/>
          <w:sz w:val="28"/>
          <w:szCs w:val="28"/>
        </w:rPr>
        <w:lastRenderedPageBreak/>
        <w:t>Abstract</w:t>
      </w:r>
    </w:p>
    <w:p w14:paraId="14D8C25D" w14:textId="3031D827" w:rsidR="00A07624" w:rsidRPr="00BA60D0" w:rsidRDefault="00A07624" w:rsidP="00E8143F">
      <w:pPr>
        <w:widowControl/>
        <w:spacing w:line="240" w:lineRule="auto"/>
        <w:ind w:firstLineChars="200" w:firstLine="480"/>
        <w:rPr>
          <w:rFonts w:ascii="Times New Roman" w:hAnsi="Times New Roman" w:cs="Times New Roman"/>
          <w:szCs w:val="24"/>
        </w:rPr>
      </w:pPr>
      <w:r w:rsidRPr="00A07624">
        <w:rPr>
          <w:rFonts w:ascii="Times New Roman" w:hAnsi="Times New Roman" w:cs="Times New Roman"/>
          <w:szCs w:val="24"/>
        </w:rPr>
        <w:t>"Overlapping consensus" is one of Rawls's three core co</w:t>
      </w:r>
      <w:r w:rsidR="00F42569">
        <w:rPr>
          <w:rFonts w:ascii="Times New Roman" w:hAnsi="Times New Roman" w:cs="Times New Roman"/>
          <w:szCs w:val="24"/>
        </w:rPr>
        <w:t>ncepts of political liberalism</w:t>
      </w:r>
      <w:r w:rsidRPr="00A07624">
        <w:rPr>
          <w:rFonts w:ascii="Times New Roman" w:hAnsi="Times New Roman" w:cs="Times New Roman"/>
          <w:szCs w:val="24"/>
        </w:rPr>
        <w:t xml:space="preserve"> (</w:t>
      </w:r>
      <w:r w:rsidRPr="0005571F">
        <w:rPr>
          <w:rFonts w:ascii="Times New Roman" w:hAnsi="Times New Roman" w:cs="Times New Roman"/>
          <w:szCs w:val="24"/>
        </w:rPr>
        <w:t>priority over good,</w:t>
      </w:r>
      <w:r w:rsidRPr="00A07624">
        <w:rPr>
          <w:rFonts w:ascii="Times New Roman" w:hAnsi="Times New Roman" w:cs="Times New Roman"/>
          <w:szCs w:val="24"/>
        </w:rPr>
        <w:t xml:space="preserve"> overlapping consensus, and public reason).</w:t>
      </w:r>
      <w:r w:rsidRPr="00A07624">
        <w:rPr>
          <w:szCs w:val="24"/>
        </w:rPr>
        <w:t xml:space="preserve"> </w:t>
      </w:r>
      <w:r w:rsidRPr="00A07624">
        <w:rPr>
          <w:rFonts w:ascii="Times New Roman" w:hAnsi="Times New Roman" w:cs="Times New Roman"/>
          <w:szCs w:val="24"/>
        </w:rPr>
        <w:t xml:space="preserve">As a microcosm of political liberalism, the </w:t>
      </w:r>
      <w:r w:rsidR="008C77C8">
        <w:rPr>
          <w:rFonts w:ascii="Times New Roman" w:hAnsi="Times New Roman" w:cs="Times New Roman"/>
          <w:szCs w:val="24"/>
        </w:rPr>
        <w:t>concept</w:t>
      </w:r>
      <w:r w:rsidRPr="00A07624">
        <w:rPr>
          <w:rFonts w:ascii="Times New Roman" w:hAnsi="Times New Roman" w:cs="Times New Roman"/>
          <w:szCs w:val="24"/>
        </w:rPr>
        <w:t xml:space="preserve"> of overlapping consensus is to solve the problem of the stability </w:t>
      </w:r>
      <w:r>
        <w:rPr>
          <w:rFonts w:ascii="Times New Roman" w:hAnsi="Times New Roman" w:cs="Times New Roman"/>
          <w:szCs w:val="24"/>
        </w:rPr>
        <w:t>that “A</w:t>
      </w:r>
      <w:r w:rsidRPr="00A07624">
        <w:rPr>
          <w:rFonts w:ascii="Times New Roman" w:hAnsi="Times New Roman" w:cs="Times New Roman"/>
          <w:szCs w:val="24"/>
        </w:rPr>
        <w:t xml:space="preserve"> Theory of Justice</w:t>
      </w:r>
      <w:r>
        <w:rPr>
          <w:rFonts w:ascii="Times New Roman" w:hAnsi="Times New Roman" w:cs="Times New Roman"/>
          <w:szCs w:val="24"/>
        </w:rPr>
        <w:t>”</w:t>
      </w:r>
      <w:r w:rsidRPr="00A07624">
        <w:rPr>
          <w:rFonts w:ascii="Times New Roman" w:hAnsi="Times New Roman" w:cs="Times New Roman"/>
          <w:szCs w:val="24"/>
        </w:rPr>
        <w:t xml:space="preserve"> does not solve well.</w:t>
      </w:r>
      <w:r w:rsidR="001643EB" w:rsidRPr="001643EB">
        <w:t xml:space="preserve"> </w:t>
      </w:r>
      <w:r w:rsidR="001643EB" w:rsidRPr="001643EB">
        <w:rPr>
          <w:rFonts w:ascii="Times New Roman" w:hAnsi="Times New Roman" w:cs="Times New Roman"/>
          <w:szCs w:val="24"/>
        </w:rPr>
        <w:t>However, the overlap</w:t>
      </w:r>
      <w:r w:rsidR="001643EB">
        <w:rPr>
          <w:rFonts w:ascii="Times New Roman" w:hAnsi="Times New Roman" w:cs="Times New Roman"/>
          <w:szCs w:val="24"/>
        </w:rPr>
        <w:t>ping consensus also faces a doubt</w:t>
      </w:r>
      <w:r w:rsidR="001643EB" w:rsidRPr="001643EB">
        <w:rPr>
          <w:rFonts w:ascii="Times New Roman" w:hAnsi="Times New Roman" w:cs="Times New Roman"/>
          <w:szCs w:val="24"/>
        </w:rPr>
        <w:t xml:space="preserve"> </w:t>
      </w:r>
      <w:r w:rsidR="001643EB">
        <w:rPr>
          <w:rFonts w:ascii="Times New Roman" w:hAnsi="Times New Roman" w:cs="Times New Roman"/>
          <w:szCs w:val="24"/>
        </w:rPr>
        <w:t xml:space="preserve">when it shows its attractiveness. The doubt is whether overlapping consensus is possible. Many scholars criticize overlapping consensus for difficulties, but </w:t>
      </w:r>
      <w:r w:rsidR="001643EB" w:rsidRPr="001643EB">
        <w:rPr>
          <w:rFonts w:ascii="Times New Roman" w:hAnsi="Times New Roman" w:cs="Times New Roman"/>
          <w:szCs w:val="24"/>
        </w:rPr>
        <w:t xml:space="preserve">most of these criticisms are </w:t>
      </w:r>
      <w:r w:rsidR="001643EB">
        <w:rPr>
          <w:rFonts w:ascii="Times New Roman" w:hAnsi="Times New Roman" w:cs="Times New Roman"/>
          <w:szCs w:val="24"/>
        </w:rPr>
        <w:t xml:space="preserve">concentrating on </w:t>
      </w:r>
      <w:r w:rsidR="001643EB" w:rsidRPr="001643EB">
        <w:rPr>
          <w:rFonts w:ascii="Times New Roman" w:hAnsi="Times New Roman" w:cs="Times New Roman"/>
          <w:szCs w:val="24"/>
        </w:rPr>
        <w:t>which steps</w:t>
      </w:r>
      <w:r w:rsidR="001643EB">
        <w:rPr>
          <w:rFonts w:ascii="Times New Roman" w:hAnsi="Times New Roman" w:cs="Times New Roman"/>
          <w:szCs w:val="24"/>
        </w:rPr>
        <w:t xml:space="preserve"> of the process of overlapping consensus</w:t>
      </w:r>
      <w:r w:rsidR="001643EB" w:rsidRPr="001643EB">
        <w:rPr>
          <w:rFonts w:ascii="Times New Roman" w:hAnsi="Times New Roman" w:cs="Times New Roman"/>
          <w:szCs w:val="24"/>
        </w:rPr>
        <w:t xml:space="preserve"> cannot be achieved.</w:t>
      </w:r>
      <w:r w:rsidR="00C423C7">
        <w:rPr>
          <w:rFonts w:ascii="Times New Roman" w:hAnsi="Times New Roman" w:cs="Times New Roman"/>
          <w:szCs w:val="24"/>
        </w:rPr>
        <w:t xml:space="preserve"> Facing</w:t>
      </w:r>
      <w:r w:rsidR="00C423C7" w:rsidRPr="00C423C7">
        <w:rPr>
          <w:rFonts w:ascii="Times New Roman" w:hAnsi="Times New Roman" w:cs="Times New Roman"/>
          <w:szCs w:val="24"/>
        </w:rPr>
        <w:t xml:space="preserve"> wi</w:t>
      </w:r>
      <w:r w:rsidR="00F42569">
        <w:rPr>
          <w:rFonts w:ascii="Times New Roman" w:hAnsi="Times New Roman" w:cs="Times New Roman"/>
          <w:szCs w:val="24"/>
        </w:rPr>
        <w:t>th</w:t>
      </w:r>
      <w:r w:rsidR="00F936C5">
        <w:rPr>
          <w:rFonts w:ascii="Times New Roman" w:hAnsi="Times New Roman" w:cs="Times New Roman"/>
          <w:szCs w:val="24"/>
        </w:rPr>
        <w:t xml:space="preserve"> this problem</w:t>
      </w:r>
      <w:r w:rsidR="00C423C7">
        <w:rPr>
          <w:rFonts w:ascii="Times New Roman" w:hAnsi="Times New Roman" w:cs="Times New Roman"/>
          <w:szCs w:val="24"/>
        </w:rPr>
        <w:t xml:space="preserve">, </w:t>
      </w:r>
      <w:r w:rsidR="00F42569">
        <w:rPr>
          <w:rFonts w:ascii="Times New Roman" w:hAnsi="Times New Roman" w:cs="Times New Roman" w:hint="eastAsia"/>
          <w:szCs w:val="24"/>
        </w:rPr>
        <w:t>in</w:t>
      </w:r>
      <w:r w:rsidR="00F42569">
        <w:rPr>
          <w:rFonts w:ascii="Times New Roman" w:hAnsi="Times New Roman" w:cs="Times New Roman"/>
          <w:szCs w:val="24"/>
        </w:rPr>
        <w:t xml:space="preserve"> </w:t>
      </w:r>
      <w:r w:rsidR="00C423C7" w:rsidRPr="00C423C7">
        <w:rPr>
          <w:rFonts w:ascii="Times New Roman" w:hAnsi="Times New Roman" w:cs="Times New Roman"/>
          <w:szCs w:val="24"/>
        </w:rPr>
        <w:t>this paper</w:t>
      </w:r>
      <w:r w:rsidR="00F42569">
        <w:rPr>
          <w:rFonts w:ascii="Times New Roman" w:hAnsi="Times New Roman" w:cs="Times New Roman"/>
          <w:szCs w:val="24"/>
        </w:rPr>
        <w:t xml:space="preserve">, I argue </w:t>
      </w:r>
      <w:r w:rsidR="00C423C7" w:rsidRPr="00C423C7">
        <w:rPr>
          <w:rFonts w:ascii="Times New Roman" w:hAnsi="Times New Roman" w:cs="Times New Roman"/>
          <w:szCs w:val="24"/>
        </w:rPr>
        <w:t xml:space="preserve">that since the original intention of overlapping consensus is to obtain the </w:t>
      </w:r>
      <w:r w:rsidR="00F42569">
        <w:rPr>
          <w:rFonts w:ascii="Times New Roman" w:hAnsi="Times New Roman" w:cs="Times New Roman"/>
          <w:szCs w:val="24"/>
        </w:rPr>
        <w:t>different communities</w:t>
      </w:r>
      <w:r w:rsidR="00C423C7" w:rsidRPr="00C423C7">
        <w:rPr>
          <w:rFonts w:ascii="Times New Roman" w:hAnsi="Times New Roman" w:cs="Times New Roman"/>
          <w:szCs w:val="24"/>
        </w:rPr>
        <w:t xml:space="preserve"> and solve the stability problem, it is more crucial for</w:t>
      </w:r>
      <w:r w:rsidR="00F42569">
        <w:rPr>
          <w:rFonts w:ascii="Times New Roman" w:hAnsi="Times New Roman" w:cs="Times New Roman"/>
          <w:szCs w:val="24"/>
        </w:rPr>
        <w:t xml:space="preserve"> us to concentrate on Rawls’s </w:t>
      </w:r>
      <w:r w:rsidR="00F42569" w:rsidRPr="00C423C7">
        <w:rPr>
          <w:rFonts w:ascii="Times New Roman" w:hAnsi="Times New Roman" w:cs="Times New Roman"/>
          <w:szCs w:val="24"/>
        </w:rPr>
        <w:t>neutrality construction</w:t>
      </w:r>
      <w:r w:rsidR="00F42569">
        <w:rPr>
          <w:rFonts w:ascii="Times New Roman" w:hAnsi="Times New Roman" w:cs="Times New Roman"/>
          <w:szCs w:val="24"/>
        </w:rPr>
        <w:t xml:space="preserve"> than</w:t>
      </w:r>
      <w:r w:rsidR="00C423C7" w:rsidRPr="00C423C7">
        <w:rPr>
          <w:rFonts w:ascii="Times New Roman" w:hAnsi="Times New Roman" w:cs="Times New Roman"/>
          <w:szCs w:val="24"/>
        </w:rPr>
        <w:t xml:space="preserve"> </w:t>
      </w:r>
      <w:r w:rsidR="00F936C5">
        <w:rPr>
          <w:rFonts w:ascii="Times New Roman" w:hAnsi="Times New Roman" w:cs="Times New Roman"/>
          <w:szCs w:val="24"/>
        </w:rPr>
        <w:t>the</w:t>
      </w:r>
      <w:r w:rsidR="00C423C7" w:rsidRPr="00C423C7">
        <w:rPr>
          <w:rFonts w:ascii="Times New Roman" w:hAnsi="Times New Roman" w:cs="Times New Roman"/>
          <w:szCs w:val="24"/>
        </w:rPr>
        <w:t xml:space="preserve"> process of overlapping consensus.</w:t>
      </w:r>
      <w:r w:rsidR="00C423C7" w:rsidRPr="00C423C7">
        <w:rPr>
          <w:rFonts w:ascii="Times New Roman" w:hAnsi="Times New Roman" w:cs="Times New Roman"/>
          <w:b/>
          <w:sz w:val="28"/>
          <w:szCs w:val="28"/>
        </w:rPr>
        <w:t xml:space="preserve"> </w:t>
      </w:r>
      <w:r w:rsidR="00C423C7" w:rsidRPr="00C423C7">
        <w:rPr>
          <w:rFonts w:ascii="Times New Roman" w:hAnsi="Times New Roman" w:cs="Times New Roman"/>
          <w:szCs w:val="24"/>
        </w:rPr>
        <w:t>Based on the above considerations,</w:t>
      </w:r>
      <w:r w:rsidR="00C423C7">
        <w:rPr>
          <w:rFonts w:ascii="Times New Roman" w:hAnsi="Times New Roman" w:cs="Times New Roman"/>
          <w:szCs w:val="24"/>
        </w:rPr>
        <w:t xml:space="preserve"> </w:t>
      </w:r>
      <w:r w:rsidR="00C423C7" w:rsidRPr="00F936C5">
        <w:rPr>
          <w:rFonts w:ascii="Times New Roman" w:hAnsi="Times New Roman" w:cs="Times New Roman"/>
          <w:szCs w:val="24"/>
        </w:rPr>
        <w:t xml:space="preserve">this paper will </w:t>
      </w:r>
      <w:r w:rsidR="00AF6E20">
        <w:rPr>
          <w:rFonts w:ascii="Times New Roman" w:hAnsi="Times New Roman" w:cs="Times New Roman" w:hint="eastAsia"/>
          <w:szCs w:val="24"/>
        </w:rPr>
        <w:t>sort</w:t>
      </w:r>
      <w:r w:rsidR="00AF6E20">
        <w:rPr>
          <w:rFonts w:ascii="Times New Roman" w:hAnsi="Times New Roman" w:cs="Times New Roman"/>
          <w:szCs w:val="24"/>
        </w:rPr>
        <w:t xml:space="preserve"> </w:t>
      </w:r>
      <w:r w:rsidR="00AF6E20">
        <w:rPr>
          <w:rFonts w:ascii="Times New Roman" w:hAnsi="Times New Roman" w:cs="Times New Roman" w:hint="eastAsia"/>
          <w:szCs w:val="24"/>
        </w:rPr>
        <w:t>out</w:t>
      </w:r>
      <w:r w:rsidR="00C423C7" w:rsidRPr="00F936C5">
        <w:rPr>
          <w:rFonts w:ascii="Times New Roman" w:hAnsi="Times New Roman" w:cs="Times New Roman"/>
          <w:szCs w:val="24"/>
        </w:rPr>
        <w:t xml:space="preserve"> Rawls's arguments for this neutrality construction and the problems of this neutrality construction from the perspectives of “political justice concepts” and “persons as citizens”.</w:t>
      </w:r>
      <w:r w:rsidR="00C423C7">
        <w:rPr>
          <w:rFonts w:ascii="Times New Roman" w:hAnsi="Times New Roman" w:cs="Times New Roman"/>
          <w:szCs w:val="24"/>
        </w:rPr>
        <w:t xml:space="preserve"> Finall</w:t>
      </w:r>
      <w:r w:rsidR="004A373C">
        <w:rPr>
          <w:rFonts w:ascii="Times New Roman" w:hAnsi="Times New Roman" w:cs="Times New Roman"/>
          <w:szCs w:val="24"/>
        </w:rPr>
        <w:t>y, I</w:t>
      </w:r>
      <w:r w:rsidR="00F936C5">
        <w:rPr>
          <w:rFonts w:ascii="Times New Roman" w:hAnsi="Times New Roman" w:cs="Times New Roman"/>
          <w:szCs w:val="24"/>
        </w:rPr>
        <w:t xml:space="preserve"> come to </w:t>
      </w:r>
      <w:r w:rsidR="00BA60D0">
        <w:rPr>
          <w:rFonts w:ascii="Times New Roman" w:hAnsi="Times New Roman" w:cs="Times New Roman"/>
          <w:szCs w:val="24"/>
        </w:rPr>
        <w:t>a conclusion that</w:t>
      </w:r>
      <w:r w:rsidR="00BA60D0" w:rsidRPr="00A07624">
        <w:rPr>
          <w:rFonts w:ascii="Times New Roman" w:hAnsi="Times New Roman" w:cs="Times New Roman"/>
          <w:szCs w:val="24"/>
        </w:rPr>
        <w:t xml:space="preserve"> Rawls's</w:t>
      </w:r>
      <w:r w:rsidR="00BA60D0">
        <w:rPr>
          <w:rFonts w:ascii="Times New Roman" w:hAnsi="Times New Roman" w:cs="Times New Roman"/>
          <w:szCs w:val="24"/>
        </w:rPr>
        <w:t xml:space="preserve"> </w:t>
      </w:r>
      <w:r w:rsidR="00BA60D0" w:rsidRPr="00C423C7">
        <w:rPr>
          <w:rFonts w:ascii="Times New Roman" w:hAnsi="Times New Roman" w:cs="Times New Roman"/>
          <w:szCs w:val="24"/>
        </w:rPr>
        <w:t>neutrality construction</w:t>
      </w:r>
      <w:r w:rsidR="00BA60D0">
        <w:rPr>
          <w:rFonts w:ascii="Times New Roman" w:hAnsi="Times New Roman" w:cs="Times New Roman"/>
          <w:szCs w:val="24"/>
        </w:rPr>
        <w:t xml:space="preserve"> </w:t>
      </w:r>
      <w:r w:rsidR="00BA60D0">
        <w:rPr>
          <w:rFonts w:ascii="Times New Roman" w:hAnsi="Times New Roman" w:cs="Times New Roman" w:hint="eastAsia"/>
          <w:szCs w:val="24"/>
        </w:rPr>
        <w:t>is</w:t>
      </w:r>
      <w:r w:rsidR="00BA60D0">
        <w:rPr>
          <w:rFonts w:ascii="Times New Roman" w:hAnsi="Times New Roman" w:cs="Times New Roman"/>
          <w:szCs w:val="24"/>
        </w:rPr>
        <w:t xml:space="preserve"> the key to the overlapping consensus</w:t>
      </w:r>
      <w:r w:rsidR="00F936C5">
        <w:rPr>
          <w:rFonts w:ascii="Times New Roman" w:hAnsi="Times New Roman" w:cs="Times New Roman"/>
          <w:szCs w:val="24"/>
        </w:rPr>
        <w:t>. However,</w:t>
      </w:r>
      <w:r w:rsidR="004A373C">
        <w:rPr>
          <w:rFonts w:ascii="Times New Roman" w:hAnsi="Times New Roman" w:cs="Times New Roman"/>
          <w:szCs w:val="24"/>
        </w:rPr>
        <w:t xml:space="preserve"> </w:t>
      </w:r>
      <w:r w:rsidR="00BA60D0">
        <w:rPr>
          <w:rFonts w:ascii="Times New Roman" w:hAnsi="Times New Roman" w:cs="Times New Roman"/>
          <w:szCs w:val="24"/>
        </w:rPr>
        <w:t xml:space="preserve">the cause of the overlapping consensus’s difficulties is this </w:t>
      </w:r>
      <w:r w:rsidR="00BA60D0" w:rsidRPr="00C423C7">
        <w:rPr>
          <w:rFonts w:ascii="Times New Roman" w:hAnsi="Times New Roman" w:cs="Times New Roman"/>
          <w:szCs w:val="24"/>
        </w:rPr>
        <w:t>neutrality construction</w:t>
      </w:r>
      <w:r w:rsidR="00BA60D0">
        <w:rPr>
          <w:rFonts w:ascii="Times New Roman" w:hAnsi="Times New Roman" w:cs="Times New Roman"/>
          <w:szCs w:val="24"/>
        </w:rPr>
        <w:t xml:space="preserve"> also.</w:t>
      </w:r>
      <w:r w:rsidR="00BA60D0" w:rsidRPr="00BA60D0">
        <w:t xml:space="preserve"> </w:t>
      </w:r>
      <w:r w:rsidR="00BA60D0" w:rsidRPr="00BA60D0">
        <w:rPr>
          <w:rFonts w:ascii="Times New Roman" w:hAnsi="Times New Roman" w:cs="Times New Roman"/>
          <w:szCs w:val="24"/>
        </w:rPr>
        <w:t xml:space="preserve">The liberal position of political liberalism in essence makes this neutrality construction an illusory ideal, which leads to </w:t>
      </w:r>
      <w:r w:rsidR="004A373C">
        <w:rPr>
          <w:rFonts w:ascii="Times New Roman" w:hAnsi="Times New Roman" w:cs="Times New Roman"/>
          <w:szCs w:val="24"/>
        </w:rPr>
        <w:t>a fact that</w:t>
      </w:r>
      <w:r w:rsidR="00BA60D0" w:rsidRPr="00BA60D0">
        <w:rPr>
          <w:rFonts w:ascii="Times New Roman" w:hAnsi="Times New Roman" w:cs="Times New Roman"/>
          <w:szCs w:val="24"/>
        </w:rPr>
        <w:t xml:space="preserve"> overlapping consensus ultimately cannot be realized.</w:t>
      </w:r>
    </w:p>
    <w:p w14:paraId="22B38541" w14:textId="749EC4B6" w:rsidR="001C099C" w:rsidRPr="00A07624" w:rsidRDefault="001C099C" w:rsidP="00E8143F">
      <w:pPr>
        <w:widowControl/>
        <w:spacing w:line="240" w:lineRule="auto"/>
        <w:rPr>
          <w:rFonts w:ascii="Times New Roman" w:hAnsi="Times New Roman" w:cs="Times New Roman"/>
          <w:szCs w:val="24"/>
        </w:rPr>
      </w:pPr>
      <w:r w:rsidRPr="001C099C">
        <w:rPr>
          <w:rFonts w:ascii="Times New Roman" w:hAnsi="Times New Roman" w:cs="Times New Roman"/>
          <w:b/>
          <w:szCs w:val="24"/>
        </w:rPr>
        <w:t>Keywords</w:t>
      </w:r>
      <w:r>
        <w:rPr>
          <w:rFonts w:ascii="Times New Roman" w:hAnsi="Times New Roman" w:cs="Times New Roman" w:hint="eastAsia"/>
          <w:b/>
          <w:szCs w:val="24"/>
        </w:rPr>
        <w:t>：</w:t>
      </w:r>
      <w:r w:rsidR="00A07624" w:rsidRPr="00A07624">
        <w:rPr>
          <w:rFonts w:ascii="Times New Roman" w:hAnsi="Times New Roman" w:cs="Times New Roman" w:hint="cs"/>
          <w:szCs w:val="24"/>
        </w:rPr>
        <w:t>R</w:t>
      </w:r>
      <w:r w:rsidR="00A07624" w:rsidRPr="00A07624">
        <w:rPr>
          <w:rFonts w:ascii="Times New Roman" w:hAnsi="Times New Roman" w:cs="Times New Roman"/>
          <w:szCs w:val="24"/>
        </w:rPr>
        <w:t>awls;</w:t>
      </w:r>
      <w:r w:rsidR="00F10507" w:rsidRPr="00F10507">
        <w:rPr>
          <w:rFonts w:ascii="Times New Roman" w:hAnsi="Times New Roman" w:cs="Times New Roman"/>
          <w:szCs w:val="24"/>
        </w:rPr>
        <w:t xml:space="preserve"> </w:t>
      </w:r>
      <w:r w:rsidR="00F10507">
        <w:rPr>
          <w:rFonts w:ascii="Times New Roman" w:hAnsi="Times New Roman" w:cs="Times New Roman"/>
          <w:szCs w:val="24"/>
        </w:rPr>
        <w:t>Stability;</w:t>
      </w:r>
      <w:r w:rsidR="00A07624" w:rsidRPr="00A07624">
        <w:rPr>
          <w:rFonts w:ascii="Times New Roman" w:hAnsi="Times New Roman" w:cs="Times New Roman"/>
          <w:szCs w:val="24"/>
        </w:rPr>
        <w:t xml:space="preserve"> Overlapping consensus</w:t>
      </w:r>
      <w:r w:rsidR="00A07624">
        <w:rPr>
          <w:rFonts w:ascii="Times New Roman" w:hAnsi="Times New Roman" w:cs="Times New Roman"/>
          <w:szCs w:val="24"/>
        </w:rPr>
        <w:t xml:space="preserve">; </w:t>
      </w:r>
      <w:r w:rsidR="00BA60D0">
        <w:rPr>
          <w:rFonts w:ascii="Times New Roman" w:hAnsi="Times New Roman" w:cs="Times New Roman"/>
          <w:szCs w:val="24"/>
        </w:rPr>
        <w:t>N</w:t>
      </w:r>
      <w:r w:rsidR="00BA60D0" w:rsidRPr="00C423C7">
        <w:rPr>
          <w:rFonts w:ascii="Times New Roman" w:hAnsi="Times New Roman" w:cs="Times New Roman"/>
          <w:szCs w:val="24"/>
        </w:rPr>
        <w:t>eutrality</w:t>
      </w:r>
      <w:r w:rsidR="00BA60D0">
        <w:rPr>
          <w:rFonts w:hint="eastAsia"/>
        </w:rPr>
        <w:t>；</w:t>
      </w:r>
      <w:r w:rsidR="00A07624">
        <w:rPr>
          <w:rFonts w:ascii="Times New Roman" w:hAnsi="Times New Roman" w:cs="Times New Roman"/>
          <w:szCs w:val="24"/>
        </w:rPr>
        <w:t>Political liberalism</w:t>
      </w:r>
    </w:p>
    <w:p w14:paraId="3BD80493" w14:textId="02449E95" w:rsidR="00E02B4D" w:rsidRDefault="00E02B4D" w:rsidP="001C099C">
      <w:pPr>
        <w:widowControl/>
        <w:spacing w:line="240" w:lineRule="auto"/>
        <w:jc w:val="left"/>
        <w:rPr>
          <w:rFonts w:ascii="Times New Roman" w:hAnsi="Times New Roman" w:cs="Times New Roman"/>
          <w:b/>
          <w:szCs w:val="24"/>
        </w:rPr>
        <w:sectPr w:rsidR="00E02B4D" w:rsidSect="00E02B4D">
          <w:headerReference w:type="default" r:id="rId10"/>
          <w:footnotePr>
            <w:numFmt w:val="decimalEnclosedCircleChinese"/>
            <w:numRestart w:val="eachPage"/>
          </w:footnotePr>
          <w:endnotePr>
            <w:numFmt w:val="decimal"/>
          </w:endnotePr>
          <w:type w:val="continuous"/>
          <w:pgSz w:w="11906" w:h="16838"/>
          <w:pgMar w:top="1440" w:right="1800" w:bottom="1440" w:left="1800" w:header="850" w:footer="992" w:gutter="0"/>
          <w:cols w:space="425"/>
          <w:docGrid w:type="lines" w:linePitch="326"/>
        </w:sectPr>
      </w:pPr>
    </w:p>
    <w:p w14:paraId="2DC25FD8" w14:textId="4880497D" w:rsidR="001C099C" w:rsidRPr="001C099C" w:rsidRDefault="00AF6E20" w:rsidP="001C099C">
      <w:pPr>
        <w:widowControl/>
        <w:spacing w:line="240" w:lineRule="auto"/>
        <w:jc w:val="left"/>
        <w:rPr>
          <w:rFonts w:ascii="Times New Roman" w:hAnsi="Times New Roman" w:cs="Times New Roman"/>
          <w:b/>
          <w:szCs w:val="24"/>
        </w:rPr>
      </w:pPr>
      <w:r>
        <w:rPr>
          <w:rFonts w:ascii="Times New Roman" w:hAnsi="Times New Roman" w:cs="Times New Roman"/>
          <w:b/>
          <w:szCs w:val="24"/>
        </w:rPr>
        <w:lastRenderedPageBreak/>
        <w:br w:type="page"/>
      </w:r>
    </w:p>
    <w:sdt>
      <w:sdtPr>
        <w:rPr>
          <w:rFonts w:asciiTheme="minorHAnsi" w:eastAsiaTheme="minorEastAsia" w:hAnsiTheme="minorHAnsi" w:cstheme="minorBidi"/>
          <w:b w:val="0"/>
          <w:color w:val="auto"/>
          <w:kern w:val="2"/>
          <w:sz w:val="21"/>
          <w:szCs w:val="22"/>
          <w:lang w:val="zh-CN"/>
        </w:rPr>
        <w:id w:val="-1994945499"/>
        <w:docPartObj>
          <w:docPartGallery w:val="Table of Contents"/>
          <w:docPartUnique/>
        </w:docPartObj>
      </w:sdtPr>
      <w:sdtEndPr>
        <w:rPr>
          <w:bCs/>
          <w:sz w:val="28"/>
          <w:szCs w:val="28"/>
        </w:rPr>
      </w:sdtEndPr>
      <w:sdtContent>
        <w:p w14:paraId="3116BF81" w14:textId="77777777" w:rsidR="008C77DF" w:rsidRPr="00E347E0" w:rsidRDefault="008C77DF" w:rsidP="00CD72D3">
          <w:pPr>
            <w:pStyle w:val="TOC"/>
            <w:spacing w:line="240" w:lineRule="auto"/>
            <w:jc w:val="center"/>
            <w:rPr>
              <w:rFonts w:ascii="黑体" w:eastAsia="黑体" w:hAnsi="黑体"/>
              <w:b w:val="0"/>
              <w:color w:val="000000" w:themeColor="text1"/>
            </w:rPr>
          </w:pPr>
          <w:r w:rsidRPr="00E347E0">
            <w:rPr>
              <w:rFonts w:ascii="黑体" w:eastAsia="黑体" w:hAnsi="黑体"/>
              <w:b w:val="0"/>
              <w:color w:val="000000" w:themeColor="text1"/>
              <w:lang w:val="zh-CN"/>
            </w:rPr>
            <w:t>目</w:t>
          </w:r>
          <w:r w:rsidR="00CD72D3" w:rsidRPr="00E347E0">
            <w:rPr>
              <w:rFonts w:ascii="黑体" w:eastAsia="黑体" w:hAnsi="黑体" w:hint="eastAsia"/>
              <w:b w:val="0"/>
              <w:color w:val="000000" w:themeColor="text1"/>
              <w:lang w:val="zh-CN"/>
            </w:rPr>
            <w:t xml:space="preserve">  </w:t>
          </w:r>
          <w:r w:rsidRPr="00E347E0">
            <w:rPr>
              <w:rFonts w:ascii="黑体" w:eastAsia="黑体" w:hAnsi="黑体"/>
              <w:b w:val="0"/>
              <w:color w:val="000000" w:themeColor="text1"/>
              <w:lang w:val="zh-CN"/>
            </w:rPr>
            <w:t>录</w:t>
          </w:r>
        </w:p>
        <w:p w14:paraId="3B2F6AC9" w14:textId="12D978D4" w:rsidR="002A5D07" w:rsidRPr="0039173E" w:rsidRDefault="00F242E8">
          <w:pPr>
            <w:pStyle w:val="11"/>
            <w:tabs>
              <w:tab w:val="right" w:leader="dot" w:pos="8296"/>
            </w:tabs>
            <w:rPr>
              <w:rFonts w:asciiTheme="minorEastAsia" w:hAnsiTheme="minorEastAsia" w:cstheme="minorBidi"/>
              <w:noProof/>
              <w:kern w:val="2"/>
              <w:sz w:val="28"/>
              <w:szCs w:val="28"/>
            </w:rPr>
          </w:pPr>
          <w:r w:rsidRPr="0039173E">
            <w:rPr>
              <w:rFonts w:asciiTheme="minorEastAsia" w:hAnsiTheme="minorEastAsia"/>
              <w:sz w:val="28"/>
              <w:szCs w:val="28"/>
            </w:rPr>
            <w:fldChar w:fldCharType="begin"/>
          </w:r>
          <w:r w:rsidR="008C77DF" w:rsidRPr="0039173E">
            <w:rPr>
              <w:rFonts w:asciiTheme="minorEastAsia" w:hAnsiTheme="minorEastAsia"/>
              <w:sz w:val="28"/>
              <w:szCs w:val="28"/>
            </w:rPr>
            <w:instrText xml:space="preserve"> TOC \o "1-3" \h \z \u </w:instrText>
          </w:r>
          <w:r w:rsidRPr="0039173E">
            <w:rPr>
              <w:rFonts w:asciiTheme="minorEastAsia" w:hAnsiTheme="minorEastAsia"/>
              <w:sz w:val="28"/>
              <w:szCs w:val="28"/>
            </w:rPr>
            <w:fldChar w:fldCharType="separate"/>
          </w:r>
          <w:hyperlink w:anchor="_Toc512691496" w:history="1">
            <w:r w:rsidR="002A5D07" w:rsidRPr="00707DB7">
              <w:rPr>
                <w:rStyle w:val="ae"/>
                <w:rFonts w:asciiTheme="minorEastAsia" w:hAnsiTheme="minorEastAsia"/>
                <w:noProof/>
                <w:sz w:val="30"/>
                <w:szCs w:val="30"/>
              </w:rPr>
              <w:t>引言</w:t>
            </w:r>
            <w:r w:rsidR="002A5D07" w:rsidRPr="0039173E">
              <w:rPr>
                <w:rFonts w:asciiTheme="minorEastAsia" w:hAnsiTheme="minorEastAsia"/>
                <w:noProof/>
                <w:webHidden/>
                <w:sz w:val="28"/>
                <w:szCs w:val="28"/>
              </w:rPr>
              <w:tab/>
            </w:r>
            <w:r w:rsidR="002A5D07" w:rsidRPr="0039173E">
              <w:rPr>
                <w:rFonts w:asciiTheme="minorEastAsia" w:hAnsiTheme="minorEastAsia"/>
                <w:noProof/>
                <w:webHidden/>
                <w:sz w:val="28"/>
                <w:szCs w:val="28"/>
              </w:rPr>
              <w:fldChar w:fldCharType="begin"/>
            </w:r>
            <w:r w:rsidR="002A5D07" w:rsidRPr="0039173E">
              <w:rPr>
                <w:rFonts w:asciiTheme="minorEastAsia" w:hAnsiTheme="minorEastAsia"/>
                <w:noProof/>
                <w:webHidden/>
                <w:sz w:val="28"/>
                <w:szCs w:val="28"/>
              </w:rPr>
              <w:instrText xml:space="preserve"> PAGEREF _Toc512691496 \h </w:instrText>
            </w:r>
            <w:r w:rsidR="002A5D07" w:rsidRPr="0039173E">
              <w:rPr>
                <w:rFonts w:asciiTheme="minorEastAsia" w:hAnsiTheme="minorEastAsia"/>
                <w:noProof/>
                <w:webHidden/>
                <w:sz w:val="28"/>
                <w:szCs w:val="28"/>
              </w:rPr>
            </w:r>
            <w:r w:rsidR="002A5D07" w:rsidRPr="0039173E">
              <w:rPr>
                <w:rFonts w:asciiTheme="minorEastAsia" w:hAnsiTheme="minorEastAsia"/>
                <w:noProof/>
                <w:webHidden/>
                <w:sz w:val="28"/>
                <w:szCs w:val="28"/>
              </w:rPr>
              <w:fldChar w:fldCharType="separate"/>
            </w:r>
            <w:r w:rsidR="00733B74">
              <w:rPr>
                <w:rFonts w:asciiTheme="minorEastAsia" w:hAnsiTheme="minorEastAsia"/>
                <w:noProof/>
                <w:webHidden/>
                <w:sz w:val="28"/>
                <w:szCs w:val="28"/>
              </w:rPr>
              <w:t>5</w:t>
            </w:r>
            <w:r w:rsidR="002A5D07" w:rsidRPr="0039173E">
              <w:rPr>
                <w:rFonts w:asciiTheme="minorEastAsia" w:hAnsiTheme="minorEastAsia"/>
                <w:noProof/>
                <w:webHidden/>
                <w:sz w:val="28"/>
                <w:szCs w:val="28"/>
              </w:rPr>
              <w:fldChar w:fldCharType="end"/>
            </w:r>
          </w:hyperlink>
        </w:p>
        <w:p w14:paraId="2520795D" w14:textId="27B50DAA" w:rsidR="002A5D07" w:rsidRPr="0039173E" w:rsidRDefault="00B420C3">
          <w:pPr>
            <w:pStyle w:val="11"/>
            <w:tabs>
              <w:tab w:val="right" w:leader="dot" w:pos="8296"/>
            </w:tabs>
            <w:rPr>
              <w:rFonts w:asciiTheme="minorEastAsia" w:hAnsiTheme="minorEastAsia" w:cstheme="minorBidi"/>
              <w:noProof/>
              <w:kern w:val="2"/>
              <w:sz w:val="28"/>
              <w:szCs w:val="28"/>
            </w:rPr>
          </w:pPr>
          <w:hyperlink w:anchor="_Toc512691497" w:history="1">
            <w:r w:rsidR="002A5D07" w:rsidRPr="0039173E">
              <w:rPr>
                <w:rStyle w:val="ae"/>
                <w:rFonts w:asciiTheme="minorEastAsia" w:hAnsiTheme="minorEastAsia"/>
                <w:noProof/>
                <w:sz w:val="30"/>
                <w:szCs w:val="30"/>
              </w:rPr>
              <w:t>一、理性多元论事实下的稳定性难题——重叠共识的产生背景</w:t>
            </w:r>
            <w:r w:rsidR="002A5D07" w:rsidRPr="0039173E">
              <w:rPr>
                <w:rFonts w:asciiTheme="minorEastAsia" w:hAnsiTheme="minorEastAsia"/>
                <w:noProof/>
                <w:webHidden/>
                <w:sz w:val="28"/>
                <w:szCs w:val="28"/>
              </w:rPr>
              <w:tab/>
            </w:r>
            <w:r w:rsidR="002A5D07" w:rsidRPr="0039173E">
              <w:rPr>
                <w:rFonts w:asciiTheme="minorEastAsia" w:hAnsiTheme="minorEastAsia"/>
                <w:noProof/>
                <w:webHidden/>
                <w:sz w:val="28"/>
                <w:szCs w:val="28"/>
              </w:rPr>
              <w:fldChar w:fldCharType="begin"/>
            </w:r>
            <w:r w:rsidR="002A5D07" w:rsidRPr="0039173E">
              <w:rPr>
                <w:rFonts w:asciiTheme="minorEastAsia" w:hAnsiTheme="minorEastAsia"/>
                <w:noProof/>
                <w:webHidden/>
                <w:sz w:val="28"/>
                <w:szCs w:val="28"/>
              </w:rPr>
              <w:instrText xml:space="preserve"> PAGEREF _Toc512691497 \h </w:instrText>
            </w:r>
            <w:r w:rsidR="002A5D07" w:rsidRPr="0039173E">
              <w:rPr>
                <w:rFonts w:asciiTheme="minorEastAsia" w:hAnsiTheme="minorEastAsia"/>
                <w:noProof/>
                <w:webHidden/>
                <w:sz w:val="28"/>
                <w:szCs w:val="28"/>
              </w:rPr>
            </w:r>
            <w:r w:rsidR="002A5D07" w:rsidRPr="0039173E">
              <w:rPr>
                <w:rFonts w:asciiTheme="minorEastAsia" w:hAnsiTheme="minorEastAsia"/>
                <w:noProof/>
                <w:webHidden/>
                <w:sz w:val="28"/>
                <w:szCs w:val="28"/>
              </w:rPr>
              <w:fldChar w:fldCharType="separate"/>
            </w:r>
            <w:r w:rsidR="00733B74">
              <w:rPr>
                <w:rFonts w:asciiTheme="minorEastAsia" w:hAnsiTheme="minorEastAsia"/>
                <w:noProof/>
                <w:webHidden/>
                <w:sz w:val="28"/>
                <w:szCs w:val="28"/>
              </w:rPr>
              <w:t>7</w:t>
            </w:r>
            <w:r w:rsidR="002A5D07" w:rsidRPr="0039173E">
              <w:rPr>
                <w:rFonts w:asciiTheme="minorEastAsia" w:hAnsiTheme="minorEastAsia"/>
                <w:noProof/>
                <w:webHidden/>
                <w:sz w:val="28"/>
                <w:szCs w:val="28"/>
              </w:rPr>
              <w:fldChar w:fldCharType="end"/>
            </w:r>
          </w:hyperlink>
        </w:p>
        <w:p w14:paraId="69DC9E2E" w14:textId="31A98C32" w:rsidR="002A5D07" w:rsidRPr="0039173E" w:rsidRDefault="00B420C3">
          <w:pPr>
            <w:pStyle w:val="21"/>
            <w:tabs>
              <w:tab w:val="right" w:leader="dot" w:pos="8296"/>
            </w:tabs>
            <w:rPr>
              <w:rFonts w:asciiTheme="minorEastAsia" w:hAnsiTheme="minorEastAsia" w:cstheme="minorBidi"/>
              <w:noProof/>
              <w:kern w:val="2"/>
              <w:sz w:val="28"/>
              <w:szCs w:val="28"/>
            </w:rPr>
          </w:pPr>
          <w:hyperlink w:anchor="_Toc512691498" w:history="1">
            <w:r w:rsidR="002A5D07" w:rsidRPr="0039173E">
              <w:rPr>
                <w:rStyle w:val="ae"/>
                <w:rFonts w:asciiTheme="minorEastAsia" w:hAnsiTheme="minorEastAsia"/>
                <w:noProof/>
                <w:sz w:val="28"/>
                <w:szCs w:val="28"/>
              </w:rPr>
              <w:t>（一）《正义论》对稳定性问题的论证</w:t>
            </w:r>
            <w:r w:rsidR="002A5D07" w:rsidRPr="0039173E">
              <w:rPr>
                <w:rFonts w:asciiTheme="minorEastAsia" w:hAnsiTheme="minorEastAsia"/>
                <w:noProof/>
                <w:webHidden/>
                <w:sz w:val="28"/>
                <w:szCs w:val="28"/>
              </w:rPr>
              <w:tab/>
            </w:r>
            <w:r w:rsidR="002A5D07" w:rsidRPr="0039173E">
              <w:rPr>
                <w:rFonts w:asciiTheme="minorEastAsia" w:hAnsiTheme="minorEastAsia"/>
                <w:noProof/>
                <w:webHidden/>
                <w:sz w:val="28"/>
                <w:szCs w:val="28"/>
              </w:rPr>
              <w:fldChar w:fldCharType="begin"/>
            </w:r>
            <w:r w:rsidR="002A5D07" w:rsidRPr="0039173E">
              <w:rPr>
                <w:rFonts w:asciiTheme="minorEastAsia" w:hAnsiTheme="minorEastAsia"/>
                <w:noProof/>
                <w:webHidden/>
                <w:sz w:val="28"/>
                <w:szCs w:val="28"/>
              </w:rPr>
              <w:instrText xml:space="preserve"> PAGEREF _Toc512691498 \h </w:instrText>
            </w:r>
            <w:r w:rsidR="002A5D07" w:rsidRPr="0039173E">
              <w:rPr>
                <w:rFonts w:asciiTheme="minorEastAsia" w:hAnsiTheme="minorEastAsia"/>
                <w:noProof/>
                <w:webHidden/>
                <w:sz w:val="28"/>
                <w:szCs w:val="28"/>
              </w:rPr>
            </w:r>
            <w:r w:rsidR="002A5D07" w:rsidRPr="0039173E">
              <w:rPr>
                <w:rFonts w:asciiTheme="minorEastAsia" w:hAnsiTheme="minorEastAsia"/>
                <w:noProof/>
                <w:webHidden/>
                <w:sz w:val="28"/>
                <w:szCs w:val="28"/>
              </w:rPr>
              <w:fldChar w:fldCharType="separate"/>
            </w:r>
            <w:r w:rsidR="00733B74">
              <w:rPr>
                <w:rFonts w:asciiTheme="minorEastAsia" w:hAnsiTheme="minorEastAsia"/>
                <w:noProof/>
                <w:webHidden/>
                <w:sz w:val="28"/>
                <w:szCs w:val="28"/>
              </w:rPr>
              <w:t>7</w:t>
            </w:r>
            <w:r w:rsidR="002A5D07" w:rsidRPr="0039173E">
              <w:rPr>
                <w:rFonts w:asciiTheme="minorEastAsia" w:hAnsiTheme="minorEastAsia"/>
                <w:noProof/>
                <w:webHidden/>
                <w:sz w:val="28"/>
                <w:szCs w:val="28"/>
              </w:rPr>
              <w:fldChar w:fldCharType="end"/>
            </w:r>
          </w:hyperlink>
        </w:p>
        <w:p w14:paraId="4FAD29CB" w14:textId="1554F807" w:rsidR="002A5D07" w:rsidRPr="0039173E" w:rsidRDefault="00B420C3">
          <w:pPr>
            <w:pStyle w:val="21"/>
            <w:tabs>
              <w:tab w:val="right" w:leader="dot" w:pos="8296"/>
            </w:tabs>
            <w:rPr>
              <w:rFonts w:asciiTheme="minorEastAsia" w:hAnsiTheme="minorEastAsia" w:cstheme="minorBidi"/>
              <w:noProof/>
              <w:kern w:val="2"/>
              <w:sz w:val="28"/>
              <w:szCs w:val="28"/>
            </w:rPr>
          </w:pPr>
          <w:hyperlink w:anchor="_Toc512691499" w:history="1">
            <w:r w:rsidR="002A5D07" w:rsidRPr="0039173E">
              <w:rPr>
                <w:rStyle w:val="ae"/>
                <w:rFonts w:asciiTheme="minorEastAsia" w:hAnsiTheme="minorEastAsia"/>
                <w:noProof/>
                <w:sz w:val="28"/>
                <w:szCs w:val="28"/>
              </w:rPr>
              <w:t>（二）当代社会的理性多元论事实</w:t>
            </w:r>
            <w:r w:rsidR="002A5D07" w:rsidRPr="0039173E">
              <w:rPr>
                <w:rFonts w:asciiTheme="minorEastAsia" w:hAnsiTheme="minorEastAsia"/>
                <w:noProof/>
                <w:webHidden/>
                <w:sz w:val="28"/>
                <w:szCs w:val="28"/>
              </w:rPr>
              <w:tab/>
            </w:r>
            <w:r w:rsidR="002A5D07" w:rsidRPr="0039173E">
              <w:rPr>
                <w:rFonts w:asciiTheme="minorEastAsia" w:hAnsiTheme="minorEastAsia"/>
                <w:noProof/>
                <w:webHidden/>
                <w:sz w:val="28"/>
                <w:szCs w:val="28"/>
              </w:rPr>
              <w:fldChar w:fldCharType="begin"/>
            </w:r>
            <w:r w:rsidR="002A5D07" w:rsidRPr="0039173E">
              <w:rPr>
                <w:rFonts w:asciiTheme="minorEastAsia" w:hAnsiTheme="minorEastAsia"/>
                <w:noProof/>
                <w:webHidden/>
                <w:sz w:val="28"/>
                <w:szCs w:val="28"/>
              </w:rPr>
              <w:instrText xml:space="preserve"> PAGEREF _Toc512691499 \h </w:instrText>
            </w:r>
            <w:r w:rsidR="002A5D07" w:rsidRPr="0039173E">
              <w:rPr>
                <w:rFonts w:asciiTheme="minorEastAsia" w:hAnsiTheme="minorEastAsia"/>
                <w:noProof/>
                <w:webHidden/>
                <w:sz w:val="28"/>
                <w:szCs w:val="28"/>
              </w:rPr>
            </w:r>
            <w:r w:rsidR="002A5D07" w:rsidRPr="0039173E">
              <w:rPr>
                <w:rFonts w:asciiTheme="minorEastAsia" w:hAnsiTheme="minorEastAsia"/>
                <w:noProof/>
                <w:webHidden/>
                <w:sz w:val="28"/>
                <w:szCs w:val="28"/>
              </w:rPr>
              <w:fldChar w:fldCharType="separate"/>
            </w:r>
            <w:r w:rsidR="00733B74">
              <w:rPr>
                <w:rFonts w:asciiTheme="minorEastAsia" w:hAnsiTheme="minorEastAsia"/>
                <w:noProof/>
                <w:webHidden/>
                <w:sz w:val="28"/>
                <w:szCs w:val="28"/>
              </w:rPr>
              <w:t>11</w:t>
            </w:r>
            <w:r w:rsidR="002A5D07" w:rsidRPr="0039173E">
              <w:rPr>
                <w:rFonts w:asciiTheme="minorEastAsia" w:hAnsiTheme="minorEastAsia"/>
                <w:noProof/>
                <w:webHidden/>
                <w:sz w:val="28"/>
                <w:szCs w:val="28"/>
              </w:rPr>
              <w:fldChar w:fldCharType="end"/>
            </w:r>
          </w:hyperlink>
        </w:p>
        <w:p w14:paraId="41293DD8" w14:textId="0023BDE9" w:rsidR="002A5D07" w:rsidRPr="0039173E" w:rsidRDefault="00B420C3">
          <w:pPr>
            <w:pStyle w:val="21"/>
            <w:tabs>
              <w:tab w:val="right" w:leader="dot" w:pos="8296"/>
            </w:tabs>
            <w:rPr>
              <w:rFonts w:asciiTheme="minorEastAsia" w:hAnsiTheme="minorEastAsia" w:cstheme="minorBidi"/>
              <w:noProof/>
              <w:kern w:val="2"/>
              <w:sz w:val="28"/>
              <w:szCs w:val="28"/>
            </w:rPr>
          </w:pPr>
          <w:hyperlink w:anchor="_Toc512691500" w:history="1">
            <w:r w:rsidR="002A5D07" w:rsidRPr="0039173E">
              <w:rPr>
                <w:rStyle w:val="ae"/>
                <w:rFonts w:asciiTheme="minorEastAsia" w:hAnsiTheme="minorEastAsia"/>
                <w:noProof/>
                <w:sz w:val="28"/>
                <w:szCs w:val="28"/>
              </w:rPr>
              <w:t>（三）一般多元论事实与理性多元论事实</w:t>
            </w:r>
            <w:r w:rsidR="002A5D07" w:rsidRPr="0039173E">
              <w:rPr>
                <w:rFonts w:asciiTheme="minorEastAsia" w:hAnsiTheme="minorEastAsia"/>
                <w:noProof/>
                <w:webHidden/>
                <w:sz w:val="28"/>
                <w:szCs w:val="28"/>
              </w:rPr>
              <w:tab/>
            </w:r>
            <w:r w:rsidR="002A5D07" w:rsidRPr="0039173E">
              <w:rPr>
                <w:rFonts w:asciiTheme="minorEastAsia" w:hAnsiTheme="minorEastAsia"/>
                <w:noProof/>
                <w:webHidden/>
                <w:sz w:val="28"/>
                <w:szCs w:val="28"/>
              </w:rPr>
              <w:fldChar w:fldCharType="begin"/>
            </w:r>
            <w:r w:rsidR="002A5D07" w:rsidRPr="0039173E">
              <w:rPr>
                <w:rFonts w:asciiTheme="minorEastAsia" w:hAnsiTheme="minorEastAsia"/>
                <w:noProof/>
                <w:webHidden/>
                <w:sz w:val="28"/>
                <w:szCs w:val="28"/>
              </w:rPr>
              <w:instrText xml:space="preserve"> PAGEREF _Toc512691500 \h </w:instrText>
            </w:r>
            <w:r w:rsidR="002A5D07" w:rsidRPr="0039173E">
              <w:rPr>
                <w:rFonts w:asciiTheme="minorEastAsia" w:hAnsiTheme="minorEastAsia"/>
                <w:noProof/>
                <w:webHidden/>
                <w:sz w:val="28"/>
                <w:szCs w:val="28"/>
              </w:rPr>
            </w:r>
            <w:r w:rsidR="002A5D07" w:rsidRPr="0039173E">
              <w:rPr>
                <w:rFonts w:asciiTheme="minorEastAsia" w:hAnsiTheme="minorEastAsia"/>
                <w:noProof/>
                <w:webHidden/>
                <w:sz w:val="28"/>
                <w:szCs w:val="28"/>
              </w:rPr>
              <w:fldChar w:fldCharType="separate"/>
            </w:r>
            <w:r w:rsidR="00733B74">
              <w:rPr>
                <w:rFonts w:asciiTheme="minorEastAsia" w:hAnsiTheme="minorEastAsia"/>
                <w:noProof/>
                <w:webHidden/>
                <w:sz w:val="28"/>
                <w:szCs w:val="28"/>
              </w:rPr>
              <w:t>13</w:t>
            </w:r>
            <w:r w:rsidR="002A5D07" w:rsidRPr="0039173E">
              <w:rPr>
                <w:rFonts w:asciiTheme="minorEastAsia" w:hAnsiTheme="minorEastAsia"/>
                <w:noProof/>
                <w:webHidden/>
                <w:sz w:val="28"/>
                <w:szCs w:val="28"/>
              </w:rPr>
              <w:fldChar w:fldCharType="end"/>
            </w:r>
          </w:hyperlink>
        </w:p>
        <w:p w14:paraId="66364CED" w14:textId="0D33CFE8" w:rsidR="002A5D07" w:rsidRPr="0039173E" w:rsidRDefault="00B420C3">
          <w:pPr>
            <w:pStyle w:val="11"/>
            <w:tabs>
              <w:tab w:val="right" w:leader="dot" w:pos="8296"/>
            </w:tabs>
            <w:rPr>
              <w:rFonts w:asciiTheme="minorEastAsia" w:hAnsiTheme="minorEastAsia" w:cstheme="minorBidi"/>
              <w:noProof/>
              <w:kern w:val="2"/>
              <w:sz w:val="28"/>
              <w:szCs w:val="28"/>
            </w:rPr>
          </w:pPr>
          <w:hyperlink w:anchor="_Toc512691501" w:history="1">
            <w:r w:rsidR="002A5D07" w:rsidRPr="0039173E">
              <w:rPr>
                <w:rStyle w:val="ae"/>
                <w:rFonts w:asciiTheme="minorEastAsia" w:hAnsiTheme="minorEastAsia"/>
                <w:noProof/>
                <w:sz w:val="30"/>
                <w:szCs w:val="30"/>
              </w:rPr>
              <w:t>二、重叠共识的中立性建构</w:t>
            </w:r>
            <w:r w:rsidR="002A5D07" w:rsidRPr="0039173E">
              <w:rPr>
                <w:rFonts w:asciiTheme="minorEastAsia" w:hAnsiTheme="minorEastAsia"/>
                <w:noProof/>
                <w:webHidden/>
                <w:sz w:val="28"/>
                <w:szCs w:val="28"/>
              </w:rPr>
              <w:tab/>
            </w:r>
            <w:r w:rsidR="002A5D07" w:rsidRPr="0039173E">
              <w:rPr>
                <w:rFonts w:asciiTheme="minorEastAsia" w:hAnsiTheme="minorEastAsia"/>
                <w:noProof/>
                <w:webHidden/>
                <w:sz w:val="28"/>
                <w:szCs w:val="28"/>
              </w:rPr>
              <w:fldChar w:fldCharType="begin"/>
            </w:r>
            <w:r w:rsidR="002A5D07" w:rsidRPr="0039173E">
              <w:rPr>
                <w:rFonts w:asciiTheme="minorEastAsia" w:hAnsiTheme="minorEastAsia"/>
                <w:noProof/>
                <w:webHidden/>
                <w:sz w:val="28"/>
                <w:szCs w:val="28"/>
              </w:rPr>
              <w:instrText xml:space="preserve"> PAGEREF _Toc512691501 \h </w:instrText>
            </w:r>
            <w:r w:rsidR="002A5D07" w:rsidRPr="0039173E">
              <w:rPr>
                <w:rFonts w:asciiTheme="minorEastAsia" w:hAnsiTheme="minorEastAsia"/>
                <w:noProof/>
                <w:webHidden/>
                <w:sz w:val="28"/>
                <w:szCs w:val="28"/>
              </w:rPr>
            </w:r>
            <w:r w:rsidR="002A5D07" w:rsidRPr="0039173E">
              <w:rPr>
                <w:rFonts w:asciiTheme="minorEastAsia" w:hAnsiTheme="minorEastAsia"/>
                <w:noProof/>
                <w:webHidden/>
                <w:sz w:val="28"/>
                <w:szCs w:val="28"/>
              </w:rPr>
              <w:fldChar w:fldCharType="separate"/>
            </w:r>
            <w:r w:rsidR="00733B74">
              <w:rPr>
                <w:rFonts w:asciiTheme="minorEastAsia" w:hAnsiTheme="minorEastAsia"/>
                <w:noProof/>
                <w:webHidden/>
                <w:sz w:val="28"/>
                <w:szCs w:val="28"/>
              </w:rPr>
              <w:t>15</w:t>
            </w:r>
            <w:r w:rsidR="002A5D07" w:rsidRPr="0039173E">
              <w:rPr>
                <w:rFonts w:asciiTheme="minorEastAsia" w:hAnsiTheme="minorEastAsia"/>
                <w:noProof/>
                <w:webHidden/>
                <w:sz w:val="28"/>
                <w:szCs w:val="28"/>
              </w:rPr>
              <w:fldChar w:fldCharType="end"/>
            </w:r>
          </w:hyperlink>
        </w:p>
        <w:p w14:paraId="4C32088C" w14:textId="155EE87B" w:rsidR="002A5D07" w:rsidRPr="0039173E" w:rsidRDefault="00B420C3">
          <w:pPr>
            <w:pStyle w:val="21"/>
            <w:tabs>
              <w:tab w:val="right" w:leader="dot" w:pos="8296"/>
            </w:tabs>
            <w:rPr>
              <w:rFonts w:asciiTheme="minorEastAsia" w:hAnsiTheme="minorEastAsia" w:cstheme="minorBidi"/>
              <w:noProof/>
              <w:kern w:val="2"/>
              <w:sz w:val="28"/>
              <w:szCs w:val="28"/>
            </w:rPr>
          </w:pPr>
          <w:hyperlink w:anchor="_Toc512691502" w:history="1">
            <w:r w:rsidR="002A5D07" w:rsidRPr="0039173E">
              <w:rPr>
                <w:rStyle w:val="ae"/>
                <w:rFonts w:asciiTheme="minorEastAsia" w:hAnsiTheme="minorEastAsia"/>
                <w:noProof/>
                <w:sz w:val="28"/>
                <w:szCs w:val="28"/>
              </w:rPr>
              <w:t>（一）政治的正义观念</w:t>
            </w:r>
            <w:r w:rsidR="002A5D07" w:rsidRPr="0039173E">
              <w:rPr>
                <w:rFonts w:asciiTheme="minorEastAsia" w:hAnsiTheme="minorEastAsia"/>
                <w:noProof/>
                <w:webHidden/>
                <w:sz w:val="28"/>
                <w:szCs w:val="28"/>
              </w:rPr>
              <w:tab/>
            </w:r>
            <w:r w:rsidR="002A5D07" w:rsidRPr="0039173E">
              <w:rPr>
                <w:rFonts w:asciiTheme="minorEastAsia" w:hAnsiTheme="minorEastAsia"/>
                <w:noProof/>
                <w:webHidden/>
                <w:sz w:val="28"/>
                <w:szCs w:val="28"/>
              </w:rPr>
              <w:fldChar w:fldCharType="begin"/>
            </w:r>
            <w:r w:rsidR="002A5D07" w:rsidRPr="0039173E">
              <w:rPr>
                <w:rFonts w:asciiTheme="minorEastAsia" w:hAnsiTheme="minorEastAsia"/>
                <w:noProof/>
                <w:webHidden/>
                <w:sz w:val="28"/>
                <w:szCs w:val="28"/>
              </w:rPr>
              <w:instrText xml:space="preserve"> PAGEREF _Toc512691502 \h </w:instrText>
            </w:r>
            <w:r w:rsidR="002A5D07" w:rsidRPr="0039173E">
              <w:rPr>
                <w:rFonts w:asciiTheme="minorEastAsia" w:hAnsiTheme="minorEastAsia"/>
                <w:noProof/>
                <w:webHidden/>
                <w:sz w:val="28"/>
                <w:szCs w:val="28"/>
              </w:rPr>
            </w:r>
            <w:r w:rsidR="002A5D07" w:rsidRPr="0039173E">
              <w:rPr>
                <w:rFonts w:asciiTheme="minorEastAsia" w:hAnsiTheme="minorEastAsia"/>
                <w:noProof/>
                <w:webHidden/>
                <w:sz w:val="28"/>
                <w:szCs w:val="28"/>
              </w:rPr>
              <w:fldChar w:fldCharType="separate"/>
            </w:r>
            <w:r w:rsidR="00733B74">
              <w:rPr>
                <w:rFonts w:asciiTheme="minorEastAsia" w:hAnsiTheme="minorEastAsia"/>
                <w:noProof/>
                <w:webHidden/>
                <w:sz w:val="28"/>
                <w:szCs w:val="28"/>
              </w:rPr>
              <w:t>16</w:t>
            </w:r>
            <w:r w:rsidR="002A5D07" w:rsidRPr="0039173E">
              <w:rPr>
                <w:rFonts w:asciiTheme="minorEastAsia" w:hAnsiTheme="minorEastAsia"/>
                <w:noProof/>
                <w:webHidden/>
                <w:sz w:val="28"/>
                <w:szCs w:val="28"/>
              </w:rPr>
              <w:fldChar w:fldCharType="end"/>
            </w:r>
          </w:hyperlink>
        </w:p>
        <w:p w14:paraId="367EC4A4" w14:textId="04C77DBE" w:rsidR="002A5D07" w:rsidRPr="0039173E" w:rsidRDefault="00B420C3">
          <w:pPr>
            <w:pStyle w:val="21"/>
            <w:tabs>
              <w:tab w:val="right" w:leader="dot" w:pos="8296"/>
            </w:tabs>
            <w:rPr>
              <w:rFonts w:asciiTheme="minorEastAsia" w:hAnsiTheme="minorEastAsia" w:cstheme="minorBidi"/>
              <w:noProof/>
              <w:kern w:val="2"/>
              <w:sz w:val="28"/>
              <w:szCs w:val="28"/>
            </w:rPr>
          </w:pPr>
          <w:hyperlink w:anchor="_Toc512691503" w:history="1">
            <w:r w:rsidR="002A5D07" w:rsidRPr="0039173E">
              <w:rPr>
                <w:rStyle w:val="ae"/>
                <w:rFonts w:asciiTheme="minorEastAsia" w:hAnsiTheme="minorEastAsia"/>
                <w:noProof/>
                <w:sz w:val="28"/>
                <w:szCs w:val="28"/>
              </w:rPr>
              <w:t>（二）作为公民的个人</w:t>
            </w:r>
            <w:r w:rsidR="002A5D07" w:rsidRPr="0039173E">
              <w:rPr>
                <w:rFonts w:asciiTheme="minorEastAsia" w:hAnsiTheme="minorEastAsia"/>
                <w:noProof/>
                <w:webHidden/>
                <w:sz w:val="28"/>
                <w:szCs w:val="28"/>
              </w:rPr>
              <w:tab/>
            </w:r>
            <w:r w:rsidR="002A5D07" w:rsidRPr="0039173E">
              <w:rPr>
                <w:rFonts w:asciiTheme="minorEastAsia" w:hAnsiTheme="minorEastAsia"/>
                <w:noProof/>
                <w:webHidden/>
                <w:sz w:val="28"/>
                <w:szCs w:val="28"/>
              </w:rPr>
              <w:fldChar w:fldCharType="begin"/>
            </w:r>
            <w:r w:rsidR="002A5D07" w:rsidRPr="0039173E">
              <w:rPr>
                <w:rFonts w:asciiTheme="minorEastAsia" w:hAnsiTheme="minorEastAsia"/>
                <w:noProof/>
                <w:webHidden/>
                <w:sz w:val="28"/>
                <w:szCs w:val="28"/>
              </w:rPr>
              <w:instrText xml:space="preserve"> PAGEREF _Toc512691503 \h </w:instrText>
            </w:r>
            <w:r w:rsidR="002A5D07" w:rsidRPr="0039173E">
              <w:rPr>
                <w:rFonts w:asciiTheme="minorEastAsia" w:hAnsiTheme="minorEastAsia"/>
                <w:noProof/>
                <w:webHidden/>
                <w:sz w:val="28"/>
                <w:szCs w:val="28"/>
              </w:rPr>
            </w:r>
            <w:r w:rsidR="002A5D07" w:rsidRPr="0039173E">
              <w:rPr>
                <w:rFonts w:asciiTheme="minorEastAsia" w:hAnsiTheme="minorEastAsia"/>
                <w:noProof/>
                <w:webHidden/>
                <w:sz w:val="28"/>
                <w:szCs w:val="28"/>
              </w:rPr>
              <w:fldChar w:fldCharType="separate"/>
            </w:r>
            <w:r w:rsidR="00733B74">
              <w:rPr>
                <w:rFonts w:asciiTheme="minorEastAsia" w:hAnsiTheme="minorEastAsia"/>
                <w:noProof/>
                <w:webHidden/>
                <w:sz w:val="28"/>
                <w:szCs w:val="28"/>
              </w:rPr>
              <w:t>19</w:t>
            </w:r>
            <w:r w:rsidR="002A5D07" w:rsidRPr="0039173E">
              <w:rPr>
                <w:rFonts w:asciiTheme="minorEastAsia" w:hAnsiTheme="minorEastAsia"/>
                <w:noProof/>
                <w:webHidden/>
                <w:sz w:val="28"/>
                <w:szCs w:val="28"/>
              </w:rPr>
              <w:fldChar w:fldCharType="end"/>
            </w:r>
          </w:hyperlink>
        </w:p>
        <w:p w14:paraId="384AA2FE" w14:textId="62308E08" w:rsidR="002A5D07" w:rsidRPr="0039173E" w:rsidRDefault="00B420C3">
          <w:pPr>
            <w:pStyle w:val="21"/>
            <w:tabs>
              <w:tab w:val="right" w:leader="dot" w:pos="8296"/>
            </w:tabs>
            <w:rPr>
              <w:rFonts w:asciiTheme="minorEastAsia" w:hAnsiTheme="minorEastAsia" w:cstheme="minorBidi"/>
              <w:noProof/>
              <w:kern w:val="2"/>
              <w:sz w:val="28"/>
              <w:szCs w:val="28"/>
            </w:rPr>
          </w:pPr>
          <w:hyperlink w:anchor="_Toc512691504" w:history="1">
            <w:r w:rsidR="002A5D07" w:rsidRPr="0039173E">
              <w:rPr>
                <w:rStyle w:val="ae"/>
                <w:rFonts w:asciiTheme="minorEastAsia" w:hAnsiTheme="minorEastAsia"/>
                <w:noProof/>
                <w:sz w:val="28"/>
                <w:szCs w:val="28"/>
              </w:rPr>
              <w:t>（三）政治领域与非政治领域</w:t>
            </w:r>
            <w:r w:rsidR="002A5D07" w:rsidRPr="0039173E">
              <w:rPr>
                <w:rFonts w:asciiTheme="minorEastAsia" w:hAnsiTheme="minorEastAsia"/>
                <w:noProof/>
                <w:webHidden/>
                <w:sz w:val="28"/>
                <w:szCs w:val="28"/>
              </w:rPr>
              <w:tab/>
            </w:r>
            <w:r w:rsidR="002A5D07" w:rsidRPr="0039173E">
              <w:rPr>
                <w:rFonts w:asciiTheme="minorEastAsia" w:hAnsiTheme="minorEastAsia"/>
                <w:noProof/>
                <w:webHidden/>
                <w:sz w:val="28"/>
                <w:szCs w:val="28"/>
              </w:rPr>
              <w:fldChar w:fldCharType="begin"/>
            </w:r>
            <w:r w:rsidR="002A5D07" w:rsidRPr="0039173E">
              <w:rPr>
                <w:rFonts w:asciiTheme="minorEastAsia" w:hAnsiTheme="minorEastAsia"/>
                <w:noProof/>
                <w:webHidden/>
                <w:sz w:val="28"/>
                <w:szCs w:val="28"/>
              </w:rPr>
              <w:instrText xml:space="preserve"> PAGEREF _Toc512691504 \h </w:instrText>
            </w:r>
            <w:r w:rsidR="002A5D07" w:rsidRPr="0039173E">
              <w:rPr>
                <w:rFonts w:asciiTheme="minorEastAsia" w:hAnsiTheme="minorEastAsia"/>
                <w:noProof/>
                <w:webHidden/>
                <w:sz w:val="28"/>
                <w:szCs w:val="28"/>
              </w:rPr>
            </w:r>
            <w:r w:rsidR="002A5D07" w:rsidRPr="0039173E">
              <w:rPr>
                <w:rFonts w:asciiTheme="minorEastAsia" w:hAnsiTheme="minorEastAsia"/>
                <w:noProof/>
                <w:webHidden/>
                <w:sz w:val="28"/>
                <w:szCs w:val="28"/>
              </w:rPr>
              <w:fldChar w:fldCharType="separate"/>
            </w:r>
            <w:r w:rsidR="00733B74">
              <w:rPr>
                <w:rFonts w:asciiTheme="minorEastAsia" w:hAnsiTheme="minorEastAsia"/>
                <w:noProof/>
                <w:webHidden/>
                <w:sz w:val="28"/>
                <w:szCs w:val="28"/>
              </w:rPr>
              <w:t>21</w:t>
            </w:r>
            <w:r w:rsidR="002A5D07" w:rsidRPr="0039173E">
              <w:rPr>
                <w:rFonts w:asciiTheme="minorEastAsia" w:hAnsiTheme="minorEastAsia"/>
                <w:noProof/>
                <w:webHidden/>
                <w:sz w:val="28"/>
                <w:szCs w:val="28"/>
              </w:rPr>
              <w:fldChar w:fldCharType="end"/>
            </w:r>
          </w:hyperlink>
        </w:p>
        <w:p w14:paraId="225BB4D4" w14:textId="688B44D9" w:rsidR="002A5D07" w:rsidRPr="0039173E" w:rsidRDefault="00B420C3">
          <w:pPr>
            <w:pStyle w:val="11"/>
            <w:tabs>
              <w:tab w:val="right" w:leader="dot" w:pos="8296"/>
            </w:tabs>
            <w:rPr>
              <w:rFonts w:asciiTheme="minorEastAsia" w:hAnsiTheme="minorEastAsia" w:cstheme="minorBidi"/>
              <w:noProof/>
              <w:kern w:val="2"/>
              <w:sz w:val="28"/>
              <w:szCs w:val="28"/>
            </w:rPr>
          </w:pPr>
          <w:hyperlink w:anchor="_Toc512691505" w:history="1">
            <w:r w:rsidR="002A5D07" w:rsidRPr="0039173E">
              <w:rPr>
                <w:rStyle w:val="ae"/>
                <w:rFonts w:asciiTheme="minorEastAsia" w:hAnsiTheme="minorEastAsia"/>
                <w:noProof/>
                <w:sz w:val="30"/>
                <w:szCs w:val="30"/>
              </w:rPr>
              <w:t>三、重叠共识面临的多重困境——以中立性建构为切入点</w:t>
            </w:r>
            <w:r w:rsidR="002A5D07" w:rsidRPr="0039173E">
              <w:rPr>
                <w:rFonts w:asciiTheme="minorEastAsia" w:hAnsiTheme="minorEastAsia"/>
                <w:noProof/>
                <w:webHidden/>
                <w:sz w:val="28"/>
                <w:szCs w:val="28"/>
              </w:rPr>
              <w:tab/>
            </w:r>
            <w:r w:rsidR="002A5D07" w:rsidRPr="0039173E">
              <w:rPr>
                <w:rFonts w:asciiTheme="minorEastAsia" w:hAnsiTheme="minorEastAsia"/>
                <w:noProof/>
                <w:webHidden/>
                <w:sz w:val="28"/>
                <w:szCs w:val="28"/>
              </w:rPr>
              <w:fldChar w:fldCharType="begin"/>
            </w:r>
            <w:r w:rsidR="002A5D07" w:rsidRPr="0039173E">
              <w:rPr>
                <w:rFonts w:asciiTheme="minorEastAsia" w:hAnsiTheme="minorEastAsia"/>
                <w:noProof/>
                <w:webHidden/>
                <w:sz w:val="28"/>
                <w:szCs w:val="28"/>
              </w:rPr>
              <w:instrText xml:space="preserve"> PAGEREF _Toc512691505 \h </w:instrText>
            </w:r>
            <w:r w:rsidR="002A5D07" w:rsidRPr="0039173E">
              <w:rPr>
                <w:rFonts w:asciiTheme="minorEastAsia" w:hAnsiTheme="minorEastAsia"/>
                <w:noProof/>
                <w:webHidden/>
                <w:sz w:val="28"/>
                <w:szCs w:val="28"/>
              </w:rPr>
            </w:r>
            <w:r w:rsidR="002A5D07" w:rsidRPr="0039173E">
              <w:rPr>
                <w:rFonts w:asciiTheme="minorEastAsia" w:hAnsiTheme="minorEastAsia"/>
                <w:noProof/>
                <w:webHidden/>
                <w:sz w:val="28"/>
                <w:szCs w:val="28"/>
              </w:rPr>
              <w:fldChar w:fldCharType="separate"/>
            </w:r>
            <w:r w:rsidR="00733B74">
              <w:rPr>
                <w:rFonts w:asciiTheme="minorEastAsia" w:hAnsiTheme="minorEastAsia"/>
                <w:noProof/>
                <w:webHidden/>
                <w:sz w:val="28"/>
                <w:szCs w:val="28"/>
              </w:rPr>
              <w:t>22</w:t>
            </w:r>
            <w:r w:rsidR="002A5D07" w:rsidRPr="0039173E">
              <w:rPr>
                <w:rFonts w:asciiTheme="minorEastAsia" w:hAnsiTheme="minorEastAsia"/>
                <w:noProof/>
                <w:webHidden/>
                <w:sz w:val="28"/>
                <w:szCs w:val="28"/>
              </w:rPr>
              <w:fldChar w:fldCharType="end"/>
            </w:r>
          </w:hyperlink>
        </w:p>
        <w:p w14:paraId="3334F897" w14:textId="5DF06ACE" w:rsidR="002A5D07" w:rsidRPr="0039173E" w:rsidRDefault="00B420C3">
          <w:pPr>
            <w:pStyle w:val="21"/>
            <w:tabs>
              <w:tab w:val="right" w:leader="dot" w:pos="8296"/>
            </w:tabs>
            <w:rPr>
              <w:rFonts w:asciiTheme="minorEastAsia" w:hAnsiTheme="minorEastAsia" w:cstheme="minorBidi"/>
              <w:noProof/>
              <w:kern w:val="2"/>
              <w:sz w:val="28"/>
              <w:szCs w:val="28"/>
            </w:rPr>
          </w:pPr>
          <w:hyperlink w:anchor="_Toc512691506" w:history="1">
            <w:r w:rsidR="002A5D07" w:rsidRPr="0039173E">
              <w:rPr>
                <w:rStyle w:val="ae"/>
                <w:rFonts w:asciiTheme="minorEastAsia" w:hAnsiTheme="minorEastAsia"/>
                <w:noProof/>
                <w:sz w:val="28"/>
                <w:szCs w:val="28"/>
              </w:rPr>
              <w:t>（一）政治的正义观念能否只适用于政治领域？</w:t>
            </w:r>
            <w:r w:rsidR="002A5D07" w:rsidRPr="0039173E">
              <w:rPr>
                <w:rFonts w:asciiTheme="minorEastAsia" w:hAnsiTheme="minorEastAsia"/>
                <w:noProof/>
                <w:webHidden/>
                <w:sz w:val="28"/>
                <w:szCs w:val="28"/>
              </w:rPr>
              <w:tab/>
            </w:r>
            <w:r w:rsidR="002A5D07" w:rsidRPr="0039173E">
              <w:rPr>
                <w:rFonts w:asciiTheme="minorEastAsia" w:hAnsiTheme="minorEastAsia"/>
                <w:noProof/>
                <w:webHidden/>
                <w:sz w:val="28"/>
                <w:szCs w:val="28"/>
              </w:rPr>
              <w:fldChar w:fldCharType="begin"/>
            </w:r>
            <w:r w:rsidR="002A5D07" w:rsidRPr="0039173E">
              <w:rPr>
                <w:rFonts w:asciiTheme="minorEastAsia" w:hAnsiTheme="minorEastAsia"/>
                <w:noProof/>
                <w:webHidden/>
                <w:sz w:val="28"/>
                <w:szCs w:val="28"/>
              </w:rPr>
              <w:instrText xml:space="preserve"> PAGEREF _Toc512691506 \h </w:instrText>
            </w:r>
            <w:r w:rsidR="002A5D07" w:rsidRPr="0039173E">
              <w:rPr>
                <w:rFonts w:asciiTheme="minorEastAsia" w:hAnsiTheme="minorEastAsia"/>
                <w:noProof/>
                <w:webHidden/>
                <w:sz w:val="28"/>
                <w:szCs w:val="28"/>
              </w:rPr>
            </w:r>
            <w:r w:rsidR="002A5D07" w:rsidRPr="0039173E">
              <w:rPr>
                <w:rFonts w:asciiTheme="minorEastAsia" w:hAnsiTheme="minorEastAsia"/>
                <w:noProof/>
                <w:webHidden/>
                <w:sz w:val="28"/>
                <w:szCs w:val="28"/>
              </w:rPr>
              <w:fldChar w:fldCharType="separate"/>
            </w:r>
            <w:r w:rsidR="00733B74">
              <w:rPr>
                <w:rFonts w:asciiTheme="minorEastAsia" w:hAnsiTheme="minorEastAsia"/>
                <w:noProof/>
                <w:webHidden/>
                <w:sz w:val="28"/>
                <w:szCs w:val="28"/>
              </w:rPr>
              <w:t>22</w:t>
            </w:r>
            <w:r w:rsidR="002A5D07" w:rsidRPr="0039173E">
              <w:rPr>
                <w:rFonts w:asciiTheme="minorEastAsia" w:hAnsiTheme="minorEastAsia"/>
                <w:noProof/>
                <w:webHidden/>
                <w:sz w:val="28"/>
                <w:szCs w:val="28"/>
              </w:rPr>
              <w:fldChar w:fldCharType="end"/>
            </w:r>
          </w:hyperlink>
        </w:p>
        <w:p w14:paraId="12318EF4" w14:textId="4D6F0FBE" w:rsidR="002A5D07" w:rsidRPr="0039173E" w:rsidRDefault="00B420C3">
          <w:pPr>
            <w:pStyle w:val="31"/>
            <w:tabs>
              <w:tab w:val="right" w:leader="dot" w:pos="8296"/>
            </w:tabs>
            <w:rPr>
              <w:rFonts w:asciiTheme="minorEastAsia" w:hAnsiTheme="minorEastAsia" w:cstheme="minorBidi"/>
              <w:noProof/>
              <w:kern w:val="2"/>
              <w:sz w:val="28"/>
              <w:szCs w:val="28"/>
            </w:rPr>
          </w:pPr>
          <w:hyperlink w:anchor="_Toc512691507" w:history="1">
            <w:r w:rsidR="002A5D07" w:rsidRPr="000A6970">
              <w:rPr>
                <w:rStyle w:val="ae"/>
                <w:rFonts w:asciiTheme="minorEastAsia" w:hAnsiTheme="minorEastAsia"/>
                <w:noProof/>
                <w:sz w:val="24"/>
                <w:szCs w:val="28"/>
              </w:rPr>
              <w:t>1. “描述的”政治的正义观念</w:t>
            </w:r>
            <w:r w:rsidR="002A5D07" w:rsidRPr="0039173E">
              <w:rPr>
                <w:rFonts w:asciiTheme="minorEastAsia" w:hAnsiTheme="minorEastAsia"/>
                <w:noProof/>
                <w:webHidden/>
                <w:sz w:val="28"/>
                <w:szCs w:val="28"/>
              </w:rPr>
              <w:tab/>
            </w:r>
            <w:r w:rsidR="002A5D07" w:rsidRPr="0039173E">
              <w:rPr>
                <w:rFonts w:asciiTheme="minorEastAsia" w:hAnsiTheme="minorEastAsia"/>
                <w:noProof/>
                <w:webHidden/>
                <w:sz w:val="28"/>
                <w:szCs w:val="28"/>
              </w:rPr>
              <w:fldChar w:fldCharType="begin"/>
            </w:r>
            <w:r w:rsidR="002A5D07" w:rsidRPr="0039173E">
              <w:rPr>
                <w:rFonts w:asciiTheme="minorEastAsia" w:hAnsiTheme="minorEastAsia"/>
                <w:noProof/>
                <w:webHidden/>
                <w:sz w:val="28"/>
                <w:szCs w:val="28"/>
              </w:rPr>
              <w:instrText xml:space="preserve"> PAGEREF _Toc512691507 \h </w:instrText>
            </w:r>
            <w:r w:rsidR="002A5D07" w:rsidRPr="0039173E">
              <w:rPr>
                <w:rFonts w:asciiTheme="minorEastAsia" w:hAnsiTheme="minorEastAsia"/>
                <w:noProof/>
                <w:webHidden/>
                <w:sz w:val="28"/>
                <w:szCs w:val="28"/>
              </w:rPr>
            </w:r>
            <w:r w:rsidR="002A5D07" w:rsidRPr="0039173E">
              <w:rPr>
                <w:rFonts w:asciiTheme="minorEastAsia" w:hAnsiTheme="minorEastAsia"/>
                <w:noProof/>
                <w:webHidden/>
                <w:sz w:val="28"/>
                <w:szCs w:val="28"/>
              </w:rPr>
              <w:fldChar w:fldCharType="separate"/>
            </w:r>
            <w:r w:rsidR="00733B74">
              <w:rPr>
                <w:rFonts w:asciiTheme="minorEastAsia" w:hAnsiTheme="minorEastAsia"/>
                <w:noProof/>
                <w:webHidden/>
                <w:sz w:val="28"/>
                <w:szCs w:val="28"/>
              </w:rPr>
              <w:t>22</w:t>
            </w:r>
            <w:r w:rsidR="002A5D07" w:rsidRPr="0039173E">
              <w:rPr>
                <w:rFonts w:asciiTheme="minorEastAsia" w:hAnsiTheme="minorEastAsia"/>
                <w:noProof/>
                <w:webHidden/>
                <w:sz w:val="28"/>
                <w:szCs w:val="28"/>
              </w:rPr>
              <w:fldChar w:fldCharType="end"/>
            </w:r>
          </w:hyperlink>
        </w:p>
        <w:p w14:paraId="1245CECE" w14:textId="189C6A33" w:rsidR="002A5D07" w:rsidRPr="0039173E" w:rsidRDefault="00B420C3">
          <w:pPr>
            <w:pStyle w:val="31"/>
            <w:tabs>
              <w:tab w:val="right" w:leader="dot" w:pos="8296"/>
            </w:tabs>
            <w:rPr>
              <w:rFonts w:asciiTheme="minorEastAsia" w:hAnsiTheme="minorEastAsia" w:cstheme="minorBidi"/>
              <w:noProof/>
              <w:kern w:val="2"/>
              <w:sz w:val="28"/>
              <w:szCs w:val="28"/>
            </w:rPr>
          </w:pPr>
          <w:hyperlink w:anchor="_Toc512691508" w:history="1">
            <w:r w:rsidR="002A5D07" w:rsidRPr="000A6970">
              <w:rPr>
                <w:rStyle w:val="ae"/>
                <w:rFonts w:asciiTheme="minorEastAsia" w:hAnsiTheme="minorEastAsia"/>
                <w:noProof/>
                <w:sz w:val="24"/>
                <w:szCs w:val="28"/>
              </w:rPr>
              <w:t>2. 政治的正义观念侵犯非政治领域的潜在可能</w:t>
            </w:r>
            <w:r w:rsidR="002A5D07" w:rsidRPr="0039173E">
              <w:rPr>
                <w:rFonts w:asciiTheme="minorEastAsia" w:hAnsiTheme="minorEastAsia"/>
                <w:noProof/>
                <w:webHidden/>
                <w:sz w:val="28"/>
                <w:szCs w:val="28"/>
              </w:rPr>
              <w:tab/>
            </w:r>
            <w:r w:rsidR="002A5D07" w:rsidRPr="0039173E">
              <w:rPr>
                <w:rFonts w:asciiTheme="minorEastAsia" w:hAnsiTheme="minorEastAsia"/>
                <w:noProof/>
                <w:webHidden/>
                <w:sz w:val="28"/>
                <w:szCs w:val="28"/>
              </w:rPr>
              <w:fldChar w:fldCharType="begin"/>
            </w:r>
            <w:r w:rsidR="002A5D07" w:rsidRPr="0039173E">
              <w:rPr>
                <w:rFonts w:asciiTheme="minorEastAsia" w:hAnsiTheme="minorEastAsia"/>
                <w:noProof/>
                <w:webHidden/>
                <w:sz w:val="28"/>
                <w:szCs w:val="28"/>
              </w:rPr>
              <w:instrText xml:space="preserve"> PAGEREF _Toc512691508 \h </w:instrText>
            </w:r>
            <w:r w:rsidR="002A5D07" w:rsidRPr="0039173E">
              <w:rPr>
                <w:rFonts w:asciiTheme="minorEastAsia" w:hAnsiTheme="minorEastAsia"/>
                <w:noProof/>
                <w:webHidden/>
                <w:sz w:val="28"/>
                <w:szCs w:val="28"/>
              </w:rPr>
            </w:r>
            <w:r w:rsidR="002A5D07" w:rsidRPr="0039173E">
              <w:rPr>
                <w:rFonts w:asciiTheme="minorEastAsia" w:hAnsiTheme="minorEastAsia"/>
                <w:noProof/>
                <w:webHidden/>
                <w:sz w:val="28"/>
                <w:szCs w:val="28"/>
              </w:rPr>
              <w:fldChar w:fldCharType="separate"/>
            </w:r>
            <w:r w:rsidR="00733B74">
              <w:rPr>
                <w:rFonts w:asciiTheme="minorEastAsia" w:hAnsiTheme="minorEastAsia"/>
                <w:noProof/>
                <w:webHidden/>
                <w:sz w:val="28"/>
                <w:szCs w:val="28"/>
              </w:rPr>
              <w:t>24</w:t>
            </w:r>
            <w:r w:rsidR="002A5D07" w:rsidRPr="0039173E">
              <w:rPr>
                <w:rFonts w:asciiTheme="minorEastAsia" w:hAnsiTheme="minorEastAsia"/>
                <w:noProof/>
                <w:webHidden/>
                <w:sz w:val="28"/>
                <w:szCs w:val="28"/>
              </w:rPr>
              <w:fldChar w:fldCharType="end"/>
            </w:r>
          </w:hyperlink>
        </w:p>
        <w:p w14:paraId="1B1B761A" w14:textId="5A0AE49A" w:rsidR="002A5D07" w:rsidRPr="0039173E" w:rsidRDefault="00B420C3">
          <w:pPr>
            <w:pStyle w:val="31"/>
            <w:tabs>
              <w:tab w:val="right" w:leader="dot" w:pos="8296"/>
            </w:tabs>
            <w:rPr>
              <w:rFonts w:asciiTheme="minorEastAsia" w:hAnsiTheme="minorEastAsia" w:cstheme="minorBidi"/>
              <w:noProof/>
              <w:kern w:val="2"/>
              <w:sz w:val="28"/>
              <w:szCs w:val="28"/>
            </w:rPr>
          </w:pPr>
          <w:hyperlink w:anchor="_Toc512691509" w:history="1">
            <w:r w:rsidR="002A5D07" w:rsidRPr="0039173E">
              <w:rPr>
                <w:rStyle w:val="ae"/>
                <w:rFonts w:asciiTheme="minorEastAsia" w:hAnsiTheme="minorEastAsia"/>
                <w:noProof/>
                <w:sz w:val="24"/>
                <w:szCs w:val="28"/>
              </w:rPr>
              <w:t>3. 政治的正义观念只适用于政治领域的可能后果</w:t>
            </w:r>
            <w:r w:rsidR="002A5D07" w:rsidRPr="0039173E">
              <w:rPr>
                <w:rFonts w:asciiTheme="minorEastAsia" w:hAnsiTheme="minorEastAsia"/>
                <w:noProof/>
                <w:webHidden/>
                <w:sz w:val="28"/>
                <w:szCs w:val="28"/>
              </w:rPr>
              <w:tab/>
            </w:r>
            <w:r w:rsidR="002A5D07" w:rsidRPr="0039173E">
              <w:rPr>
                <w:rFonts w:asciiTheme="minorEastAsia" w:hAnsiTheme="minorEastAsia"/>
                <w:noProof/>
                <w:webHidden/>
                <w:sz w:val="28"/>
                <w:szCs w:val="28"/>
              </w:rPr>
              <w:fldChar w:fldCharType="begin"/>
            </w:r>
            <w:r w:rsidR="002A5D07" w:rsidRPr="0039173E">
              <w:rPr>
                <w:rFonts w:asciiTheme="minorEastAsia" w:hAnsiTheme="minorEastAsia"/>
                <w:noProof/>
                <w:webHidden/>
                <w:sz w:val="28"/>
                <w:szCs w:val="28"/>
              </w:rPr>
              <w:instrText xml:space="preserve"> PAGEREF _Toc512691509 \h </w:instrText>
            </w:r>
            <w:r w:rsidR="002A5D07" w:rsidRPr="0039173E">
              <w:rPr>
                <w:rFonts w:asciiTheme="minorEastAsia" w:hAnsiTheme="minorEastAsia"/>
                <w:noProof/>
                <w:webHidden/>
                <w:sz w:val="28"/>
                <w:szCs w:val="28"/>
              </w:rPr>
            </w:r>
            <w:r w:rsidR="002A5D07" w:rsidRPr="0039173E">
              <w:rPr>
                <w:rFonts w:asciiTheme="minorEastAsia" w:hAnsiTheme="minorEastAsia"/>
                <w:noProof/>
                <w:webHidden/>
                <w:sz w:val="28"/>
                <w:szCs w:val="28"/>
              </w:rPr>
              <w:fldChar w:fldCharType="separate"/>
            </w:r>
            <w:r w:rsidR="00733B74">
              <w:rPr>
                <w:rFonts w:asciiTheme="minorEastAsia" w:hAnsiTheme="minorEastAsia"/>
                <w:noProof/>
                <w:webHidden/>
                <w:sz w:val="28"/>
                <w:szCs w:val="28"/>
              </w:rPr>
              <w:t>26</w:t>
            </w:r>
            <w:r w:rsidR="002A5D07" w:rsidRPr="0039173E">
              <w:rPr>
                <w:rFonts w:asciiTheme="minorEastAsia" w:hAnsiTheme="minorEastAsia"/>
                <w:noProof/>
                <w:webHidden/>
                <w:sz w:val="28"/>
                <w:szCs w:val="28"/>
              </w:rPr>
              <w:fldChar w:fldCharType="end"/>
            </w:r>
          </w:hyperlink>
        </w:p>
        <w:p w14:paraId="078E7EF1" w14:textId="28046E23" w:rsidR="002A5D07" w:rsidRPr="0039173E" w:rsidRDefault="00B420C3">
          <w:pPr>
            <w:pStyle w:val="21"/>
            <w:tabs>
              <w:tab w:val="right" w:leader="dot" w:pos="8296"/>
            </w:tabs>
            <w:rPr>
              <w:rFonts w:asciiTheme="minorEastAsia" w:hAnsiTheme="minorEastAsia" w:cstheme="minorBidi"/>
              <w:noProof/>
              <w:kern w:val="2"/>
              <w:sz w:val="28"/>
              <w:szCs w:val="28"/>
            </w:rPr>
          </w:pPr>
          <w:hyperlink w:anchor="_Toc512691510" w:history="1">
            <w:r w:rsidR="002A5D07" w:rsidRPr="0039173E">
              <w:rPr>
                <w:rStyle w:val="ae"/>
                <w:rFonts w:asciiTheme="minorEastAsia" w:hAnsiTheme="minorEastAsia"/>
                <w:noProof/>
                <w:sz w:val="28"/>
                <w:szCs w:val="28"/>
              </w:rPr>
              <w:t>（二）公民的中立立场是否可能？</w:t>
            </w:r>
            <w:r w:rsidR="002A5D07" w:rsidRPr="0039173E">
              <w:rPr>
                <w:rFonts w:asciiTheme="minorEastAsia" w:hAnsiTheme="minorEastAsia"/>
                <w:noProof/>
                <w:webHidden/>
                <w:sz w:val="28"/>
                <w:szCs w:val="28"/>
              </w:rPr>
              <w:tab/>
            </w:r>
            <w:r w:rsidR="002A5D07" w:rsidRPr="0039173E">
              <w:rPr>
                <w:rFonts w:asciiTheme="minorEastAsia" w:hAnsiTheme="minorEastAsia"/>
                <w:noProof/>
                <w:webHidden/>
                <w:sz w:val="28"/>
                <w:szCs w:val="28"/>
              </w:rPr>
              <w:fldChar w:fldCharType="begin"/>
            </w:r>
            <w:r w:rsidR="002A5D07" w:rsidRPr="0039173E">
              <w:rPr>
                <w:rFonts w:asciiTheme="minorEastAsia" w:hAnsiTheme="minorEastAsia"/>
                <w:noProof/>
                <w:webHidden/>
                <w:sz w:val="28"/>
                <w:szCs w:val="28"/>
              </w:rPr>
              <w:instrText xml:space="preserve"> PAGEREF _Toc512691510 \h </w:instrText>
            </w:r>
            <w:r w:rsidR="002A5D07" w:rsidRPr="0039173E">
              <w:rPr>
                <w:rFonts w:asciiTheme="minorEastAsia" w:hAnsiTheme="minorEastAsia"/>
                <w:noProof/>
                <w:webHidden/>
                <w:sz w:val="28"/>
                <w:szCs w:val="28"/>
              </w:rPr>
            </w:r>
            <w:r w:rsidR="002A5D07" w:rsidRPr="0039173E">
              <w:rPr>
                <w:rFonts w:asciiTheme="minorEastAsia" w:hAnsiTheme="minorEastAsia"/>
                <w:noProof/>
                <w:webHidden/>
                <w:sz w:val="28"/>
                <w:szCs w:val="28"/>
              </w:rPr>
              <w:fldChar w:fldCharType="separate"/>
            </w:r>
            <w:r w:rsidR="00733B74">
              <w:rPr>
                <w:rFonts w:asciiTheme="minorEastAsia" w:hAnsiTheme="minorEastAsia"/>
                <w:noProof/>
                <w:webHidden/>
                <w:sz w:val="28"/>
                <w:szCs w:val="28"/>
              </w:rPr>
              <w:t>27</w:t>
            </w:r>
            <w:r w:rsidR="002A5D07" w:rsidRPr="0039173E">
              <w:rPr>
                <w:rFonts w:asciiTheme="minorEastAsia" w:hAnsiTheme="minorEastAsia"/>
                <w:noProof/>
                <w:webHidden/>
                <w:sz w:val="28"/>
                <w:szCs w:val="28"/>
              </w:rPr>
              <w:fldChar w:fldCharType="end"/>
            </w:r>
          </w:hyperlink>
        </w:p>
        <w:p w14:paraId="00A89F93" w14:textId="61B33DBE" w:rsidR="002A5D07" w:rsidRPr="0039173E" w:rsidRDefault="00B420C3">
          <w:pPr>
            <w:pStyle w:val="31"/>
            <w:tabs>
              <w:tab w:val="right" w:leader="dot" w:pos="8296"/>
            </w:tabs>
            <w:rPr>
              <w:rFonts w:asciiTheme="minorEastAsia" w:hAnsiTheme="minorEastAsia" w:cstheme="minorBidi"/>
              <w:noProof/>
              <w:kern w:val="2"/>
              <w:sz w:val="28"/>
              <w:szCs w:val="28"/>
            </w:rPr>
          </w:pPr>
          <w:hyperlink w:anchor="_Toc512691511" w:history="1">
            <w:r w:rsidR="002A5D07" w:rsidRPr="0039173E">
              <w:rPr>
                <w:rStyle w:val="ae"/>
                <w:rFonts w:asciiTheme="minorEastAsia" w:hAnsiTheme="minorEastAsia"/>
                <w:noProof/>
                <w:sz w:val="24"/>
                <w:szCs w:val="28"/>
              </w:rPr>
              <w:t>1. 从社群主义的视角考察</w:t>
            </w:r>
            <w:r w:rsidR="002A5D07" w:rsidRPr="0039173E">
              <w:rPr>
                <w:rFonts w:asciiTheme="minorEastAsia" w:hAnsiTheme="minorEastAsia"/>
                <w:noProof/>
                <w:webHidden/>
                <w:sz w:val="28"/>
                <w:szCs w:val="28"/>
              </w:rPr>
              <w:tab/>
            </w:r>
            <w:r w:rsidR="002A5D07" w:rsidRPr="0039173E">
              <w:rPr>
                <w:rFonts w:asciiTheme="minorEastAsia" w:hAnsiTheme="minorEastAsia"/>
                <w:noProof/>
                <w:webHidden/>
                <w:sz w:val="28"/>
                <w:szCs w:val="28"/>
              </w:rPr>
              <w:fldChar w:fldCharType="begin"/>
            </w:r>
            <w:r w:rsidR="002A5D07" w:rsidRPr="0039173E">
              <w:rPr>
                <w:rFonts w:asciiTheme="minorEastAsia" w:hAnsiTheme="minorEastAsia"/>
                <w:noProof/>
                <w:webHidden/>
                <w:sz w:val="28"/>
                <w:szCs w:val="28"/>
              </w:rPr>
              <w:instrText xml:space="preserve"> PAGEREF _Toc512691511 \h </w:instrText>
            </w:r>
            <w:r w:rsidR="002A5D07" w:rsidRPr="0039173E">
              <w:rPr>
                <w:rFonts w:asciiTheme="minorEastAsia" w:hAnsiTheme="minorEastAsia"/>
                <w:noProof/>
                <w:webHidden/>
                <w:sz w:val="28"/>
                <w:szCs w:val="28"/>
              </w:rPr>
            </w:r>
            <w:r w:rsidR="002A5D07" w:rsidRPr="0039173E">
              <w:rPr>
                <w:rFonts w:asciiTheme="minorEastAsia" w:hAnsiTheme="minorEastAsia"/>
                <w:noProof/>
                <w:webHidden/>
                <w:sz w:val="28"/>
                <w:szCs w:val="28"/>
              </w:rPr>
              <w:fldChar w:fldCharType="separate"/>
            </w:r>
            <w:r w:rsidR="00733B74">
              <w:rPr>
                <w:rFonts w:asciiTheme="minorEastAsia" w:hAnsiTheme="minorEastAsia"/>
                <w:noProof/>
                <w:webHidden/>
                <w:sz w:val="28"/>
                <w:szCs w:val="28"/>
              </w:rPr>
              <w:t>27</w:t>
            </w:r>
            <w:r w:rsidR="002A5D07" w:rsidRPr="0039173E">
              <w:rPr>
                <w:rFonts w:asciiTheme="minorEastAsia" w:hAnsiTheme="minorEastAsia"/>
                <w:noProof/>
                <w:webHidden/>
                <w:sz w:val="28"/>
                <w:szCs w:val="28"/>
              </w:rPr>
              <w:fldChar w:fldCharType="end"/>
            </w:r>
          </w:hyperlink>
        </w:p>
        <w:p w14:paraId="5FFE6A78" w14:textId="283D5DAA" w:rsidR="002A5D07" w:rsidRPr="0039173E" w:rsidRDefault="00B420C3">
          <w:pPr>
            <w:pStyle w:val="31"/>
            <w:tabs>
              <w:tab w:val="right" w:leader="dot" w:pos="8296"/>
            </w:tabs>
            <w:rPr>
              <w:rFonts w:asciiTheme="minorEastAsia" w:hAnsiTheme="minorEastAsia" w:cstheme="minorBidi"/>
              <w:noProof/>
              <w:kern w:val="2"/>
              <w:sz w:val="28"/>
              <w:szCs w:val="28"/>
            </w:rPr>
          </w:pPr>
          <w:hyperlink w:anchor="_Toc512691512" w:history="1">
            <w:r w:rsidR="002A5D07" w:rsidRPr="0039173E">
              <w:rPr>
                <w:rStyle w:val="ae"/>
                <w:rFonts w:asciiTheme="minorEastAsia" w:hAnsiTheme="minorEastAsia"/>
                <w:noProof/>
                <w:sz w:val="24"/>
                <w:szCs w:val="28"/>
              </w:rPr>
              <w:t>2. 从对抗政治学的视角考察</w:t>
            </w:r>
            <w:r w:rsidR="002A5D07" w:rsidRPr="0039173E">
              <w:rPr>
                <w:rFonts w:asciiTheme="minorEastAsia" w:hAnsiTheme="minorEastAsia"/>
                <w:noProof/>
                <w:webHidden/>
                <w:sz w:val="28"/>
                <w:szCs w:val="28"/>
              </w:rPr>
              <w:tab/>
            </w:r>
            <w:r w:rsidR="002A5D07" w:rsidRPr="0039173E">
              <w:rPr>
                <w:rFonts w:asciiTheme="minorEastAsia" w:hAnsiTheme="minorEastAsia"/>
                <w:noProof/>
                <w:webHidden/>
                <w:sz w:val="28"/>
                <w:szCs w:val="28"/>
              </w:rPr>
              <w:fldChar w:fldCharType="begin"/>
            </w:r>
            <w:r w:rsidR="002A5D07" w:rsidRPr="0039173E">
              <w:rPr>
                <w:rFonts w:asciiTheme="minorEastAsia" w:hAnsiTheme="minorEastAsia"/>
                <w:noProof/>
                <w:webHidden/>
                <w:sz w:val="28"/>
                <w:szCs w:val="28"/>
              </w:rPr>
              <w:instrText xml:space="preserve"> PAGEREF _Toc512691512 \h </w:instrText>
            </w:r>
            <w:r w:rsidR="002A5D07" w:rsidRPr="0039173E">
              <w:rPr>
                <w:rFonts w:asciiTheme="minorEastAsia" w:hAnsiTheme="minorEastAsia"/>
                <w:noProof/>
                <w:webHidden/>
                <w:sz w:val="28"/>
                <w:szCs w:val="28"/>
              </w:rPr>
            </w:r>
            <w:r w:rsidR="002A5D07" w:rsidRPr="0039173E">
              <w:rPr>
                <w:rFonts w:asciiTheme="minorEastAsia" w:hAnsiTheme="minorEastAsia"/>
                <w:noProof/>
                <w:webHidden/>
                <w:sz w:val="28"/>
                <w:szCs w:val="28"/>
              </w:rPr>
              <w:fldChar w:fldCharType="separate"/>
            </w:r>
            <w:r w:rsidR="00733B74">
              <w:rPr>
                <w:rFonts w:asciiTheme="minorEastAsia" w:hAnsiTheme="minorEastAsia"/>
                <w:noProof/>
                <w:webHidden/>
                <w:sz w:val="28"/>
                <w:szCs w:val="28"/>
              </w:rPr>
              <w:t>28</w:t>
            </w:r>
            <w:r w:rsidR="002A5D07" w:rsidRPr="0039173E">
              <w:rPr>
                <w:rFonts w:asciiTheme="minorEastAsia" w:hAnsiTheme="minorEastAsia"/>
                <w:noProof/>
                <w:webHidden/>
                <w:sz w:val="28"/>
                <w:szCs w:val="28"/>
              </w:rPr>
              <w:fldChar w:fldCharType="end"/>
            </w:r>
          </w:hyperlink>
        </w:p>
        <w:p w14:paraId="3E4773E8" w14:textId="70BA70F1" w:rsidR="002A5D07" w:rsidRPr="0039173E" w:rsidRDefault="00B420C3">
          <w:pPr>
            <w:pStyle w:val="31"/>
            <w:tabs>
              <w:tab w:val="right" w:leader="dot" w:pos="8296"/>
            </w:tabs>
            <w:rPr>
              <w:rFonts w:asciiTheme="minorEastAsia" w:hAnsiTheme="minorEastAsia" w:cstheme="minorBidi"/>
              <w:noProof/>
              <w:kern w:val="2"/>
              <w:sz w:val="28"/>
              <w:szCs w:val="28"/>
            </w:rPr>
          </w:pPr>
          <w:hyperlink w:anchor="_Toc512691513" w:history="1">
            <w:r w:rsidR="002A5D07" w:rsidRPr="0039173E">
              <w:rPr>
                <w:rStyle w:val="ae"/>
                <w:rFonts w:asciiTheme="minorEastAsia" w:hAnsiTheme="minorEastAsia"/>
                <w:noProof/>
                <w:sz w:val="24"/>
                <w:szCs w:val="28"/>
              </w:rPr>
              <w:t>3. 公民身份与私人身份的分裂</w:t>
            </w:r>
            <w:r w:rsidR="002A5D07" w:rsidRPr="0039173E">
              <w:rPr>
                <w:rFonts w:asciiTheme="minorEastAsia" w:hAnsiTheme="minorEastAsia"/>
                <w:noProof/>
                <w:webHidden/>
                <w:sz w:val="28"/>
                <w:szCs w:val="28"/>
              </w:rPr>
              <w:tab/>
            </w:r>
            <w:r w:rsidR="002A5D07" w:rsidRPr="0039173E">
              <w:rPr>
                <w:rFonts w:asciiTheme="minorEastAsia" w:hAnsiTheme="minorEastAsia"/>
                <w:noProof/>
                <w:webHidden/>
                <w:sz w:val="28"/>
                <w:szCs w:val="28"/>
              </w:rPr>
              <w:fldChar w:fldCharType="begin"/>
            </w:r>
            <w:r w:rsidR="002A5D07" w:rsidRPr="0039173E">
              <w:rPr>
                <w:rFonts w:asciiTheme="minorEastAsia" w:hAnsiTheme="minorEastAsia"/>
                <w:noProof/>
                <w:webHidden/>
                <w:sz w:val="28"/>
                <w:szCs w:val="28"/>
              </w:rPr>
              <w:instrText xml:space="preserve"> PAGEREF _Toc512691513 \h </w:instrText>
            </w:r>
            <w:r w:rsidR="002A5D07" w:rsidRPr="0039173E">
              <w:rPr>
                <w:rFonts w:asciiTheme="minorEastAsia" w:hAnsiTheme="minorEastAsia"/>
                <w:noProof/>
                <w:webHidden/>
                <w:sz w:val="28"/>
                <w:szCs w:val="28"/>
              </w:rPr>
            </w:r>
            <w:r w:rsidR="002A5D07" w:rsidRPr="0039173E">
              <w:rPr>
                <w:rFonts w:asciiTheme="minorEastAsia" w:hAnsiTheme="minorEastAsia"/>
                <w:noProof/>
                <w:webHidden/>
                <w:sz w:val="28"/>
                <w:szCs w:val="28"/>
              </w:rPr>
              <w:fldChar w:fldCharType="separate"/>
            </w:r>
            <w:r w:rsidR="00733B74">
              <w:rPr>
                <w:rFonts w:asciiTheme="minorEastAsia" w:hAnsiTheme="minorEastAsia"/>
                <w:noProof/>
                <w:webHidden/>
                <w:sz w:val="28"/>
                <w:szCs w:val="28"/>
              </w:rPr>
              <w:t>29</w:t>
            </w:r>
            <w:r w:rsidR="002A5D07" w:rsidRPr="0039173E">
              <w:rPr>
                <w:rFonts w:asciiTheme="minorEastAsia" w:hAnsiTheme="minorEastAsia"/>
                <w:noProof/>
                <w:webHidden/>
                <w:sz w:val="28"/>
                <w:szCs w:val="28"/>
              </w:rPr>
              <w:fldChar w:fldCharType="end"/>
            </w:r>
          </w:hyperlink>
        </w:p>
        <w:p w14:paraId="56366951" w14:textId="7BBD89BD" w:rsidR="002A5D07" w:rsidRPr="0039173E" w:rsidRDefault="00B420C3">
          <w:pPr>
            <w:pStyle w:val="21"/>
            <w:tabs>
              <w:tab w:val="right" w:leader="dot" w:pos="8296"/>
            </w:tabs>
            <w:rPr>
              <w:rFonts w:asciiTheme="minorEastAsia" w:hAnsiTheme="minorEastAsia" w:cstheme="minorBidi"/>
              <w:noProof/>
              <w:kern w:val="2"/>
              <w:sz w:val="28"/>
              <w:szCs w:val="28"/>
            </w:rPr>
          </w:pPr>
          <w:hyperlink w:anchor="_Toc512691514" w:history="1">
            <w:r w:rsidR="002A5D07" w:rsidRPr="0039173E">
              <w:rPr>
                <w:rStyle w:val="ae"/>
                <w:rFonts w:asciiTheme="minorEastAsia" w:hAnsiTheme="minorEastAsia"/>
                <w:noProof/>
                <w:sz w:val="28"/>
                <w:szCs w:val="28"/>
              </w:rPr>
              <w:t>（三）批评的回归：理想的中立性</w:t>
            </w:r>
            <w:r w:rsidR="002A5D07" w:rsidRPr="0039173E">
              <w:rPr>
                <w:rFonts w:asciiTheme="minorEastAsia" w:hAnsiTheme="minorEastAsia"/>
                <w:noProof/>
                <w:webHidden/>
                <w:sz w:val="28"/>
                <w:szCs w:val="28"/>
              </w:rPr>
              <w:tab/>
            </w:r>
            <w:r w:rsidR="002A5D07" w:rsidRPr="0039173E">
              <w:rPr>
                <w:rFonts w:asciiTheme="minorEastAsia" w:hAnsiTheme="minorEastAsia"/>
                <w:noProof/>
                <w:webHidden/>
                <w:sz w:val="28"/>
                <w:szCs w:val="28"/>
              </w:rPr>
              <w:fldChar w:fldCharType="begin"/>
            </w:r>
            <w:r w:rsidR="002A5D07" w:rsidRPr="0039173E">
              <w:rPr>
                <w:rFonts w:asciiTheme="minorEastAsia" w:hAnsiTheme="minorEastAsia"/>
                <w:noProof/>
                <w:webHidden/>
                <w:sz w:val="28"/>
                <w:szCs w:val="28"/>
              </w:rPr>
              <w:instrText xml:space="preserve"> PAGEREF _Toc512691514 \h </w:instrText>
            </w:r>
            <w:r w:rsidR="002A5D07" w:rsidRPr="0039173E">
              <w:rPr>
                <w:rFonts w:asciiTheme="minorEastAsia" w:hAnsiTheme="minorEastAsia"/>
                <w:noProof/>
                <w:webHidden/>
                <w:sz w:val="28"/>
                <w:szCs w:val="28"/>
              </w:rPr>
            </w:r>
            <w:r w:rsidR="002A5D07" w:rsidRPr="0039173E">
              <w:rPr>
                <w:rFonts w:asciiTheme="minorEastAsia" w:hAnsiTheme="minorEastAsia"/>
                <w:noProof/>
                <w:webHidden/>
                <w:sz w:val="28"/>
                <w:szCs w:val="28"/>
              </w:rPr>
              <w:fldChar w:fldCharType="separate"/>
            </w:r>
            <w:r w:rsidR="00733B74">
              <w:rPr>
                <w:rFonts w:asciiTheme="minorEastAsia" w:hAnsiTheme="minorEastAsia"/>
                <w:noProof/>
                <w:webHidden/>
                <w:sz w:val="28"/>
                <w:szCs w:val="28"/>
              </w:rPr>
              <w:t>30</w:t>
            </w:r>
            <w:r w:rsidR="002A5D07" w:rsidRPr="0039173E">
              <w:rPr>
                <w:rFonts w:asciiTheme="minorEastAsia" w:hAnsiTheme="minorEastAsia"/>
                <w:noProof/>
                <w:webHidden/>
                <w:sz w:val="28"/>
                <w:szCs w:val="28"/>
              </w:rPr>
              <w:fldChar w:fldCharType="end"/>
            </w:r>
          </w:hyperlink>
        </w:p>
        <w:p w14:paraId="007320B2" w14:textId="677AB4A8" w:rsidR="002A5D07" w:rsidRPr="0039173E" w:rsidRDefault="00B420C3">
          <w:pPr>
            <w:pStyle w:val="11"/>
            <w:tabs>
              <w:tab w:val="right" w:leader="dot" w:pos="8296"/>
            </w:tabs>
            <w:rPr>
              <w:rFonts w:asciiTheme="minorEastAsia" w:hAnsiTheme="minorEastAsia" w:cstheme="minorBidi"/>
              <w:noProof/>
              <w:kern w:val="2"/>
              <w:sz w:val="28"/>
              <w:szCs w:val="28"/>
            </w:rPr>
          </w:pPr>
          <w:hyperlink w:anchor="_Toc512691515" w:history="1">
            <w:r w:rsidR="002A5D07" w:rsidRPr="0039173E">
              <w:rPr>
                <w:rStyle w:val="ae"/>
                <w:rFonts w:asciiTheme="minorEastAsia" w:hAnsiTheme="minorEastAsia"/>
                <w:noProof/>
                <w:sz w:val="30"/>
                <w:szCs w:val="30"/>
              </w:rPr>
              <w:t>结语</w:t>
            </w:r>
            <w:r w:rsidR="002A5D07" w:rsidRPr="0039173E">
              <w:rPr>
                <w:rFonts w:asciiTheme="minorEastAsia" w:hAnsiTheme="minorEastAsia"/>
                <w:noProof/>
                <w:webHidden/>
                <w:sz w:val="28"/>
                <w:szCs w:val="28"/>
              </w:rPr>
              <w:tab/>
            </w:r>
            <w:r w:rsidR="002A5D07" w:rsidRPr="0039173E">
              <w:rPr>
                <w:rFonts w:asciiTheme="minorEastAsia" w:hAnsiTheme="minorEastAsia"/>
                <w:noProof/>
                <w:webHidden/>
                <w:sz w:val="28"/>
                <w:szCs w:val="28"/>
              </w:rPr>
              <w:fldChar w:fldCharType="begin"/>
            </w:r>
            <w:r w:rsidR="002A5D07" w:rsidRPr="0039173E">
              <w:rPr>
                <w:rFonts w:asciiTheme="minorEastAsia" w:hAnsiTheme="minorEastAsia"/>
                <w:noProof/>
                <w:webHidden/>
                <w:sz w:val="28"/>
                <w:szCs w:val="28"/>
              </w:rPr>
              <w:instrText xml:space="preserve"> PAGEREF _Toc512691515 \h </w:instrText>
            </w:r>
            <w:r w:rsidR="002A5D07" w:rsidRPr="0039173E">
              <w:rPr>
                <w:rFonts w:asciiTheme="minorEastAsia" w:hAnsiTheme="minorEastAsia"/>
                <w:noProof/>
                <w:webHidden/>
                <w:sz w:val="28"/>
                <w:szCs w:val="28"/>
              </w:rPr>
            </w:r>
            <w:r w:rsidR="002A5D07" w:rsidRPr="0039173E">
              <w:rPr>
                <w:rFonts w:asciiTheme="minorEastAsia" w:hAnsiTheme="minorEastAsia"/>
                <w:noProof/>
                <w:webHidden/>
                <w:sz w:val="28"/>
                <w:szCs w:val="28"/>
              </w:rPr>
              <w:fldChar w:fldCharType="separate"/>
            </w:r>
            <w:r w:rsidR="00733B74">
              <w:rPr>
                <w:rFonts w:asciiTheme="minorEastAsia" w:hAnsiTheme="minorEastAsia"/>
                <w:noProof/>
                <w:webHidden/>
                <w:sz w:val="28"/>
                <w:szCs w:val="28"/>
              </w:rPr>
              <w:t>31</w:t>
            </w:r>
            <w:r w:rsidR="002A5D07" w:rsidRPr="0039173E">
              <w:rPr>
                <w:rFonts w:asciiTheme="minorEastAsia" w:hAnsiTheme="minorEastAsia"/>
                <w:noProof/>
                <w:webHidden/>
                <w:sz w:val="28"/>
                <w:szCs w:val="28"/>
              </w:rPr>
              <w:fldChar w:fldCharType="end"/>
            </w:r>
          </w:hyperlink>
        </w:p>
        <w:p w14:paraId="5BB9FF17" w14:textId="3F5FDBB6" w:rsidR="002A5D07" w:rsidRPr="0039173E" w:rsidRDefault="00B420C3">
          <w:pPr>
            <w:pStyle w:val="11"/>
            <w:tabs>
              <w:tab w:val="right" w:leader="dot" w:pos="8296"/>
            </w:tabs>
            <w:rPr>
              <w:rFonts w:asciiTheme="minorEastAsia" w:hAnsiTheme="minorEastAsia" w:cstheme="minorBidi"/>
              <w:noProof/>
              <w:kern w:val="2"/>
              <w:sz w:val="28"/>
              <w:szCs w:val="28"/>
            </w:rPr>
          </w:pPr>
          <w:hyperlink w:anchor="_Toc512691516" w:history="1">
            <w:r w:rsidR="002A5D07" w:rsidRPr="0039173E">
              <w:rPr>
                <w:rStyle w:val="ae"/>
                <w:rFonts w:asciiTheme="minorEastAsia" w:hAnsiTheme="minorEastAsia"/>
                <w:noProof/>
                <w:sz w:val="30"/>
                <w:szCs w:val="30"/>
              </w:rPr>
              <w:t>参考文献</w:t>
            </w:r>
            <w:r w:rsidR="002A5D07" w:rsidRPr="0039173E">
              <w:rPr>
                <w:rFonts w:asciiTheme="minorEastAsia" w:hAnsiTheme="minorEastAsia"/>
                <w:noProof/>
                <w:webHidden/>
                <w:sz w:val="28"/>
                <w:szCs w:val="28"/>
              </w:rPr>
              <w:tab/>
            </w:r>
            <w:r w:rsidR="002A5D07" w:rsidRPr="0039173E">
              <w:rPr>
                <w:rFonts w:asciiTheme="minorEastAsia" w:hAnsiTheme="minorEastAsia"/>
                <w:noProof/>
                <w:webHidden/>
                <w:sz w:val="28"/>
                <w:szCs w:val="28"/>
              </w:rPr>
              <w:fldChar w:fldCharType="begin"/>
            </w:r>
            <w:r w:rsidR="002A5D07" w:rsidRPr="0039173E">
              <w:rPr>
                <w:rFonts w:asciiTheme="minorEastAsia" w:hAnsiTheme="minorEastAsia"/>
                <w:noProof/>
                <w:webHidden/>
                <w:sz w:val="28"/>
                <w:szCs w:val="28"/>
              </w:rPr>
              <w:instrText xml:space="preserve"> PAGEREF _Toc512691516 \h </w:instrText>
            </w:r>
            <w:r w:rsidR="002A5D07" w:rsidRPr="0039173E">
              <w:rPr>
                <w:rFonts w:asciiTheme="minorEastAsia" w:hAnsiTheme="minorEastAsia"/>
                <w:noProof/>
                <w:webHidden/>
                <w:sz w:val="28"/>
                <w:szCs w:val="28"/>
              </w:rPr>
            </w:r>
            <w:r w:rsidR="002A5D07" w:rsidRPr="0039173E">
              <w:rPr>
                <w:rFonts w:asciiTheme="minorEastAsia" w:hAnsiTheme="minorEastAsia"/>
                <w:noProof/>
                <w:webHidden/>
                <w:sz w:val="28"/>
                <w:szCs w:val="28"/>
              </w:rPr>
              <w:fldChar w:fldCharType="separate"/>
            </w:r>
            <w:r w:rsidR="00733B74">
              <w:rPr>
                <w:rFonts w:asciiTheme="minorEastAsia" w:hAnsiTheme="minorEastAsia"/>
                <w:noProof/>
                <w:webHidden/>
                <w:sz w:val="28"/>
                <w:szCs w:val="28"/>
              </w:rPr>
              <w:t>34</w:t>
            </w:r>
            <w:r w:rsidR="002A5D07" w:rsidRPr="0039173E">
              <w:rPr>
                <w:rFonts w:asciiTheme="minorEastAsia" w:hAnsiTheme="minorEastAsia"/>
                <w:noProof/>
                <w:webHidden/>
                <w:sz w:val="28"/>
                <w:szCs w:val="28"/>
              </w:rPr>
              <w:fldChar w:fldCharType="end"/>
            </w:r>
          </w:hyperlink>
        </w:p>
        <w:p w14:paraId="0FD6AEF4" w14:textId="2C7C64AF" w:rsidR="00BA7556" w:rsidRPr="004D5C85" w:rsidRDefault="00F242E8" w:rsidP="001C5629">
          <w:pPr>
            <w:spacing w:line="240" w:lineRule="auto"/>
            <w:rPr>
              <w:bCs/>
              <w:sz w:val="28"/>
              <w:szCs w:val="28"/>
              <w:lang w:val="zh-CN"/>
            </w:rPr>
          </w:pPr>
          <w:r w:rsidRPr="0039173E">
            <w:rPr>
              <w:rFonts w:asciiTheme="minorEastAsia" w:hAnsiTheme="minorEastAsia"/>
              <w:b/>
              <w:bCs/>
              <w:sz w:val="28"/>
              <w:szCs w:val="28"/>
              <w:lang w:val="zh-CN"/>
            </w:rPr>
            <w:fldChar w:fldCharType="end"/>
          </w:r>
        </w:p>
      </w:sdtContent>
    </w:sdt>
    <w:p w14:paraId="46B58642" w14:textId="77777777" w:rsidR="00D038D5" w:rsidRDefault="00D038D5" w:rsidP="004D5C85">
      <w:pPr>
        <w:widowControl/>
        <w:jc w:val="left"/>
        <w:sectPr w:rsidR="00D038D5" w:rsidSect="00E02B4D">
          <w:headerReference w:type="default" r:id="rId11"/>
          <w:footnotePr>
            <w:numFmt w:val="decimalEnclosedCircleChinese"/>
            <w:numRestart w:val="eachPage"/>
          </w:footnotePr>
          <w:endnotePr>
            <w:numFmt w:val="decimal"/>
          </w:endnotePr>
          <w:type w:val="continuous"/>
          <w:pgSz w:w="11906" w:h="16838"/>
          <w:pgMar w:top="1440" w:right="1800" w:bottom="1440" w:left="1800" w:header="850" w:footer="992" w:gutter="0"/>
          <w:cols w:space="425"/>
          <w:docGrid w:type="lines" w:linePitch="326"/>
        </w:sectPr>
      </w:pPr>
    </w:p>
    <w:p w14:paraId="3A02813C" w14:textId="6C279CC1" w:rsidR="004D5C85" w:rsidRPr="004D5C85" w:rsidRDefault="004D5C85" w:rsidP="004D5C85">
      <w:pPr>
        <w:widowControl/>
        <w:jc w:val="left"/>
        <w:rPr>
          <w:rFonts w:eastAsia="黑体"/>
          <w:bCs/>
          <w:kern w:val="44"/>
          <w:sz w:val="30"/>
          <w:szCs w:val="44"/>
        </w:rPr>
      </w:pPr>
      <w:r>
        <w:lastRenderedPageBreak/>
        <w:br w:type="page"/>
      </w:r>
    </w:p>
    <w:p w14:paraId="645E2F42" w14:textId="532F22C3" w:rsidR="00900003" w:rsidRPr="008C6469" w:rsidRDefault="00900003" w:rsidP="00EE1DB9">
      <w:pPr>
        <w:pStyle w:val="1"/>
        <w:tabs>
          <w:tab w:val="left" w:pos="3328"/>
          <w:tab w:val="center" w:pos="4153"/>
        </w:tabs>
      </w:pPr>
      <w:bookmarkStart w:id="1" w:name="_Toc512194117"/>
      <w:bookmarkStart w:id="2" w:name="_Toc512691496"/>
      <w:r w:rsidRPr="008C6469">
        <w:rPr>
          <w:rFonts w:hint="eastAsia"/>
        </w:rPr>
        <w:lastRenderedPageBreak/>
        <w:t>引言</w:t>
      </w:r>
      <w:bookmarkEnd w:id="1"/>
      <w:bookmarkEnd w:id="2"/>
    </w:p>
    <w:p w14:paraId="0C47D9F6" w14:textId="3AFA290E" w:rsidR="00900003" w:rsidRDefault="00BE4EFE" w:rsidP="00BE4EFE">
      <w:pPr>
        <w:ind w:firstLineChars="200" w:firstLine="480"/>
        <w:jc w:val="left"/>
        <w:rPr>
          <w:szCs w:val="24"/>
        </w:rPr>
      </w:pPr>
      <w:r>
        <w:rPr>
          <w:rFonts w:hint="eastAsia"/>
          <w:szCs w:val="24"/>
        </w:rPr>
        <w:t>在当代西方社会中</w:t>
      </w:r>
      <w:r w:rsidR="00900003" w:rsidRPr="008C6469">
        <w:rPr>
          <w:rFonts w:hint="eastAsia"/>
          <w:szCs w:val="24"/>
        </w:rPr>
        <w:t>并存着多种不可通约的宗教</w:t>
      </w:r>
      <w:r w:rsidR="00900003">
        <w:rPr>
          <w:rFonts w:hint="eastAsia"/>
          <w:szCs w:val="24"/>
        </w:rPr>
        <w:t>学说</w:t>
      </w:r>
      <w:r w:rsidR="00900003" w:rsidRPr="008C6469">
        <w:rPr>
          <w:rFonts w:hint="eastAsia"/>
          <w:szCs w:val="24"/>
        </w:rPr>
        <w:t>、道德</w:t>
      </w:r>
      <w:r w:rsidR="00403E09">
        <w:rPr>
          <w:rFonts w:hint="eastAsia"/>
          <w:szCs w:val="24"/>
        </w:rPr>
        <w:t>学说和哲学学说</w:t>
      </w:r>
      <w:r>
        <w:rPr>
          <w:rFonts w:hint="eastAsia"/>
          <w:szCs w:val="24"/>
        </w:rPr>
        <w:t>一个不可否认的事实</w:t>
      </w:r>
      <w:r w:rsidR="00403E09">
        <w:rPr>
          <w:rFonts w:hint="eastAsia"/>
          <w:szCs w:val="24"/>
        </w:rPr>
        <w:t>。</w:t>
      </w:r>
      <w:r>
        <w:rPr>
          <w:rFonts w:hint="eastAsia"/>
          <w:szCs w:val="24"/>
        </w:rPr>
        <w:t>这些</w:t>
      </w:r>
      <w:r w:rsidR="00900003">
        <w:rPr>
          <w:rFonts w:hint="eastAsia"/>
          <w:szCs w:val="24"/>
        </w:rPr>
        <w:t>多元学说</w:t>
      </w:r>
      <w:r w:rsidR="00900003" w:rsidRPr="008C6469">
        <w:rPr>
          <w:rFonts w:hint="eastAsia"/>
          <w:szCs w:val="24"/>
        </w:rPr>
        <w:t>是自由主义发展的</w:t>
      </w:r>
      <w:r w:rsidR="00900003">
        <w:rPr>
          <w:rFonts w:hint="eastAsia"/>
          <w:szCs w:val="24"/>
        </w:rPr>
        <w:t>理论结果</w:t>
      </w:r>
      <w:r w:rsidR="00900003" w:rsidRPr="008C6469">
        <w:rPr>
          <w:rFonts w:hint="eastAsia"/>
          <w:szCs w:val="24"/>
        </w:rPr>
        <w:t>，</w:t>
      </w:r>
      <w:r w:rsidR="00900003">
        <w:rPr>
          <w:rFonts w:hint="eastAsia"/>
          <w:szCs w:val="24"/>
        </w:rPr>
        <w:t>并</w:t>
      </w:r>
      <w:r>
        <w:rPr>
          <w:rFonts w:hint="eastAsia"/>
          <w:szCs w:val="24"/>
        </w:rPr>
        <w:t>将</w:t>
      </w:r>
      <w:r w:rsidR="00900003">
        <w:rPr>
          <w:rFonts w:hint="eastAsia"/>
          <w:szCs w:val="24"/>
        </w:rPr>
        <w:t>作为一种社会的理性条件持续存在。较之于某一种学说占据</w:t>
      </w:r>
      <w:r w:rsidR="00900003" w:rsidRPr="008C6469">
        <w:rPr>
          <w:rFonts w:hint="eastAsia"/>
          <w:szCs w:val="24"/>
        </w:rPr>
        <w:t>主导地位</w:t>
      </w:r>
      <w:r>
        <w:rPr>
          <w:rFonts w:hint="eastAsia"/>
          <w:szCs w:val="24"/>
        </w:rPr>
        <w:t>并</w:t>
      </w:r>
      <w:r w:rsidR="00900003" w:rsidRPr="008C6469">
        <w:rPr>
          <w:rFonts w:hint="eastAsia"/>
          <w:szCs w:val="24"/>
        </w:rPr>
        <w:t>压制其他学说的社会，一个社会存在着</w:t>
      </w:r>
      <w:r w:rsidR="00900003">
        <w:rPr>
          <w:rFonts w:hint="eastAsia"/>
          <w:szCs w:val="24"/>
        </w:rPr>
        <w:t>多样的宗教、道德、哲学</w:t>
      </w:r>
      <w:r w:rsidR="00900003" w:rsidRPr="008C6469">
        <w:rPr>
          <w:rFonts w:hint="eastAsia"/>
          <w:szCs w:val="24"/>
        </w:rPr>
        <w:t>学说</w:t>
      </w:r>
      <w:r w:rsidR="00900003">
        <w:rPr>
          <w:rFonts w:hint="eastAsia"/>
          <w:szCs w:val="24"/>
        </w:rPr>
        <w:t>似乎是自由社会繁盛的表征</w:t>
      </w:r>
      <w:r w:rsidR="00E60E12">
        <w:rPr>
          <w:rFonts w:hint="eastAsia"/>
          <w:szCs w:val="24"/>
        </w:rPr>
        <w:t>。然而</w:t>
      </w:r>
      <w:r w:rsidR="00900003">
        <w:rPr>
          <w:rFonts w:hint="eastAsia"/>
          <w:szCs w:val="24"/>
        </w:rPr>
        <w:t>，</w:t>
      </w:r>
      <w:r w:rsidR="00900003" w:rsidRPr="008C6469">
        <w:rPr>
          <w:rFonts w:hint="eastAsia"/>
          <w:szCs w:val="24"/>
        </w:rPr>
        <w:t>面对多元社会的</w:t>
      </w:r>
      <w:r w:rsidR="00900003">
        <w:rPr>
          <w:rFonts w:hint="eastAsia"/>
          <w:szCs w:val="24"/>
        </w:rPr>
        <w:t>理性现实，</w:t>
      </w:r>
      <w:r w:rsidR="00900003" w:rsidRPr="008C6469">
        <w:rPr>
          <w:rFonts w:hint="eastAsia"/>
          <w:szCs w:val="24"/>
        </w:rPr>
        <w:t>自由主义需要解决</w:t>
      </w:r>
      <w:r w:rsidR="00E60E12">
        <w:rPr>
          <w:rFonts w:hint="eastAsia"/>
          <w:szCs w:val="24"/>
        </w:rPr>
        <w:t>的</w:t>
      </w:r>
      <w:r w:rsidR="00900003" w:rsidRPr="008C6469">
        <w:rPr>
          <w:rFonts w:hint="eastAsia"/>
          <w:szCs w:val="24"/>
        </w:rPr>
        <w:t>一个问题</w:t>
      </w:r>
      <w:r w:rsidR="00E60E12">
        <w:rPr>
          <w:rFonts w:hint="eastAsia"/>
          <w:szCs w:val="24"/>
        </w:rPr>
        <w:t>是</w:t>
      </w:r>
      <w:r w:rsidR="00900003" w:rsidRPr="008C6469">
        <w:rPr>
          <w:rFonts w:hint="eastAsia"/>
          <w:szCs w:val="24"/>
        </w:rPr>
        <w:t>：在这样一个存在着</w:t>
      </w:r>
      <w:r w:rsidR="00900003">
        <w:rPr>
          <w:rFonts w:hint="eastAsia"/>
          <w:szCs w:val="24"/>
        </w:rPr>
        <w:t>合理</w:t>
      </w:r>
      <w:r w:rsidR="00900003" w:rsidRPr="008C6469">
        <w:rPr>
          <w:rFonts w:hint="eastAsia"/>
          <w:szCs w:val="24"/>
        </w:rPr>
        <w:t>分歧的多元社会，如何保持社会的稳定？</w:t>
      </w:r>
      <w:r w:rsidR="0005571F">
        <w:rPr>
          <w:rFonts w:hint="eastAsia"/>
          <w:szCs w:val="24"/>
        </w:rPr>
        <w:t>换言之，非自由主义群体如何</w:t>
      </w:r>
      <w:r>
        <w:rPr>
          <w:rFonts w:hint="eastAsia"/>
          <w:szCs w:val="24"/>
        </w:rPr>
        <w:t>能</w:t>
      </w:r>
      <w:r w:rsidR="0005571F">
        <w:rPr>
          <w:rFonts w:hint="eastAsia"/>
          <w:szCs w:val="24"/>
        </w:rPr>
        <w:t>接受自由主义的正义原则？罗尔斯重叠共识观念</w:t>
      </w:r>
      <w:r w:rsidR="00900003">
        <w:rPr>
          <w:rFonts w:hint="eastAsia"/>
          <w:szCs w:val="24"/>
        </w:rPr>
        <w:t>的提出</w:t>
      </w:r>
      <w:r w:rsidR="00900003" w:rsidRPr="008C6469">
        <w:rPr>
          <w:rFonts w:hint="eastAsia"/>
          <w:szCs w:val="24"/>
        </w:rPr>
        <w:t>便是为了解决这个问题。</w:t>
      </w:r>
    </w:p>
    <w:p w14:paraId="3B8163D2" w14:textId="189693C1" w:rsidR="00900003" w:rsidRDefault="00E60E12" w:rsidP="00BE4EFE">
      <w:pPr>
        <w:ind w:firstLineChars="200" w:firstLine="480"/>
        <w:rPr>
          <w:szCs w:val="24"/>
        </w:rPr>
      </w:pPr>
      <w:r>
        <w:rPr>
          <w:rFonts w:hint="eastAsia"/>
          <w:szCs w:val="24"/>
        </w:rPr>
        <w:t>罗尔斯极为重视稳定性</w:t>
      </w:r>
      <w:r w:rsidR="00C30DE4">
        <w:rPr>
          <w:rFonts w:hint="eastAsia"/>
          <w:szCs w:val="24"/>
        </w:rPr>
        <w:t>问题</w:t>
      </w:r>
      <w:r w:rsidR="00900003" w:rsidRPr="008C6469">
        <w:rPr>
          <w:rFonts w:hint="eastAsia"/>
          <w:szCs w:val="24"/>
        </w:rPr>
        <w:t>，在《正义论》</w:t>
      </w:r>
      <w:r w:rsidR="00C30DE4">
        <w:rPr>
          <w:rFonts w:hint="eastAsia"/>
          <w:szCs w:val="24"/>
        </w:rPr>
        <w:t>中有关</w:t>
      </w:r>
      <w:r w:rsidR="00900003">
        <w:rPr>
          <w:rFonts w:hint="eastAsia"/>
          <w:szCs w:val="24"/>
        </w:rPr>
        <w:t>稳定性的论证</w:t>
      </w:r>
      <w:r>
        <w:rPr>
          <w:rFonts w:hint="eastAsia"/>
          <w:szCs w:val="24"/>
        </w:rPr>
        <w:t>占据了将近三分之一篇幅。然而</w:t>
      </w:r>
      <w:r w:rsidR="00C30DE4">
        <w:rPr>
          <w:rFonts w:hint="eastAsia"/>
          <w:szCs w:val="24"/>
        </w:rPr>
        <w:t>罗尔斯的论证</w:t>
      </w:r>
      <w:r w:rsidR="00900003">
        <w:rPr>
          <w:rFonts w:hint="eastAsia"/>
          <w:szCs w:val="24"/>
        </w:rPr>
        <w:t>并未因此获得赞誉，相反</w:t>
      </w:r>
      <w:r>
        <w:rPr>
          <w:rFonts w:hint="eastAsia"/>
          <w:szCs w:val="24"/>
        </w:rPr>
        <w:t>，学界对《正义论》中的稳定性问题的论证</w:t>
      </w:r>
      <w:r w:rsidR="00900003">
        <w:rPr>
          <w:rFonts w:hint="eastAsia"/>
          <w:szCs w:val="24"/>
        </w:rPr>
        <w:t>提出</w:t>
      </w:r>
      <w:r w:rsidR="0005571F">
        <w:rPr>
          <w:rFonts w:hint="eastAsia"/>
          <w:szCs w:val="24"/>
        </w:rPr>
        <w:t>了</w:t>
      </w:r>
      <w:r w:rsidR="00900003">
        <w:rPr>
          <w:rFonts w:hint="eastAsia"/>
          <w:szCs w:val="24"/>
        </w:rPr>
        <w:t>“各种批评和责难”</w:t>
      </w:r>
      <w:r w:rsidR="0005571F">
        <w:rPr>
          <w:rFonts w:hint="eastAsia"/>
          <w:szCs w:val="24"/>
        </w:rPr>
        <w:t>，</w:t>
      </w:r>
      <w:r w:rsidR="00900003">
        <w:rPr>
          <w:rFonts w:hint="eastAsia"/>
          <w:szCs w:val="24"/>
        </w:rPr>
        <w:t>这让</w:t>
      </w:r>
      <w:r w:rsidR="00900003" w:rsidRPr="008C6469">
        <w:rPr>
          <w:rFonts w:hint="eastAsia"/>
          <w:szCs w:val="24"/>
        </w:rPr>
        <w:t>罗尔斯意识到</w:t>
      </w:r>
      <w:r w:rsidR="00900003">
        <w:rPr>
          <w:rFonts w:hint="eastAsia"/>
          <w:szCs w:val="24"/>
        </w:rPr>
        <w:t>他在《</w:t>
      </w:r>
      <w:r w:rsidR="00900003" w:rsidRPr="008C6469">
        <w:rPr>
          <w:rFonts w:hint="eastAsia"/>
          <w:szCs w:val="24"/>
        </w:rPr>
        <w:t>正义论</w:t>
      </w:r>
      <w:r w:rsidR="00900003">
        <w:rPr>
          <w:rFonts w:hint="eastAsia"/>
          <w:szCs w:val="24"/>
        </w:rPr>
        <w:t>》</w:t>
      </w:r>
      <w:r w:rsidR="00900003" w:rsidRPr="008C6469">
        <w:rPr>
          <w:rFonts w:hint="eastAsia"/>
          <w:szCs w:val="24"/>
        </w:rPr>
        <w:t>中将稳定性问</w:t>
      </w:r>
      <w:r w:rsidR="00900003">
        <w:rPr>
          <w:rFonts w:hint="eastAsia"/>
          <w:szCs w:val="24"/>
        </w:rPr>
        <w:t>题的论证建立在一种“完备的自由主义</w:t>
      </w:r>
      <w:r w:rsidR="00900003" w:rsidRPr="008C6469">
        <w:rPr>
          <w:rFonts w:hint="eastAsia"/>
          <w:szCs w:val="24"/>
        </w:rPr>
        <w:t>学说</w:t>
      </w:r>
      <w:r w:rsidR="00900003">
        <w:rPr>
          <w:rFonts w:hint="eastAsia"/>
          <w:szCs w:val="24"/>
        </w:rPr>
        <w:t>”上是有</w:t>
      </w:r>
      <w:r w:rsidR="00900003" w:rsidRPr="008C6469">
        <w:rPr>
          <w:rFonts w:hint="eastAsia"/>
          <w:szCs w:val="24"/>
        </w:rPr>
        <w:t>问题的。</w:t>
      </w:r>
      <w:r w:rsidR="00900003">
        <w:rPr>
          <w:rFonts w:hint="eastAsia"/>
          <w:szCs w:val="24"/>
        </w:rPr>
        <w:t>他说：“</w:t>
      </w:r>
      <w:r w:rsidR="00900003">
        <w:rPr>
          <w:rFonts w:hint="eastAsia"/>
        </w:rPr>
        <w:t>我内心以为严重的问题，关涉到《正义论》中秩序良好之社会的不现实的理念。与公平正义相联系的秩序良好之社会的本质特征是，它的所有公民都是在我现在称之为完备性哲学学说的基础上来认可这一观念的。</w:t>
      </w:r>
      <w:r w:rsidR="00900003">
        <w:rPr>
          <w:rFonts w:hint="eastAsia"/>
          <w:szCs w:val="24"/>
        </w:rPr>
        <w:t>”</w:t>
      </w:r>
      <w:r w:rsidR="00900003" w:rsidRPr="008C6469">
        <w:rPr>
          <w:rStyle w:val="a9"/>
          <w:szCs w:val="24"/>
        </w:rPr>
        <w:footnoteReference w:id="1"/>
      </w:r>
      <w:r w:rsidR="00900003" w:rsidRPr="008C6469">
        <w:rPr>
          <w:rFonts w:hint="eastAsia"/>
          <w:szCs w:val="24"/>
        </w:rPr>
        <w:t>于是，面对多元社会的事实，罗尔斯</w:t>
      </w:r>
      <w:r>
        <w:rPr>
          <w:rFonts w:hint="eastAsia"/>
          <w:szCs w:val="24"/>
        </w:rPr>
        <w:t>力图超越任何一种宗教学说、道德学说、哲学学说的立场，使</w:t>
      </w:r>
      <w:r w:rsidR="00900003">
        <w:rPr>
          <w:rFonts w:hint="eastAsia"/>
          <w:szCs w:val="24"/>
        </w:rPr>
        <w:t>“政治的正义观念”成为它们共同的立足点。</w:t>
      </w:r>
    </w:p>
    <w:p w14:paraId="6DDF44A1" w14:textId="3CD70313" w:rsidR="00900003" w:rsidRDefault="00900003" w:rsidP="00900003">
      <w:pPr>
        <w:ind w:firstLineChars="200" w:firstLine="480"/>
        <w:rPr>
          <w:szCs w:val="24"/>
        </w:rPr>
      </w:pPr>
      <w:r>
        <w:rPr>
          <w:rFonts w:hint="eastAsia"/>
          <w:szCs w:val="24"/>
        </w:rPr>
        <w:t>虽然重叠共识观念为</w:t>
      </w:r>
      <w:r w:rsidR="005B78ED">
        <w:rPr>
          <w:rFonts w:hint="eastAsia"/>
          <w:szCs w:val="24"/>
        </w:rPr>
        <w:t>解决稳定性问题提供了新的</w:t>
      </w:r>
      <w:r>
        <w:rPr>
          <w:rFonts w:hint="eastAsia"/>
          <w:szCs w:val="24"/>
        </w:rPr>
        <w:t>路径，但是在“忠诚于各种学说的群体之间能否</w:t>
      </w:r>
      <w:r w:rsidRPr="008C6469">
        <w:rPr>
          <w:rFonts w:hint="eastAsia"/>
          <w:szCs w:val="24"/>
        </w:rPr>
        <w:t>达成重叠共识</w:t>
      </w:r>
      <w:r>
        <w:rPr>
          <w:rFonts w:hint="eastAsia"/>
          <w:szCs w:val="24"/>
        </w:rPr>
        <w:t>”，“重叠共识</w:t>
      </w:r>
      <w:r w:rsidRPr="008C6469">
        <w:rPr>
          <w:rFonts w:hint="eastAsia"/>
          <w:szCs w:val="24"/>
        </w:rPr>
        <w:t>对稳定性问题的解决效力如何</w:t>
      </w:r>
      <w:r>
        <w:rPr>
          <w:rFonts w:hint="eastAsia"/>
          <w:szCs w:val="24"/>
        </w:rPr>
        <w:t>？”这类问题上</w:t>
      </w:r>
      <w:r w:rsidRPr="008C6469">
        <w:rPr>
          <w:rFonts w:hint="eastAsia"/>
          <w:szCs w:val="24"/>
        </w:rPr>
        <w:t>，</w:t>
      </w:r>
      <w:r w:rsidR="005B78ED">
        <w:rPr>
          <w:rFonts w:hint="eastAsia"/>
          <w:szCs w:val="24"/>
        </w:rPr>
        <w:t>学者们</w:t>
      </w:r>
      <w:r w:rsidR="00C30DE4">
        <w:rPr>
          <w:rFonts w:hint="eastAsia"/>
          <w:szCs w:val="24"/>
        </w:rPr>
        <w:t>依然</w:t>
      </w:r>
      <w:r w:rsidR="005B78ED">
        <w:rPr>
          <w:rFonts w:hint="eastAsia"/>
          <w:szCs w:val="24"/>
        </w:rPr>
        <w:t>对罗尔斯提出了多种批判</w:t>
      </w:r>
      <w:r>
        <w:rPr>
          <w:rFonts w:hint="eastAsia"/>
          <w:szCs w:val="24"/>
        </w:rPr>
        <w:t>。概言之，主要集中在以下三</w:t>
      </w:r>
      <w:r w:rsidRPr="008C6469">
        <w:rPr>
          <w:rFonts w:hint="eastAsia"/>
          <w:szCs w:val="24"/>
        </w:rPr>
        <w:t>方面：</w:t>
      </w:r>
      <w:r>
        <w:rPr>
          <w:rFonts w:hint="eastAsia"/>
          <w:szCs w:val="24"/>
        </w:rPr>
        <w:t>第一、重叠共识的</w:t>
      </w:r>
      <w:r w:rsidR="00000115">
        <w:rPr>
          <w:rFonts w:hint="eastAsia"/>
          <w:szCs w:val="24"/>
        </w:rPr>
        <w:t>中立性前提设计是有问题的，以至于重叠共识不能达到罗尔斯预想的效果，塞缪尔·谢弗勒的《政</w:t>
      </w:r>
      <w:r w:rsidR="005B78ED">
        <w:rPr>
          <w:rFonts w:hint="eastAsia"/>
          <w:szCs w:val="24"/>
        </w:rPr>
        <w:t>治自由主义的吸引力》便展现了这种观点</w:t>
      </w:r>
      <w:r>
        <w:rPr>
          <w:rStyle w:val="a9"/>
          <w:szCs w:val="24"/>
        </w:rPr>
        <w:footnoteReference w:id="2"/>
      </w:r>
      <w:r w:rsidR="005B78ED">
        <w:rPr>
          <w:rFonts w:hint="eastAsia"/>
          <w:szCs w:val="24"/>
        </w:rPr>
        <w:t>。</w:t>
      </w:r>
      <w:r>
        <w:rPr>
          <w:rFonts w:hint="eastAsia"/>
          <w:szCs w:val="24"/>
        </w:rPr>
        <w:t>第二、重叠共识的设想是理想的，持有各种完备性宗教、</w:t>
      </w:r>
      <w:r w:rsidR="005B78ED">
        <w:rPr>
          <w:rFonts w:hint="eastAsia"/>
          <w:szCs w:val="24"/>
        </w:rPr>
        <w:t>道德、哲学学</w:t>
      </w:r>
      <w:r w:rsidR="00C30DE4">
        <w:rPr>
          <w:rFonts w:hint="eastAsia"/>
          <w:szCs w:val="24"/>
        </w:rPr>
        <w:lastRenderedPageBreak/>
        <w:t>说的群体最终只能达成一种</w:t>
      </w:r>
      <w:r w:rsidR="005B78ED">
        <w:rPr>
          <w:rFonts w:hint="eastAsia"/>
          <w:szCs w:val="24"/>
        </w:rPr>
        <w:t>权宜之计，而非重叠共识</w:t>
      </w:r>
      <w:r>
        <w:rPr>
          <w:rStyle w:val="a9"/>
          <w:szCs w:val="24"/>
        </w:rPr>
        <w:footnoteReference w:id="3"/>
      </w:r>
      <w:r w:rsidR="005B78ED">
        <w:rPr>
          <w:rFonts w:hint="eastAsia"/>
          <w:szCs w:val="24"/>
        </w:rPr>
        <w:t>。</w:t>
      </w:r>
      <w:r w:rsidRPr="0005571F">
        <w:rPr>
          <w:rFonts w:hint="eastAsia"/>
          <w:szCs w:val="24"/>
        </w:rPr>
        <w:t>第三、重叠共识</w:t>
      </w:r>
      <w:r w:rsidR="005B78ED">
        <w:rPr>
          <w:rFonts w:hint="eastAsia"/>
          <w:szCs w:val="24"/>
        </w:rPr>
        <w:t>的</w:t>
      </w:r>
      <w:r w:rsidRPr="0005571F">
        <w:rPr>
          <w:rFonts w:hint="eastAsia"/>
          <w:szCs w:val="24"/>
        </w:rPr>
        <w:t>理论设计其</w:t>
      </w:r>
      <w:r w:rsidR="005B78ED">
        <w:rPr>
          <w:rFonts w:hint="eastAsia"/>
          <w:szCs w:val="24"/>
        </w:rPr>
        <w:t>实对私人领域持一种放任的态度，实质上是一种立场上的让步</w:t>
      </w:r>
      <w:r w:rsidRPr="0005571F">
        <w:rPr>
          <w:rStyle w:val="a9"/>
          <w:szCs w:val="24"/>
        </w:rPr>
        <w:footnoteReference w:id="4"/>
      </w:r>
      <w:r w:rsidR="005B78ED">
        <w:rPr>
          <w:rFonts w:hint="eastAsia"/>
          <w:szCs w:val="24"/>
        </w:rPr>
        <w:t>。</w:t>
      </w:r>
      <w:r>
        <w:rPr>
          <w:szCs w:val="24"/>
        </w:rPr>
        <w:t>应当说，</w:t>
      </w:r>
      <w:r>
        <w:rPr>
          <w:rFonts w:hint="eastAsia"/>
          <w:szCs w:val="24"/>
        </w:rPr>
        <w:t>大多数</w:t>
      </w:r>
      <w:r>
        <w:rPr>
          <w:szCs w:val="24"/>
        </w:rPr>
        <w:t>学者都注重从第二个方面对罗尔</w:t>
      </w:r>
      <w:r>
        <w:rPr>
          <w:rFonts w:hint="eastAsia"/>
          <w:szCs w:val="24"/>
        </w:rPr>
        <w:t>斯</w:t>
      </w:r>
      <w:r>
        <w:rPr>
          <w:szCs w:val="24"/>
        </w:rPr>
        <w:t>的政治自由主义思想进行解读和批评。</w:t>
      </w:r>
      <w:r w:rsidRPr="00532384">
        <w:t>典型的是</w:t>
      </w:r>
      <w:r w:rsidRPr="00532384">
        <w:rPr>
          <w:rFonts w:hint="eastAsia"/>
        </w:rPr>
        <w:t>约翰·格雷</w:t>
      </w:r>
      <w:r w:rsidRPr="00532384">
        <w:t>，</w:t>
      </w:r>
      <w:r w:rsidRPr="00532384">
        <w:rPr>
          <w:rFonts w:hint="eastAsia"/>
        </w:rPr>
        <w:t>他</w:t>
      </w:r>
      <w:r w:rsidRPr="00532384">
        <w:t>在《自由主义的两张面孔》中指出：</w:t>
      </w:r>
      <w:r w:rsidR="00532384" w:rsidRPr="00532384">
        <w:rPr>
          <w:rFonts w:hint="eastAsia"/>
        </w:rPr>
        <w:t>当代多元社会各种不同群体</w:t>
      </w:r>
      <w:r w:rsidR="00F07418">
        <w:rPr>
          <w:rFonts w:hint="eastAsia"/>
        </w:rPr>
        <w:t>持有的不同学说存在根本的价值差异，于是他们无法就正义原则</w:t>
      </w:r>
      <w:r w:rsidR="00000115">
        <w:rPr>
          <w:rFonts w:hint="eastAsia"/>
        </w:rPr>
        <w:t>达成共识，</w:t>
      </w:r>
      <w:r w:rsidR="009A1094">
        <w:rPr>
          <w:rFonts w:hint="eastAsia"/>
        </w:rPr>
        <w:t>我们能期待的共识</w:t>
      </w:r>
      <w:r w:rsidR="00000115">
        <w:rPr>
          <w:rFonts w:hint="eastAsia"/>
        </w:rPr>
        <w:t>至多</w:t>
      </w:r>
      <w:r w:rsidR="009A1094">
        <w:rPr>
          <w:rFonts w:hint="eastAsia"/>
        </w:rPr>
        <w:t>是</w:t>
      </w:r>
      <w:r w:rsidR="00532384" w:rsidRPr="00532384">
        <w:rPr>
          <w:rFonts w:hint="eastAsia"/>
        </w:rPr>
        <w:t>就社会规范达成一种临时协定</w:t>
      </w:r>
      <w:r w:rsidRPr="00532384">
        <w:rPr>
          <w:rFonts w:hint="eastAsia"/>
        </w:rPr>
        <w:t>。</w:t>
      </w:r>
      <w:r w:rsidR="005B78ED">
        <w:rPr>
          <w:rStyle w:val="a9"/>
        </w:rPr>
        <w:footnoteReference w:id="5"/>
      </w:r>
      <w:r>
        <w:rPr>
          <w:rFonts w:hint="eastAsia"/>
        </w:rPr>
        <w:t>国内学者姚大志持有类似的观点，</w:t>
      </w:r>
      <w:r>
        <w:t>但</w:t>
      </w:r>
      <w:r w:rsidR="003A4FEB">
        <w:rPr>
          <w:rFonts w:hint="eastAsia"/>
        </w:rPr>
        <w:t>其观点没有约翰·格雷激进。</w:t>
      </w:r>
      <w:r>
        <w:rPr>
          <w:rFonts w:hint="eastAsia"/>
        </w:rPr>
        <w:t>其认为在持有不同完备性学说的群体之间，虽可以达成超越权宜之计的宪法共识，却最终因为各种学说之间的根本分歧</w:t>
      </w:r>
      <w:r w:rsidR="003A4FEB">
        <w:rPr>
          <w:rFonts w:hint="eastAsia"/>
        </w:rPr>
        <w:t>而</w:t>
      </w:r>
      <w:r w:rsidR="00883EEA">
        <w:rPr>
          <w:rFonts w:hint="eastAsia"/>
        </w:rPr>
        <w:t>无法达成罗尔斯所设想的重叠共识，重叠共识的设想能够解决合法性问题，却无法解决稳定性问题。</w:t>
      </w:r>
      <w:r w:rsidR="00883EEA">
        <w:rPr>
          <w:rStyle w:val="a9"/>
        </w:rPr>
        <w:footnoteReference w:id="6"/>
      </w:r>
      <w:r>
        <w:t>虽然这</w:t>
      </w:r>
      <w:r>
        <w:rPr>
          <w:rFonts w:hint="eastAsia"/>
        </w:rPr>
        <w:t>些</w:t>
      </w:r>
      <w:r>
        <w:t>批评抓住了罗尔</w:t>
      </w:r>
      <w:r>
        <w:rPr>
          <w:rFonts w:hint="eastAsia"/>
        </w:rPr>
        <w:t>斯</w:t>
      </w:r>
      <w:r>
        <w:t>问题的一个方面，</w:t>
      </w:r>
      <w:r>
        <w:rPr>
          <w:rFonts w:hint="eastAsia"/>
        </w:rPr>
        <w:t>但</w:t>
      </w:r>
      <w:r>
        <w:t>却</w:t>
      </w:r>
      <w:r>
        <w:rPr>
          <w:rFonts w:hint="eastAsia"/>
        </w:rPr>
        <w:t>没有</w:t>
      </w:r>
      <w:r w:rsidR="00F07418">
        <w:t>看到罗尔斯</w:t>
      </w:r>
      <w:r>
        <w:t>重叠共识背后所要解决的社会稳定</w:t>
      </w:r>
      <w:r>
        <w:rPr>
          <w:rFonts w:hint="eastAsia"/>
        </w:rPr>
        <w:t>性</w:t>
      </w:r>
      <w:r>
        <w:t>问题。</w:t>
      </w:r>
      <w:r>
        <w:rPr>
          <w:rFonts w:hint="eastAsia"/>
        </w:rPr>
        <w:t>实际上</w:t>
      </w:r>
      <w:r>
        <w:t>，</w:t>
      </w:r>
      <w:r>
        <w:rPr>
          <w:rFonts w:hint="eastAsia"/>
        </w:rPr>
        <w:t>对于</w:t>
      </w:r>
      <w:r>
        <w:t>罗尔斯试图解决多元背景下的社会稳定性问题来说，第一个方面的批评才是</w:t>
      </w:r>
      <w:r>
        <w:rPr>
          <w:rFonts w:hint="eastAsia"/>
        </w:rPr>
        <w:t>更为</w:t>
      </w:r>
      <w:r w:rsidR="00F07418">
        <w:t>关键的</w:t>
      </w:r>
      <w:r w:rsidR="00F07418">
        <w:rPr>
          <w:rFonts w:hint="eastAsia"/>
        </w:rPr>
        <w:t>，</w:t>
      </w:r>
      <w:r w:rsidR="0005571F">
        <w:rPr>
          <w:rFonts w:hint="eastAsia"/>
        </w:rPr>
        <w:t>塞缪尔·谢弗勒</w:t>
      </w:r>
      <w:r w:rsidR="00F07418">
        <w:t>的见解是深刻的</w:t>
      </w:r>
      <w:r w:rsidR="00F07418">
        <w:rPr>
          <w:rFonts w:hint="eastAsia"/>
        </w:rPr>
        <w:t>。</w:t>
      </w:r>
      <w:r>
        <w:rPr>
          <w:rFonts w:hint="eastAsia"/>
        </w:rPr>
        <w:t>在我</w:t>
      </w:r>
      <w:r>
        <w:t>看来，</w:t>
      </w:r>
      <w:r>
        <w:rPr>
          <w:rFonts w:hint="eastAsia"/>
        </w:rPr>
        <w:t>抓住</w:t>
      </w:r>
      <w:r>
        <w:t>重叠共识的</w:t>
      </w:r>
      <w:r>
        <w:rPr>
          <w:rFonts w:hint="eastAsia"/>
        </w:rPr>
        <w:t>“</w:t>
      </w:r>
      <w:r>
        <w:t>中立性证成</w:t>
      </w:r>
      <w:r>
        <w:rPr>
          <w:rFonts w:hint="eastAsia"/>
        </w:rPr>
        <w:t>”在</w:t>
      </w:r>
      <w:r w:rsidR="003A4FEB">
        <w:t>罗尔斯那里是否可能这一问题是把握</w:t>
      </w:r>
      <w:r>
        <w:t>重叠共识观念甚至是把握</w:t>
      </w:r>
      <w:r>
        <w:rPr>
          <w:rFonts w:hint="eastAsia"/>
        </w:rPr>
        <w:t>他</w:t>
      </w:r>
      <w:r>
        <w:t>的政治自由主义</w:t>
      </w:r>
      <w:r>
        <w:rPr>
          <w:rFonts w:hint="eastAsia"/>
        </w:rPr>
        <w:t>思想</w:t>
      </w:r>
      <w:r>
        <w:t>的关键。</w:t>
      </w:r>
      <w:r>
        <w:rPr>
          <w:rFonts w:hint="eastAsia"/>
          <w:szCs w:val="24"/>
        </w:rPr>
        <w:t>可以</w:t>
      </w:r>
      <w:r>
        <w:rPr>
          <w:szCs w:val="24"/>
        </w:rPr>
        <w:t>说，</w:t>
      </w:r>
      <w:r w:rsidR="003A4FEB">
        <w:rPr>
          <w:rFonts w:hint="eastAsia"/>
          <w:szCs w:val="24"/>
        </w:rPr>
        <w:t>以中立性视角</w:t>
      </w:r>
      <w:r>
        <w:rPr>
          <w:rFonts w:hint="eastAsia"/>
          <w:szCs w:val="24"/>
        </w:rPr>
        <w:t>对</w:t>
      </w:r>
      <w:r>
        <w:rPr>
          <w:szCs w:val="24"/>
        </w:rPr>
        <w:t>罗尔</w:t>
      </w:r>
      <w:r>
        <w:rPr>
          <w:rFonts w:hint="eastAsia"/>
          <w:szCs w:val="24"/>
        </w:rPr>
        <w:t>斯</w:t>
      </w:r>
      <w:r>
        <w:rPr>
          <w:szCs w:val="24"/>
        </w:rPr>
        <w:t>的重叠共识观念</w:t>
      </w:r>
      <w:r>
        <w:rPr>
          <w:rFonts w:hint="eastAsia"/>
          <w:szCs w:val="24"/>
        </w:rPr>
        <w:t>的</w:t>
      </w:r>
      <w:r>
        <w:rPr>
          <w:szCs w:val="24"/>
        </w:rPr>
        <w:t>提出背景、</w:t>
      </w:r>
      <w:r>
        <w:rPr>
          <w:rFonts w:hint="eastAsia"/>
          <w:szCs w:val="24"/>
        </w:rPr>
        <w:t>论证</w:t>
      </w:r>
      <w:r>
        <w:rPr>
          <w:szCs w:val="24"/>
        </w:rPr>
        <w:t>过程以及困境进</w:t>
      </w:r>
      <w:r>
        <w:rPr>
          <w:rFonts w:hint="eastAsia"/>
          <w:szCs w:val="24"/>
        </w:rPr>
        <w:t>行</w:t>
      </w:r>
      <w:r>
        <w:rPr>
          <w:szCs w:val="24"/>
        </w:rPr>
        <w:t>深入探讨，</w:t>
      </w:r>
      <w:r>
        <w:rPr>
          <w:rFonts w:hint="eastAsia"/>
          <w:szCs w:val="24"/>
        </w:rPr>
        <w:t>不仅</w:t>
      </w:r>
      <w:r>
        <w:rPr>
          <w:szCs w:val="24"/>
        </w:rPr>
        <w:t>有助于澄清和</w:t>
      </w:r>
      <w:r>
        <w:rPr>
          <w:rFonts w:hint="eastAsia"/>
          <w:szCs w:val="24"/>
        </w:rPr>
        <w:t>理解</w:t>
      </w:r>
      <w:r>
        <w:rPr>
          <w:szCs w:val="24"/>
        </w:rPr>
        <w:t>罗尔斯</w:t>
      </w:r>
      <w:r>
        <w:rPr>
          <w:rFonts w:hint="eastAsia"/>
          <w:szCs w:val="24"/>
        </w:rPr>
        <w:t>本</w:t>
      </w:r>
      <w:r>
        <w:rPr>
          <w:szCs w:val="24"/>
        </w:rPr>
        <w:t>人思想的转变过程是如何发生的，</w:t>
      </w:r>
      <w:r>
        <w:rPr>
          <w:rFonts w:hint="eastAsia"/>
          <w:szCs w:val="24"/>
        </w:rPr>
        <w:t>而且</w:t>
      </w:r>
      <w:r>
        <w:rPr>
          <w:szCs w:val="24"/>
        </w:rPr>
        <w:t>对于把握自由主义的当代发展及其历史处境具有重要的理论意义</w:t>
      </w:r>
      <w:r>
        <w:rPr>
          <w:rFonts w:hint="eastAsia"/>
          <w:szCs w:val="24"/>
        </w:rPr>
        <w:t>。</w:t>
      </w:r>
    </w:p>
    <w:p w14:paraId="7CCC1751" w14:textId="7C177C48" w:rsidR="00D038D5" w:rsidRDefault="00D24894" w:rsidP="00900003">
      <w:pPr>
        <w:ind w:firstLineChars="200" w:firstLine="480"/>
        <w:rPr>
          <w:szCs w:val="24"/>
        </w:rPr>
        <w:sectPr w:rsidR="00D038D5" w:rsidSect="00D038D5">
          <w:headerReference w:type="default" r:id="rId12"/>
          <w:footnotePr>
            <w:numFmt w:val="decimalEnclosedCircleChinese"/>
            <w:numRestart w:val="eachPage"/>
          </w:footnotePr>
          <w:endnotePr>
            <w:numFmt w:val="decimal"/>
          </w:endnotePr>
          <w:type w:val="continuous"/>
          <w:pgSz w:w="11906" w:h="16838"/>
          <w:pgMar w:top="1440" w:right="1800" w:bottom="1440" w:left="1800" w:header="850" w:footer="992" w:gutter="0"/>
          <w:cols w:space="425"/>
          <w:docGrid w:type="lines" w:linePitch="326"/>
        </w:sectPr>
      </w:pPr>
      <w:r>
        <w:rPr>
          <w:rFonts w:hint="eastAsia"/>
          <w:szCs w:val="24"/>
        </w:rPr>
        <w:t>为此，本文的论证不以罗尔斯对重叠共识的具体达成路径的论证为核心，而</w:t>
      </w:r>
      <w:r w:rsidR="00900003">
        <w:rPr>
          <w:rFonts w:hint="eastAsia"/>
          <w:szCs w:val="24"/>
        </w:rPr>
        <w:t>试图从重叠共识所要解决问题面临</w:t>
      </w:r>
      <w:r w:rsidR="003A4FEB">
        <w:rPr>
          <w:rFonts w:hint="eastAsia"/>
          <w:szCs w:val="24"/>
        </w:rPr>
        <w:t>的现实出发，梳理重叠共识要达成的关键以及罗尔斯为这种关键做了哪些</w:t>
      </w:r>
      <w:r w:rsidR="00900003">
        <w:rPr>
          <w:rFonts w:hint="eastAsia"/>
          <w:szCs w:val="24"/>
        </w:rPr>
        <w:t>准备和</w:t>
      </w:r>
      <w:r w:rsidR="003A4FEB">
        <w:rPr>
          <w:rFonts w:hint="eastAsia"/>
          <w:szCs w:val="24"/>
        </w:rPr>
        <w:t>论证，最终基于这个过程寻找重叠共识的根本困境。具体来说，本文将分为</w:t>
      </w:r>
      <w:r w:rsidR="00900003">
        <w:rPr>
          <w:rFonts w:hint="eastAsia"/>
          <w:szCs w:val="24"/>
        </w:rPr>
        <w:t>三个部分展开论证：第一部分阐述罗尔斯重叠共识观念</w:t>
      </w:r>
      <w:r w:rsidR="00900003" w:rsidRPr="008C6469">
        <w:rPr>
          <w:rFonts w:hint="eastAsia"/>
          <w:szCs w:val="24"/>
        </w:rPr>
        <w:t>提出的背景，</w:t>
      </w:r>
      <w:r w:rsidR="00900003">
        <w:rPr>
          <w:rFonts w:hint="eastAsia"/>
          <w:szCs w:val="24"/>
        </w:rPr>
        <w:t>试图阐明罗尔斯提出重叠共识的初衷</w:t>
      </w:r>
      <w:r w:rsidR="00900003" w:rsidRPr="008C6469">
        <w:rPr>
          <w:rFonts w:hint="eastAsia"/>
          <w:szCs w:val="24"/>
        </w:rPr>
        <w:t>，即在当代理性多元论的事实下寻找独立于完备性学说的立足点，</w:t>
      </w:r>
      <w:r w:rsidR="00900003">
        <w:rPr>
          <w:rFonts w:hint="eastAsia"/>
          <w:szCs w:val="24"/>
        </w:rPr>
        <w:t>以便包容多种存在分歧的学说，实现社</w:t>
      </w:r>
      <w:r w:rsidR="00900003">
        <w:rPr>
          <w:rFonts w:hint="eastAsia"/>
          <w:szCs w:val="24"/>
        </w:rPr>
        <w:lastRenderedPageBreak/>
        <w:t>会稳定</w:t>
      </w:r>
      <w:r w:rsidR="00900003" w:rsidRPr="008C6469">
        <w:rPr>
          <w:rFonts w:hint="eastAsia"/>
          <w:szCs w:val="24"/>
        </w:rPr>
        <w:t>；第二部分从</w:t>
      </w:r>
      <w:r w:rsidR="00900003">
        <w:rPr>
          <w:rFonts w:hint="eastAsia"/>
          <w:szCs w:val="24"/>
        </w:rPr>
        <w:t>“</w:t>
      </w:r>
      <w:r w:rsidR="00900003" w:rsidRPr="008C6469">
        <w:rPr>
          <w:rFonts w:hint="eastAsia"/>
          <w:szCs w:val="24"/>
        </w:rPr>
        <w:t>政治的正义观念</w:t>
      </w:r>
      <w:r w:rsidR="00900003">
        <w:rPr>
          <w:rFonts w:hint="eastAsia"/>
          <w:szCs w:val="24"/>
        </w:rPr>
        <w:t>”与“作为公民的个人”两个角度</w:t>
      </w:r>
      <w:r w:rsidR="003A4FEB">
        <w:rPr>
          <w:rFonts w:hint="eastAsia"/>
          <w:szCs w:val="24"/>
        </w:rPr>
        <w:t>说明罗尔斯如何为重叠共识建构一种“中立性”而使重叠共识成为可能，</w:t>
      </w:r>
      <w:r w:rsidR="00900003">
        <w:rPr>
          <w:rFonts w:hint="eastAsia"/>
          <w:szCs w:val="24"/>
        </w:rPr>
        <w:t>同时力图表明，这种中立性建构是重叠共识达成的关键。</w:t>
      </w:r>
      <w:r w:rsidR="00900003" w:rsidRPr="008C6469">
        <w:rPr>
          <w:rFonts w:hint="eastAsia"/>
          <w:szCs w:val="24"/>
        </w:rPr>
        <w:t>第三部分</w:t>
      </w:r>
      <w:r w:rsidR="00900003">
        <w:rPr>
          <w:rFonts w:hint="eastAsia"/>
          <w:szCs w:val="24"/>
        </w:rPr>
        <w:t>依然从这两个角度入手</w:t>
      </w:r>
      <w:r w:rsidR="003A4FEB">
        <w:rPr>
          <w:rFonts w:hint="eastAsia"/>
          <w:szCs w:val="24"/>
        </w:rPr>
        <w:t>分析罗尔斯重叠共识中立性建构</w:t>
      </w:r>
      <w:r>
        <w:rPr>
          <w:rFonts w:hint="eastAsia"/>
          <w:szCs w:val="24"/>
        </w:rPr>
        <w:t>以及这种中立性建构下重叠共识理论</w:t>
      </w:r>
      <w:r w:rsidR="003A4FEB">
        <w:rPr>
          <w:rFonts w:hint="eastAsia"/>
          <w:szCs w:val="24"/>
        </w:rPr>
        <w:t>可能存在的问题，以便最终揭示</w:t>
      </w:r>
      <w:r w:rsidR="00900003">
        <w:rPr>
          <w:rFonts w:hint="eastAsia"/>
          <w:szCs w:val="24"/>
        </w:rPr>
        <w:t>作为重叠共识达成关键的中立性建构最终因</w:t>
      </w:r>
      <w:r w:rsidR="00F07418">
        <w:rPr>
          <w:rFonts w:hint="eastAsia"/>
          <w:szCs w:val="24"/>
        </w:rPr>
        <w:t>为其自由主义立场而是理想化的，成为了重叠共识</w:t>
      </w:r>
      <w:r w:rsidR="00D038D5">
        <w:rPr>
          <w:rFonts w:hint="eastAsia"/>
          <w:szCs w:val="24"/>
        </w:rPr>
        <w:t>难以克服的困难</w:t>
      </w:r>
      <w:r w:rsidR="00E45914">
        <w:rPr>
          <w:rFonts w:hint="eastAsia"/>
          <w:szCs w:val="24"/>
        </w:rPr>
        <w:t>。</w:t>
      </w:r>
    </w:p>
    <w:p w14:paraId="4C30A67D" w14:textId="4923C868" w:rsidR="00FA0E4C" w:rsidRPr="00900003" w:rsidRDefault="00FA0E4C" w:rsidP="00D038D5">
      <w:pPr>
        <w:rPr>
          <w:szCs w:val="24"/>
        </w:rPr>
      </w:pPr>
    </w:p>
    <w:p w14:paraId="016FE2BB" w14:textId="77777777" w:rsidR="00F65F2F" w:rsidRPr="00F65F2F" w:rsidRDefault="008C77DF" w:rsidP="00F65F2F">
      <w:pPr>
        <w:pStyle w:val="1"/>
      </w:pPr>
      <w:bookmarkStart w:id="3" w:name="_Toc512691497"/>
      <w:r>
        <w:rPr>
          <w:rFonts w:hint="eastAsia"/>
        </w:rPr>
        <w:t>一、</w:t>
      </w:r>
      <w:r w:rsidR="00845F9F" w:rsidRPr="008C6469">
        <w:rPr>
          <w:rFonts w:hint="eastAsia"/>
        </w:rPr>
        <w:t>理性多元</w:t>
      </w:r>
      <w:r w:rsidR="008507F6">
        <w:rPr>
          <w:rFonts w:hint="eastAsia"/>
        </w:rPr>
        <w:t>论</w:t>
      </w:r>
      <w:r w:rsidR="00E3487F">
        <w:rPr>
          <w:rFonts w:hint="eastAsia"/>
        </w:rPr>
        <w:t>事实下的稳定性难题——重叠共识</w:t>
      </w:r>
      <w:r w:rsidR="00845F9F" w:rsidRPr="008C6469">
        <w:rPr>
          <w:rFonts w:hint="eastAsia"/>
        </w:rPr>
        <w:t>的产生背景</w:t>
      </w:r>
      <w:bookmarkEnd w:id="3"/>
    </w:p>
    <w:p w14:paraId="3C59C0D4" w14:textId="0CD105F7" w:rsidR="00E30422" w:rsidRDefault="00690F0A" w:rsidP="00690F0A">
      <w:pPr>
        <w:ind w:firstLineChars="200" w:firstLine="480"/>
        <w:rPr>
          <w:szCs w:val="24"/>
        </w:rPr>
      </w:pPr>
      <w:r>
        <w:rPr>
          <w:rFonts w:hint="eastAsia"/>
          <w:szCs w:val="24"/>
        </w:rPr>
        <w:t>重叠共识</w:t>
      </w:r>
      <w:r w:rsidR="00F65F2F">
        <w:rPr>
          <w:rFonts w:hint="eastAsia"/>
          <w:szCs w:val="24"/>
        </w:rPr>
        <w:t>的提出</w:t>
      </w:r>
      <w:r>
        <w:rPr>
          <w:rFonts w:hint="eastAsia"/>
          <w:szCs w:val="24"/>
        </w:rPr>
        <w:t>是为</w:t>
      </w:r>
      <w:r w:rsidR="00F65F2F">
        <w:rPr>
          <w:rFonts w:hint="eastAsia"/>
          <w:szCs w:val="24"/>
        </w:rPr>
        <w:t>了</w:t>
      </w:r>
      <w:r>
        <w:rPr>
          <w:rFonts w:hint="eastAsia"/>
          <w:szCs w:val="24"/>
        </w:rPr>
        <w:t>解决现代多元社会的稳定问题。稳定性问题是</w:t>
      </w:r>
      <w:r w:rsidR="00E30422">
        <w:rPr>
          <w:rFonts w:hint="eastAsia"/>
          <w:szCs w:val="24"/>
        </w:rPr>
        <w:t>正义理论的现实实践问题</w:t>
      </w:r>
      <w:r>
        <w:rPr>
          <w:rFonts w:hint="eastAsia"/>
          <w:szCs w:val="24"/>
        </w:rPr>
        <w:t>，而非一种理论问题。因此，</w:t>
      </w:r>
      <w:r w:rsidR="00556E37" w:rsidRPr="008C6469">
        <w:rPr>
          <w:rFonts w:hint="eastAsia"/>
          <w:szCs w:val="24"/>
        </w:rPr>
        <w:t>有学者认为</w:t>
      </w:r>
      <w:r w:rsidR="00BF4F02">
        <w:rPr>
          <w:rFonts w:hint="eastAsia"/>
          <w:szCs w:val="24"/>
        </w:rPr>
        <w:t>稳定性问题不应该是罗尔斯</w:t>
      </w:r>
      <w:r w:rsidR="004A0554">
        <w:rPr>
          <w:rFonts w:hint="eastAsia"/>
          <w:szCs w:val="24"/>
        </w:rPr>
        <w:t>正义理论的关注对象，</w:t>
      </w:r>
      <w:r w:rsidR="00BF4F02">
        <w:rPr>
          <w:rFonts w:hint="eastAsia"/>
          <w:szCs w:val="24"/>
        </w:rPr>
        <w:t>并认为罗尔斯将与道德证成无关的现实性问题引入论证，反而导致立场的</w:t>
      </w:r>
      <w:r w:rsidR="004A0554">
        <w:rPr>
          <w:rFonts w:hint="eastAsia"/>
          <w:szCs w:val="24"/>
        </w:rPr>
        <w:t>妥协</w:t>
      </w:r>
      <w:r w:rsidR="00556E37" w:rsidRPr="008C6469">
        <w:rPr>
          <w:rStyle w:val="a9"/>
          <w:szCs w:val="24"/>
        </w:rPr>
        <w:footnoteReference w:id="7"/>
      </w:r>
      <w:r w:rsidR="00BF4F02">
        <w:rPr>
          <w:rFonts w:hint="eastAsia"/>
          <w:szCs w:val="24"/>
        </w:rPr>
        <w:t>，但</w:t>
      </w:r>
      <w:r w:rsidR="004372E3" w:rsidRPr="008C6469">
        <w:rPr>
          <w:rFonts w:hint="eastAsia"/>
          <w:szCs w:val="24"/>
        </w:rPr>
        <w:t>在罗尔斯看来，</w:t>
      </w:r>
      <w:r w:rsidR="00556E37" w:rsidRPr="008C6469">
        <w:rPr>
          <w:rFonts w:hint="eastAsia"/>
          <w:szCs w:val="24"/>
        </w:rPr>
        <w:t>稳定性问题</w:t>
      </w:r>
      <w:r>
        <w:rPr>
          <w:rFonts w:hint="eastAsia"/>
          <w:szCs w:val="24"/>
        </w:rPr>
        <w:t>十分</w:t>
      </w:r>
      <w:r w:rsidR="00556E37" w:rsidRPr="008C6469">
        <w:rPr>
          <w:rFonts w:hint="eastAsia"/>
          <w:szCs w:val="24"/>
        </w:rPr>
        <w:t>重要以至于</w:t>
      </w:r>
      <w:r w:rsidR="004372E3" w:rsidRPr="008C6469">
        <w:rPr>
          <w:rFonts w:hint="eastAsia"/>
          <w:szCs w:val="24"/>
        </w:rPr>
        <w:t>如果</w:t>
      </w:r>
      <w:r w:rsidR="006977FC">
        <w:rPr>
          <w:rFonts w:hint="eastAsia"/>
          <w:szCs w:val="24"/>
        </w:rPr>
        <w:t>选择</w:t>
      </w:r>
      <w:r w:rsidR="004372E3" w:rsidRPr="008C6469">
        <w:rPr>
          <w:rFonts w:hint="eastAsia"/>
          <w:szCs w:val="24"/>
        </w:rPr>
        <w:t>正义原则</w:t>
      </w:r>
      <w:r w:rsidR="006977FC">
        <w:rPr>
          <w:rFonts w:hint="eastAsia"/>
          <w:szCs w:val="24"/>
        </w:rPr>
        <w:t>的</w:t>
      </w:r>
      <w:r w:rsidR="00E30422">
        <w:rPr>
          <w:rFonts w:hint="eastAsia"/>
          <w:szCs w:val="24"/>
        </w:rPr>
        <w:t>社会</w:t>
      </w:r>
      <w:r w:rsidR="006977FC">
        <w:rPr>
          <w:rFonts w:hint="eastAsia"/>
          <w:szCs w:val="24"/>
        </w:rPr>
        <w:t>不能保持</w:t>
      </w:r>
      <w:r w:rsidR="00E30422">
        <w:rPr>
          <w:rFonts w:hint="eastAsia"/>
          <w:szCs w:val="24"/>
        </w:rPr>
        <w:t>稳定</w:t>
      </w:r>
      <w:r w:rsidR="00845F9F" w:rsidRPr="008C6469">
        <w:rPr>
          <w:rFonts w:hint="eastAsia"/>
          <w:szCs w:val="24"/>
        </w:rPr>
        <w:t>，</w:t>
      </w:r>
      <w:r w:rsidR="004372E3" w:rsidRPr="008C6469">
        <w:rPr>
          <w:rFonts w:hint="eastAsia"/>
          <w:szCs w:val="24"/>
        </w:rPr>
        <w:t>那么</w:t>
      </w:r>
      <w:r w:rsidR="00845F9F" w:rsidRPr="008C6469">
        <w:rPr>
          <w:rFonts w:hint="eastAsia"/>
          <w:szCs w:val="24"/>
        </w:rPr>
        <w:t>正义原则便没有证成。</w:t>
      </w:r>
      <w:r w:rsidR="00BF7A90" w:rsidRPr="00CA251A">
        <w:rPr>
          <w:rFonts w:hint="eastAsia"/>
        </w:rPr>
        <w:t>正如罗尔斯所言：“无论一种正义观念在其他方面多么吸引人，如果道德心理学原则使它不能在人们身上产生出必要的按照它去行动的渴望，它就是有严重缺陷的</w:t>
      </w:r>
      <w:r w:rsidR="00BF7A90">
        <w:rPr>
          <w:rFonts w:hint="eastAsia"/>
        </w:rPr>
        <w:t>。”</w:t>
      </w:r>
      <w:r w:rsidR="00F34619" w:rsidRPr="008C6469">
        <w:rPr>
          <w:rStyle w:val="a9"/>
          <w:szCs w:val="24"/>
        </w:rPr>
        <w:footnoteReference w:id="8"/>
      </w:r>
      <w:r w:rsidR="00E30422">
        <w:rPr>
          <w:rFonts w:hint="eastAsia"/>
          <w:szCs w:val="24"/>
        </w:rPr>
        <w:t>为此，</w:t>
      </w:r>
      <w:r w:rsidR="00556E37" w:rsidRPr="008C6469">
        <w:rPr>
          <w:rFonts w:hint="eastAsia"/>
          <w:szCs w:val="24"/>
        </w:rPr>
        <w:t>本章将从《正义论》中稳定性论证的问题</w:t>
      </w:r>
      <w:r w:rsidR="00E30422">
        <w:rPr>
          <w:rFonts w:hint="eastAsia"/>
          <w:szCs w:val="24"/>
        </w:rPr>
        <w:t>出发，结合当代社会的理性多元论事实阐述重叠共识的产生背景。</w:t>
      </w:r>
    </w:p>
    <w:p w14:paraId="5A4754E4" w14:textId="77777777" w:rsidR="00845F9F" w:rsidRPr="008C6469" w:rsidRDefault="008C6469" w:rsidP="009976F7">
      <w:pPr>
        <w:pStyle w:val="2"/>
        <w:jc w:val="center"/>
      </w:pPr>
      <w:bookmarkStart w:id="4" w:name="_Toc512691498"/>
      <w:r w:rsidRPr="008C6469">
        <w:rPr>
          <w:rFonts w:hint="eastAsia"/>
        </w:rPr>
        <w:t>（一）</w:t>
      </w:r>
      <w:r w:rsidR="00845F9F" w:rsidRPr="008C6469">
        <w:rPr>
          <w:rFonts w:hint="eastAsia"/>
        </w:rPr>
        <w:t>《正义论》</w:t>
      </w:r>
      <w:r w:rsidR="00E30422">
        <w:rPr>
          <w:rFonts w:hint="eastAsia"/>
        </w:rPr>
        <w:t>对</w:t>
      </w:r>
      <w:r w:rsidR="0091320E">
        <w:rPr>
          <w:rFonts w:hint="eastAsia"/>
        </w:rPr>
        <w:t>稳定性</w:t>
      </w:r>
      <w:r w:rsidR="00E30422">
        <w:rPr>
          <w:rFonts w:hint="eastAsia"/>
        </w:rPr>
        <w:t>问题的</w:t>
      </w:r>
      <w:r w:rsidR="00845F9F" w:rsidRPr="008C6469">
        <w:rPr>
          <w:rFonts w:hint="eastAsia"/>
        </w:rPr>
        <w:t>论证</w:t>
      </w:r>
      <w:bookmarkEnd w:id="4"/>
    </w:p>
    <w:p w14:paraId="7D9085E4" w14:textId="2A3D40AE" w:rsidR="00F34619" w:rsidRPr="008C6469" w:rsidRDefault="00E30422" w:rsidP="00E30422">
      <w:pPr>
        <w:ind w:firstLineChars="200" w:firstLine="480"/>
        <w:rPr>
          <w:szCs w:val="24"/>
        </w:rPr>
      </w:pPr>
      <w:r w:rsidRPr="008C6469">
        <w:rPr>
          <w:rFonts w:hint="eastAsia"/>
          <w:szCs w:val="24"/>
        </w:rPr>
        <w:t>罗尔斯</w:t>
      </w:r>
      <w:r w:rsidR="00845F9F" w:rsidRPr="008C6469">
        <w:rPr>
          <w:rFonts w:hint="eastAsia"/>
          <w:szCs w:val="24"/>
        </w:rPr>
        <w:t>在</w:t>
      </w:r>
      <w:r w:rsidR="004372E3" w:rsidRPr="008C6469">
        <w:rPr>
          <w:rFonts w:hint="eastAsia"/>
          <w:szCs w:val="24"/>
        </w:rPr>
        <w:t>《</w:t>
      </w:r>
      <w:r w:rsidR="00845F9F" w:rsidRPr="008C6469">
        <w:rPr>
          <w:rFonts w:hint="eastAsia"/>
          <w:szCs w:val="24"/>
        </w:rPr>
        <w:t>正义论</w:t>
      </w:r>
      <w:r w:rsidR="004372E3" w:rsidRPr="008C6469">
        <w:rPr>
          <w:rFonts w:hint="eastAsia"/>
          <w:szCs w:val="24"/>
        </w:rPr>
        <w:t>》</w:t>
      </w:r>
      <w:r>
        <w:rPr>
          <w:rFonts w:hint="eastAsia"/>
          <w:szCs w:val="24"/>
        </w:rPr>
        <w:t>中</w:t>
      </w:r>
      <w:r w:rsidR="0048550A" w:rsidRPr="008C6469">
        <w:rPr>
          <w:rFonts w:hint="eastAsia"/>
          <w:szCs w:val="24"/>
        </w:rPr>
        <w:t>没有直接对</w:t>
      </w:r>
      <w:r w:rsidR="00F97AF6">
        <w:rPr>
          <w:rFonts w:hint="eastAsia"/>
          <w:szCs w:val="24"/>
        </w:rPr>
        <w:t>“如何保持社会稳定</w:t>
      </w:r>
      <w:r>
        <w:rPr>
          <w:rFonts w:hint="eastAsia"/>
          <w:szCs w:val="24"/>
        </w:rPr>
        <w:t>”进行</w:t>
      </w:r>
      <w:r w:rsidR="00BF4F02">
        <w:rPr>
          <w:rFonts w:hint="eastAsia"/>
          <w:szCs w:val="24"/>
        </w:rPr>
        <w:t>论证，而是花费</w:t>
      </w:r>
      <w:r w:rsidR="004372E3" w:rsidRPr="008C6469">
        <w:rPr>
          <w:rFonts w:hint="eastAsia"/>
          <w:szCs w:val="24"/>
        </w:rPr>
        <w:t>了大量笔力来论证公民如何获得正义感</w:t>
      </w:r>
      <w:r w:rsidR="00151848" w:rsidRPr="00874764">
        <w:rPr>
          <w:rFonts w:ascii="Times New Roman" w:hAnsi="Times New Roman" w:cs="Times New Roman"/>
          <w:szCs w:val="24"/>
        </w:rPr>
        <w:t>（</w:t>
      </w:r>
      <w:r w:rsidR="00151848" w:rsidRPr="00874764">
        <w:rPr>
          <w:rFonts w:ascii="Times New Roman" w:hAnsi="Times New Roman" w:cs="Times New Roman"/>
          <w:szCs w:val="24"/>
        </w:rPr>
        <w:t>sense of justice</w:t>
      </w:r>
      <w:r w:rsidR="00151848" w:rsidRPr="00874764">
        <w:rPr>
          <w:rFonts w:ascii="Times New Roman" w:hAnsi="Times New Roman" w:cs="Times New Roman"/>
          <w:szCs w:val="24"/>
        </w:rPr>
        <w:t>）</w:t>
      </w:r>
      <w:r w:rsidR="00BF4F02">
        <w:rPr>
          <w:rFonts w:hint="eastAsia"/>
          <w:szCs w:val="24"/>
        </w:rPr>
        <w:t>。</w:t>
      </w:r>
      <w:r>
        <w:rPr>
          <w:rFonts w:hint="eastAsia"/>
          <w:szCs w:val="24"/>
        </w:rPr>
        <w:t>在罗尔斯看来，</w:t>
      </w:r>
      <w:r w:rsidR="0048550A" w:rsidRPr="008C6469">
        <w:rPr>
          <w:rFonts w:hint="eastAsia"/>
          <w:szCs w:val="24"/>
        </w:rPr>
        <w:t>公民</w:t>
      </w:r>
      <w:r>
        <w:rPr>
          <w:rFonts w:hint="eastAsia"/>
          <w:szCs w:val="24"/>
        </w:rPr>
        <w:t>如果能</w:t>
      </w:r>
      <w:r w:rsidR="004372E3" w:rsidRPr="008C6469">
        <w:rPr>
          <w:rFonts w:hint="eastAsia"/>
          <w:szCs w:val="24"/>
        </w:rPr>
        <w:t>产生按照</w:t>
      </w:r>
      <w:r w:rsidR="00874764">
        <w:rPr>
          <w:rFonts w:hint="eastAsia"/>
          <w:szCs w:val="24"/>
        </w:rPr>
        <w:t>两个</w:t>
      </w:r>
      <w:r w:rsidR="004372E3" w:rsidRPr="008C6469">
        <w:rPr>
          <w:rFonts w:hint="eastAsia"/>
          <w:szCs w:val="24"/>
        </w:rPr>
        <w:t>正义原则行事的</w:t>
      </w:r>
      <w:r w:rsidR="0048550A" w:rsidRPr="008C6469">
        <w:rPr>
          <w:rFonts w:hint="eastAsia"/>
          <w:szCs w:val="24"/>
        </w:rPr>
        <w:t>强烈</w:t>
      </w:r>
      <w:r w:rsidR="004372E3" w:rsidRPr="008C6469">
        <w:rPr>
          <w:rFonts w:hint="eastAsia"/>
          <w:szCs w:val="24"/>
        </w:rPr>
        <w:t>意愿</w:t>
      </w:r>
      <w:r>
        <w:rPr>
          <w:rFonts w:hint="eastAsia"/>
          <w:szCs w:val="24"/>
        </w:rPr>
        <w:t>，社会便可保持稳定</w:t>
      </w:r>
      <w:r w:rsidR="00845F9F" w:rsidRPr="008C6469">
        <w:rPr>
          <w:rFonts w:hint="eastAsia"/>
          <w:szCs w:val="24"/>
        </w:rPr>
        <w:t>。</w:t>
      </w:r>
      <w:r w:rsidR="003E53B5">
        <w:rPr>
          <w:rFonts w:hint="eastAsia"/>
          <w:szCs w:val="24"/>
        </w:rPr>
        <w:t>换言之</w:t>
      </w:r>
      <w:r w:rsidR="00D55BE3">
        <w:rPr>
          <w:rFonts w:hint="eastAsia"/>
          <w:szCs w:val="24"/>
        </w:rPr>
        <w:t>，罗尔斯论证的是</w:t>
      </w:r>
      <w:r>
        <w:rPr>
          <w:rFonts w:hint="eastAsia"/>
          <w:szCs w:val="24"/>
        </w:rPr>
        <w:t>一种</w:t>
      </w:r>
      <w:r w:rsidR="00AA7CFE" w:rsidRPr="008C6469">
        <w:rPr>
          <w:rFonts w:hint="eastAsia"/>
          <w:szCs w:val="24"/>
        </w:rPr>
        <w:t>观念的稳定性</w:t>
      </w:r>
      <w:r w:rsidR="0072180E">
        <w:rPr>
          <w:rFonts w:hint="eastAsia"/>
          <w:szCs w:val="24"/>
        </w:rPr>
        <w:t>，</w:t>
      </w:r>
      <w:r w:rsidR="00D55BE3">
        <w:rPr>
          <w:rFonts w:hint="eastAsia"/>
          <w:szCs w:val="24"/>
        </w:rPr>
        <w:t>他认为</w:t>
      </w:r>
      <w:r>
        <w:rPr>
          <w:rFonts w:hint="eastAsia"/>
          <w:szCs w:val="24"/>
        </w:rPr>
        <w:t>正义观念的稳定性的证成即意味着社</w:t>
      </w:r>
      <w:r>
        <w:rPr>
          <w:rFonts w:hint="eastAsia"/>
          <w:szCs w:val="24"/>
        </w:rPr>
        <w:lastRenderedPageBreak/>
        <w:t>会的稳定性的证成</w:t>
      </w:r>
      <w:r w:rsidR="00F34619" w:rsidRPr="008C6469">
        <w:rPr>
          <w:rStyle w:val="a9"/>
          <w:szCs w:val="24"/>
        </w:rPr>
        <w:footnoteReference w:id="9"/>
      </w:r>
      <w:r w:rsidR="0072180E">
        <w:rPr>
          <w:rFonts w:hint="eastAsia"/>
          <w:szCs w:val="24"/>
        </w:rPr>
        <w:t>。</w:t>
      </w:r>
      <w:r w:rsidR="009246FA">
        <w:rPr>
          <w:rFonts w:hint="eastAsia"/>
          <w:szCs w:val="24"/>
        </w:rPr>
        <w:t>在阐述罗尔斯对稳定性问题的论证</w:t>
      </w:r>
      <w:r>
        <w:rPr>
          <w:rFonts w:hint="eastAsia"/>
          <w:szCs w:val="24"/>
        </w:rPr>
        <w:t>之前</w:t>
      </w:r>
      <w:r w:rsidR="00C260DD">
        <w:rPr>
          <w:rFonts w:hint="eastAsia"/>
          <w:szCs w:val="24"/>
        </w:rPr>
        <w:t>，</w:t>
      </w:r>
      <w:r>
        <w:rPr>
          <w:rFonts w:hint="eastAsia"/>
          <w:szCs w:val="24"/>
        </w:rPr>
        <w:t>我们需要理解</w:t>
      </w:r>
      <w:r w:rsidR="00386022">
        <w:rPr>
          <w:rFonts w:hint="eastAsia"/>
          <w:szCs w:val="24"/>
        </w:rPr>
        <w:t>一个前提，</w:t>
      </w:r>
      <w:r>
        <w:rPr>
          <w:rFonts w:hint="eastAsia"/>
          <w:szCs w:val="24"/>
        </w:rPr>
        <w:t>即</w:t>
      </w:r>
      <w:r w:rsidR="001178A2">
        <w:rPr>
          <w:rFonts w:hint="eastAsia"/>
          <w:szCs w:val="24"/>
        </w:rPr>
        <w:t>罗尔斯是在良序社会</w:t>
      </w:r>
      <w:r w:rsidR="001178A2" w:rsidRPr="001178A2">
        <w:rPr>
          <w:rFonts w:ascii="Times New Roman" w:hAnsi="Times New Roman" w:cs="Times New Roman"/>
          <w:szCs w:val="24"/>
        </w:rPr>
        <w:t>（</w:t>
      </w:r>
      <w:r w:rsidR="001178A2" w:rsidRPr="001178A2">
        <w:rPr>
          <w:rFonts w:ascii="Times New Roman" w:hAnsi="Times New Roman" w:cs="Times New Roman"/>
          <w:szCs w:val="24"/>
        </w:rPr>
        <w:t>well-ordered society</w:t>
      </w:r>
      <w:r w:rsidR="001178A2" w:rsidRPr="001178A2">
        <w:rPr>
          <w:rFonts w:ascii="Times New Roman" w:hAnsi="Times New Roman" w:cs="Times New Roman"/>
          <w:szCs w:val="24"/>
        </w:rPr>
        <w:t>）</w:t>
      </w:r>
      <w:r w:rsidR="001178A2" w:rsidRPr="008C6469">
        <w:rPr>
          <w:rStyle w:val="a9"/>
          <w:szCs w:val="24"/>
        </w:rPr>
        <w:footnoteReference w:id="10"/>
      </w:r>
      <w:r w:rsidR="00BF4F02">
        <w:rPr>
          <w:rFonts w:ascii="Times New Roman" w:hAnsi="Times New Roman" w:cs="Times New Roman" w:hint="eastAsia"/>
          <w:szCs w:val="24"/>
        </w:rPr>
        <w:t>的条件</w:t>
      </w:r>
      <w:r w:rsidR="009246FA">
        <w:rPr>
          <w:rFonts w:hint="eastAsia"/>
          <w:szCs w:val="24"/>
        </w:rPr>
        <w:t>下论证公民会产生</w:t>
      </w:r>
      <w:r w:rsidR="001178A2">
        <w:rPr>
          <w:rFonts w:hint="eastAsia"/>
          <w:szCs w:val="24"/>
        </w:rPr>
        <w:t>强烈的正义感的。之所以要明确良序社会</w:t>
      </w:r>
      <w:r w:rsidR="007A0114" w:rsidRPr="008C6469">
        <w:rPr>
          <w:rFonts w:hint="eastAsia"/>
          <w:szCs w:val="24"/>
        </w:rPr>
        <w:t>这个前提，是因为在《正义论》中，稳定性问题</w:t>
      </w:r>
      <w:r w:rsidR="009246FA">
        <w:rPr>
          <w:rFonts w:hint="eastAsia"/>
          <w:szCs w:val="24"/>
        </w:rPr>
        <w:t>的证成</w:t>
      </w:r>
      <w:r>
        <w:rPr>
          <w:rFonts w:hint="eastAsia"/>
          <w:szCs w:val="24"/>
        </w:rPr>
        <w:t>是作为</w:t>
      </w:r>
      <w:r w:rsidR="007A0114" w:rsidRPr="008C6469">
        <w:rPr>
          <w:rFonts w:hint="eastAsia"/>
          <w:szCs w:val="24"/>
        </w:rPr>
        <w:t>两个正义原则</w:t>
      </w:r>
      <w:r w:rsidR="00654BAF" w:rsidRPr="008C6469">
        <w:rPr>
          <w:rStyle w:val="a9"/>
          <w:szCs w:val="24"/>
        </w:rPr>
        <w:footnoteReference w:id="11"/>
      </w:r>
      <w:r w:rsidR="00CA251A">
        <w:rPr>
          <w:rFonts w:hint="eastAsia"/>
          <w:szCs w:val="24"/>
        </w:rPr>
        <w:t>证成的一个必要条件</w:t>
      </w:r>
      <w:r>
        <w:rPr>
          <w:rFonts w:hint="eastAsia"/>
          <w:szCs w:val="24"/>
        </w:rPr>
        <w:t>存在的</w:t>
      </w:r>
      <w:r w:rsidR="00D27D23">
        <w:rPr>
          <w:rFonts w:hint="eastAsia"/>
          <w:szCs w:val="24"/>
        </w:rPr>
        <w:t>，它</w:t>
      </w:r>
      <w:r w:rsidR="00BF4F02">
        <w:rPr>
          <w:rFonts w:hint="eastAsia"/>
          <w:szCs w:val="24"/>
        </w:rPr>
        <w:t>不是</w:t>
      </w:r>
      <w:r w:rsidR="00BF4F02" w:rsidRPr="008C6469">
        <w:rPr>
          <w:rFonts w:hint="eastAsia"/>
          <w:szCs w:val="24"/>
        </w:rPr>
        <w:t>一个独立的</w:t>
      </w:r>
      <w:r w:rsidR="00BF4F02">
        <w:rPr>
          <w:rFonts w:hint="eastAsia"/>
          <w:szCs w:val="24"/>
        </w:rPr>
        <w:t>论证</w:t>
      </w:r>
      <w:r w:rsidR="00CA251A">
        <w:rPr>
          <w:rFonts w:hint="eastAsia"/>
          <w:szCs w:val="24"/>
        </w:rPr>
        <w:t>。</w:t>
      </w:r>
      <w:r>
        <w:rPr>
          <w:rFonts w:hint="eastAsia"/>
          <w:szCs w:val="24"/>
        </w:rPr>
        <w:t>基于此前提，</w:t>
      </w:r>
      <w:r w:rsidR="00F97AF6">
        <w:rPr>
          <w:rFonts w:hint="eastAsia"/>
          <w:szCs w:val="24"/>
        </w:rPr>
        <w:t>我们便可以对公民正义感的产生过程有一个更清楚的认知。</w:t>
      </w:r>
      <w:r w:rsidR="00C9528B" w:rsidRPr="008C6469">
        <w:rPr>
          <w:rFonts w:hint="eastAsia"/>
          <w:szCs w:val="24"/>
        </w:rPr>
        <w:t>罗尔斯以道德心理学原则和康德的自律原则为基础</w:t>
      </w:r>
      <w:r w:rsidR="007E706D" w:rsidRPr="008C6469">
        <w:rPr>
          <w:rFonts w:hint="eastAsia"/>
          <w:szCs w:val="24"/>
        </w:rPr>
        <w:t>，从权威道德、社团道德、原则道德三个阶段</w:t>
      </w:r>
      <w:r>
        <w:rPr>
          <w:rFonts w:hint="eastAsia"/>
          <w:szCs w:val="24"/>
        </w:rPr>
        <w:t>论证生长于良序社会的人</w:t>
      </w:r>
      <w:r w:rsidR="00837B76" w:rsidRPr="008C6469">
        <w:rPr>
          <w:rFonts w:hint="eastAsia"/>
          <w:szCs w:val="24"/>
        </w:rPr>
        <w:t>如何发展出正义感</w:t>
      </w:r>
      <w:r>
        <w:rPr>
          <w:rFonts w:hint="eastAsia"/>
          <w:szCs w:val="24"/>
        </w:rPr>
        <w:t>，具体</w:t>
      </w:r>
      <w:r w:rsidR="00BF4F02">
        <w:rPr>
          <w:rFonts w:hint="eastAsia"/>
          <w:szCs w:val="24"/>
        </w:rPr>
        <w:t>阐述</w:t>
      </w:r>
      <w:r>
        <w:rPr>
          <w:rFonts w:hint="eastAsia"/>
          <w:szCs w:val="24"/>
        </w:rPr>
        <w:t>如下：</w:t>
      </w:r>
    </w:p>
    <w:p w14:paraId="2C6D7E94" w14:textId="4B05F60A" w:rsidR="00386022" w:rsidRDefault="00C260DD" w:rsidP="00E30422">
      <w:pPr>
        <w:ind w:firstLineChars="200" w:firstLine="480"/>
        <w:rPr>
          <w:szCs w:val="24"/>
        </w:rPr>
      </w:pPr>
      <w:r>
        <w:rPr>
          <w:rFonts w:hint="eastAsia"/>
          <w:szCs w:val="24"/>
        </w:rPr>
        <w:t>第一、</w:t>
      </w:r>
      <w:r w:rsidR="00C9528B" w:rsidRPr="008C6469">
        <w:rPr>
          <w:rFonts w:hint="eastAsia"/>
          <w:szCs w:val="24"/>
        </w:rPr>
        <w:t>权威道德</w:t>
      </w:r>
      <w:r w:rsidR="00E30422">
        <w:rPr>
          <w:rFonts w:hint="eastAsia"/>
          <w:szCs w:val="24"/>
        </w:rPr>
        <w:t>阶段</w:t>
      </w:r>
      <w:r w:rsidR="008178CA" w:rsidRPr="008C6469">
        <w:rPr>
          <w:rFonts w:hint="eastAsia"/>
          <w:szCs w:val="24"/>
        </w:rPr>
        <w:t>。</w:t>
      </w:r>
      <w:r w:rsidR="00244512" w:rsidRPr="008C6469">
        <w:rPr>
          <w:rFonts w:hint="eastAsia"/>
          <w:szCs w:val="24"/>
        </w:rPr>
        <w:t>罗尔斯以儿童道德情感</w:t>
      </w:r>
      <w:r w:rsidR="00E30422">
        <w:rPr>
          <w:rFonts w:hint="eastAsia"/>
          <w:szCs w:val="24"/>
        </w:rPr>
        <w:t>体验</w:t>
      </w:r>
      <w:r w:rsidR="00244512" w:rsidRPr="008C6469">
        <w:rPr>
          <w:rFonts w:hint="eastAsia"/>
          <w:szCs w:val="24"/>
        </w:rPr>
        <w:t>作为权威道德的例证。</w:t>
      </w:r>
      <w:r w:rsidR="00244512" w:rsidRPr="008C6469">
        <w:rPr>
          <w:rStyle w:val="a9"/>
          <w:szCs w:val="24"/>
        </w:rPr>
        <w:footnoteReference w:id="12"/>
      </w:r>
      <w:r w:rsidR="007177AB" w:rsidRPr="008C6469">
        <w:rPr>
          <w:rFonts w:hint="eastAsia"/>
          <w:szCs w:val="24"/>
        </w:rPr>
        <w:t>权威道德之所以会形成，</w:t>
      </w:r>
      <w:r w:rsidR="00E30422">
        <w:rPr>
          <w:rFonts w:hint="eastAsia"/>
          <w:szCs w:val="24"/>
        </w:rPr>
        <w:t>首先</w:t>
      </w:r>
      <w:r w:rsidR="007177AB" w:rsidRPr="008C6469">
        <w:rPr>
          <w:rFonts w:hint="eastAsia"/>
          <w:szCs w:val="24"/>
        </w:rPr>
        <w:t>是因为</w:t>
      </w:r>
      <w:r w:rsidR="009D0642">
        <w:rPr>
          <w:rFonts w:hint="eastAsia"/>
          <w:szCs w:val="24"/>
        </w:rPr>
        <w:t>儿童</w:t>
      </w:r>
      <w:r w:rsidR="00F97AF6">
        <w:rPr>
          <w:rFonts w:hint="eastAsia"/>
          <w:szCs w:val="24"/>
        </w:rPr>
        <w:t>缺乏</w:t>
      </w:r>
      <w:r w:rsidR="00E30422">
        <w:rPr>
          <w:rFonts w:hint="eastAsia"/>
          <w:szCs w:val="24"/>
        </w:rPr>
        <w:t>判断道</w:t>
      </w:r>
      <w:r w:rsidR="00F97AF6">
        <w:rPr>
          <w:rFonts w:hint="eastAsia"/>
          <w:szCs w:val="24"/>
        </w:rPr>
        <w:t>德正当性的能力，儿童对自身行为合理与否的理解完全来自于父母的教导</w:t>
      </w:r>
      <w:r w:rsidR="00BF4F02">
        <w:rPr>
          <w:rFonts w:hint="eastAsia"/>
          <w:szCs w:val="24"/>
        </w:rPr>
        <w:t>；</w:t>
      </w:r>
      <w:r w:rsidR="00E30422">
        <w:rPr>
          <w:rFonts w:hint="eastAsia"/>
          <w:szCs w:val="24"/>
        </w:rPr>
        <w:t>其次，</w:t>
      </w:r>
      <w:r w:rsidR="00BF4F02">
        <w:rPr>
          <w:rFonts w:hint="eastAsia"/>
          <w:szCs w:val="24"/>
        </w:rPr>
        <w:t>是因为儿童没有挑战作为权威的父母的能力，于是他们只能选择服从。然而</w:t>
      </w:r>
      <w:r w:rsidR="00E30422">
        <w:rPr>
          <w:rFonts w:hint="eastAsia"/>
          <w:szCs w:val="24"/>
        </w:rPr>
        <w:t>，</w:t>
      </w:r>
      <w:r w:rsidR="00215855">
        <w:rPr>
          <w:rFonts w:hint="eastAsia"/>
          <w:szCs w:val="24"/>
        </w:rPr>
        <w:t>仅仅是</w:t>
      </w:r>
      <w:r w:rsidR="00E30422">
        <w:rPr>
          <w:rFonts w:hint="eastAsia"/>
          <w:szCs w:val="24"/>
        </w:rPr>
        <w:t>儿童对父母</w:t>
      </w:r>
      <w:r w:rsidR="00F97AF6">
        <w:rPr>
          <w:rFonts w:hint="eastAsia"/>
          <w:szCs w:val="24"/>
        </w:rPr>
        <w:t>教导或</w:t>
      </w:r>
      <w:r w:rsidR="00E30422">
        <w:rPr>
          <w:rFonts w:hint="eastAsia"/>
          <w:szCs w:val="24"/>
        </w:rPr>
        <w:t>命令的顺从并不代表着他们</w:t>
      </w:r>
      <w:r w:rsidR="00BF4F02">
        <w:rPr>
          <w:rFonts w:hint="eastAsia"/>
          <w:szCs w:val="24"/>
        </w:rPr>
        <w:t>是出于</w:t>
      </w:r>
      <w:r w:rsidR="00F97AF6">
        <w:rPr>
          <w:rFonts w:hint="eastAsia"/>
          <w:szCs w:val="24"/>
        </w:rPr>
        <w:t>某种道德而这么做</w:t>
      </w:r>
      <w:r w:rsidR="00BF4F02">
        <w:rPr>
          <w:rFonts w:hint="eastAsia"/>
          <w:szCs w:val="24"/>
        </w:rPr>
        <w:t>，因为</w:t>
      </w:r>
      <w:r w:rsidR="005176D4">
        <w:rPr>
          <w:rFonts w:hint="eastAsia"/>
          <w:szCs w:val="24"/>
        </w:rPr>
        <w:t>如果</w:t>
      </w:r>
      <w:r w:rsidR="009D0642">
        <w:rPr>
          <w:rFonts w:hint="eastAsia"/>
          <w:szCs w:val="24"/>
        </w:rPr>
        <w:t>儿童对父母命令的顺从仅来自于</w:t>
      </w:r>
      <w:r w:rsidR="00215855">
        <w:rPr>
          <w:rFonts w:hint="eastAsia"/>
          <w:szCs w:val="24"/>
        </w:rPr>
        <w:t>知识和</w:t>
      </w:r>
      <w:r w:rsidR="009D0642">
        <w:rPr>
          <w:rFonts w:hint="eastAsia"/>
          <w:szCs w:val="24"/>
        </w:rPr>
        <w:t>能力的缺乏，那么当他们违反父母的要求时，他们</w:t>
      </w:r>
      <w:r w:rsidR="00E30422">
        <w:rPr>
          <w:rFonts w:hint="eastAsia"/>
          <w:szCs w:val="24"/>
        </w:rPr>
        <w:t>仅</w:t>
      </w:r>
      <w:r w:rsidR="00BF4F02">
        <w:rPr>
          <w:rFonts w:hint="eastAsia"/>
          <w:szCs w:val="24"/>
        </w:rPr>
        <w:t>会产生出恐惧等情感。然而我们知道</w:t>
      </w:r>
      <w:r w:rsidR="009D0642">
        <w:rPr>
          <w:rFonts w:hint="eastAsia"/>
          <w:szCs w:val="24"/>
        </w:rPr>
        <w:t>关乎道德</w:t>
      </w:r>
      <w:r w:rsidR="00E30422">
        <w:rPr>
          <w:rFonts w:hint="eastAsia"/>
          <w:szCs w:val="24"/>
        </w:rPr>
        <w:t>的情感</w:t>
      </w:r>
      <w:r w:rsidR="009D0642">
        <w:rPr>
          <w:rFonts w:hint="eastAsia"/>
          <w:szCs w:val="24"/>
        </w:rPr>
        <w:t>应该伴随着愧疚或自责。</w:t>
      </w:r>
      <w:r w:rsidR="00E30422">
        <w:rPr>
          <w:rFonts w:hint="eastAsia"/>
          <w:szCs w:val="24"/>
        </w:rPr>
        <w:t>基于证成权威道德的需要</w:t>
      </w:r>
      <w:r w:rsidR="00386022">
        <w:rPr>
          <w:rFonts w:hint="eastAsia"/>
          <w:szCs w:val="24"/>
        </w:rPr>
        <w:t>，</w:t>
      </w:r>
      <w:r w:rsidR="002C6F8B" w:rsidRPr="008C6469">
        <w:rPr>
          <w:rFonts w:hint="eastAsia"/>
          <w:szCs w:val="24"/>
        </w:rPr>
        <w:t>罗尔斯在</w:t>
      </w:r>
      <w:r w:rsidR="00E30422">
        <w:rPr>
          <w:rFonts w:hint="eastAsia"/>
          <w:szCs w:val="24"/>
        </w:rPr>
        <w:t>此引入了</w:t>
      </w:r>
      <w:r w:rsidR="00215855">
        <w:rPr>
          <w:rFonts w:hint="eastAsia"/>
          <w:szCs w:val="24"/>
        </w:rPr>
        <w:t>第</w:t>
      </w:r>
      <w:r w:rsidR="00E30422">
        <w:rPr>
          <w:rFonts w:hint="eastAsia"/>
          <w:szCs w:val="24"/>
        </w:rPr>
        <w:t>一条道德</w:t>
      </w:r>
      <w:r w:rsidR="002C6F8B" w:rsidRPr="008C6469">
        <w:rPr>
          <w:rFonts w:hint="eastAsia"/>
          <w:szCs w:val="24"/>
        </w:rPr>
        <w:t>心理学原则</w:t>
      </w:r>
      <w:r w:rsidR="00E30422">
        <w:rPr>
          <w:rFonts w:hint="eastAsia"/>
          <w:szCs w:val="24"/>
        </w:rPr>
        <w:t>：</w:t>
      </w:r>
      <w:r w:rsidR="002C6F8B" w:rsidRPr="008C6469">
        <w:rPr>
          <w:rFonts w:hint="eastAsia"/>
          <w:szCs w:val="24"/>
        </w:rPr>
        <w:t>虽然儿童最开始的行为是由欲望导向的，但是当他们感受到父母</w:t>
      </w:r>
      <w:r w:rsidR="00E30422">
        <w:rPr>
          <w:rFonts w:hint="eastAsia"/>
          <w:szCs w:val="24"/>
        </w:rPr>
        <w:t>的爱时便会产生出一种新的感情——</w:t>
      </w:r>
      <w:r w:rsidR="002C6F8B" w:rsidRPr="008C6469">
        <w:rPr>
          <w:rFonts w:hint="eastAsia"/>
          <w:szCs w:val="24"/>
        </w:rPr>
        <w:t>对父母的爱与信任。</w:t>
      </w:r>
      <w:r w:rsidR="003D20CD" w:rsidRPr="008C6469">
        <w:rPr>
          <w:rStyle w:val="a9"/>
          <w:szCs w:val="24"/>
        </w:rPr>
        <w:footnoteReference w:id="13"/>
      </w:r>
      <w:r w:rsidR="00E30422">
        <w:rPr>
          <w:rFonts w:hint="eastAsia"/>
          <w:szCs w:val="24"/>
        </w:rPr>
        <w:t>至此</w:t>
      </w:r>
      <w:r w:rsidR="00215855">
        <w:rPr>
          <w:rFonts w:hint="eastAsia"/>
          <w:szCs w:val="24"/>
        </w:rPr>
        <w:t>，</w:t>
      </w:r>
      <w:r w:rsidR="00E30422">
        <w:rPr>
          <w:rFonts w:hint="eastAsia"/>
          <w:szCs w:val="24"/>
        </w:rPr>
        <w:t>因为对父母的爱与信任</w:t>
      </w:r>
      <w:r w:rsidR="00AE4587">
        <w:rPr>
          <w:rFonts w:hint="eastAsia"/>
          <w:szCs w:val="24"/>
        </w:rPr>
        <w:t>，</w:t>
      </w:r>
      <w:r w:rsidR="00BF4F02">
        <w:rPr>
          <w:rFonts w:hint="eastAsia"/>
          <w:szCs w:val="24"/>
        </w:rPr>
        <w:t>所以</w:t>
      </w:r>
      <w:r w:rsidR="00E30422">
        <w:rPr>
          <w:rFonts w:hint="eastAsia"/>
          <w:szCs w:val="24"/>
        </w:rPr>
        <w:t>儿童</w:t>
      </w:r>
      <w:r w:rsidR="00AE4587">
        <w:rPr>
          <w:rFonts w:hint="eastAsia"/>
          <w:szCs w:val="24"/>
        </w:rPr>
        <w:t>便会在自己的</w:t>
      </w:r>
      <w:r w:rsidR="00AE4587">
        <w:rPr>
          <w:rFonts w:hint="eastAsia"/>
          <w:szCs w:val="24"/>
        </w:rPr>
        <w:lastRenderedPageBreak/>
        <w:t>行为违背</w:t>
      </w:r>
      <w:r w:rsidR="00BF4F02">
        <w:rPr>
          <w:rFonts w:hint="eastAsia"/>
          <w:szCs w:val="24"/>
        </w:rPr>
        <w:t>父母要求的道德准则时</w:t>
      </w:r>
      <w:r w:rsidR="00386022">
        <w:rPr>
          <w:rFonts w:hint="eastAsia"/>
          <w:szCs w:val="24"/>
        </w:rPr>
        <w:t>产生一种愧疚自责的道</w:t>
      </w:r>
      <w:r w:rsidR="00BF4F02">
        <w:rPr>
          <w:rFonts w:hint="eastAsia"/>
          <w:szCs w:val="24"/>
        </w:rPr>
        <w:t>德情感。</w:t>
      </w:r>
      <w:r w:rsidR="00E30422">
        <w:rPr>
          <w:rFonts w:hint="eastAsia"/>
          <w:szCs w:val="24"/>
        </w:rPr>
        <w:t>这种权威道德情感仍不是一种严格的正义感，因为它基于</w:t>
      </w:r>
      <w:r w:rsidR="00AE6D09">
        <w:rPr>
          <w:rFonts w:hint="eastAsia"/>
          <w:szCs w:val="24"/>
        </w:rPr>
        <w:t>对作为权威的父母</w:t>
      </w:r>
      <w:r w:rsidR="00386022">
        <w:rPr>
          <w:rFonts w:hint="eastAsia"/>
          <w:szCs w:val="24"/>
        </w:rPr>
        <w:t>的爱，而</w:t>
      </w:r>
      <w:r w:rsidR="00E30422">
        <w:rPr>
          <w:rFonts w:hint="eastAsia"/>
          <w:szCs w:val="24"/>
        </w:rPr>
        <w:t>非基于正义原则本身。</w:t>
      </w:r>
    </w:p>
    <w:p w14:paraId="7F9DCC41" w14:textId="51DD55A8" w:rsidR="00E30422" w:rsidRDefault="00C260DD" w:rsidP="00E30422">
      <w:pPr>
        <w:ind w:firstLineChars="200" w:firstLine="480"/>
        <w:rPr>
          <w:szCs w:val="24"/>
        </w:rPr>
      </w:pPr>
      <w:r>
        <w:rPr>
          <w:rFonts w:hint="eastAsia"/>
          <w:szCs w:val="24"/>
        </w:rPr>
        <w:t>第二、</w:t>
      </w:r>
      <w:r w:rsidR="007A144E">
        <w:rPr>
          <w:rFonts w:hint="eastAsia"/>
          <w:szCs w:val="24"/>
        </w:rPr>
        <w:t>社团</w:t>
      </w:r>
      <w:r w:rsidR="00556E8D" w:rsidRPr="008C6469">
        <w:rPr>
          <w:rFonts w:hint="eastAsia"/>
          <w:szCs w:val="24"/>
        </w:rPr>
        <w:t>道德</w:t>
      </w:r>
      <w:r w:rsidR="00E30422">
        <w:rPr>
          <w:rFonts w:hint="eastAsia"/>
          <w:szCs w:val="24"/>
        </w:rPr>
        <w:t>阶段</w:t>
      </w:r>
      <w:r w:rsidR="00556E8D" w:rsidRPr="008C6469">
        <w:rPr>
          <w:rFonts w:hint="eastAsia"/>
          <w:szCs w:val="24"/>
        </w:rPr>
        <w:t>。</w:t>
      </w:r>
      <w:r w:rsidR="00E30422">
        <w:rPr>
          <w:rFonts w:hint="eastAsia"/>
          <w:szCs w:val="24"/>
        </w:rPr>
        <w:t>社团道德是指个人超越</w:t>
      </w:r>
      <w:r w:rsidR="00E47B9B" w:rsidRPr="008C6469">
        <w:rPr>
          <w:rFonts w:hint="eastAsia"/>
          <w:szCs w:val="24"/>
        </w:rPr>
        <w:t>权威道德阶段，在各种交往团体甚至是国家共同体中发展出与各个团体相适应的道德准则。</w:t>
      </w:r>
      <w:r w:rsidR="007A144E">
        <w:rPr>
          <w:rFonts w:hint="eastAsia"/>
          <w:szCs w:val="24"/>
        </w:rPr>
        <w:t>与权威道德的表现</w:t>
      </w:r>
      <w:r w:rsidR="00AE16D3">
        <w:rPr>
          <w:rFonts w:hint="eastAsia"/>
          <w:szCs w:val="24"/>
        </w:rPr>
        <w:t>相似，社团</w:t>
      </w:r>
      <w:r w:rsidR="00ED65B3">
        <w:rPr>
          <w:rFonts w:hint="eastAsia"/>
          <w:szCs w:val="24"/>
        </w:rPr>
        <w:t>道德</w:t>
      </w:r>
      <w:r w:rsidR="00E30422">
        <w:rPr>
          <w:rFonts w:hint="eastAsia"/>
          <w:szCs w:val="24"/>
        </w:rPr>
        <w:t>表现为当个人违背他所在的</w:t>
      </w:r>
      <w:r w:rsidR="00AE16D3">
        <w:rPr>
          <w:rFonts w:hint="eastAsia"/>
          <w:szCs w:val="24"/>
        </w:rPr>
        <w:t>团体</w:t>
      </w:r>
      <w:r w:rsidR="00ED65B3">
        <w:rPr>
          <w:rFonts w:hint="eastAsia"/>
          <w:szCs w:val="24"/>
        </w:rPr>
        <w:t>准则时会有一种负罪感，同时会对他人</w:t>
      </w:r>
      <w:r w:rsidR="00AE16D3">
        <w:rPr>
          <w:rFonts w:hint="eastAsia"/>
          <w:szCs w:val="24"/>
        </w:rPr>
        <w:t>违反准则、不承担相应义务的行为感到气愤</w:t>
      </w:r>
      <w:r w:rsidR="00E47B9B" w:rsidRPr="008C6469">
        <w:rPr>
          <w:rFonts w:hint="eastAsia"/>
          <w:szCs w:val="24"/>
        </w:rPr>
        <w:t>。</w:t>
      </w:r>
      <w:r w:rsidR="00AE16D3">
        <w:rPr>
          <w:rFonts w:hint="eastAsia"/>
          <w:szCs w:val="24"/>
        </w:rPr>
        <w:t>那么</w:t>
      </w:r>
      <w:r w:rsidR="00ED65B3">
        <w:rPr>
          <w:rFonts w:hint="eastAsia"/>
          <w:szCs w:val="24"/>
        </w:rPr>
        <w:t>社团的道德</w:t>
      </w:r>
      <w:r w:rsidR="00E30422">
        <w:rPr>
          <w:rFonts w:hint="eastAsia"/>
          <w:szCs w:val="24"/>
        </w:rPr>
        <w:t>是如何产生的</w:t>
      </w:r>
      <w:r w:rsidR="008A63FD" w:rsidRPr="008C6469">
        <w:rPr>
          <w:rFonts w:hint="eastAsia"/>
          <w:szCs w:val="24"/>
        </w:rPr>
        <w:t>？</w:t>
      </w:r>
      <w:r w:rsidR="00E30422">
        <w:rPr>
          <w:rFonts w:hint="eastAsia"/>
          <w:szCs w:val="24"/>
        </w:rPr>
        <w:t>罗尔斯在此引入了第二条道德心理学原则：一个有认识自己和他人在社团中角色与责任能力的成年人，当他发现</w:t>
      </w:r>
      <w:r w:rsidR="00AE16D3">
        <w:rPr>
          <w:rFonts w:hint="eastAsia"/>
          <w:szCs w:val="24"/>
        </w:rPr>
        <w:t>同伴</w:t>
      </w:r>
      <w:r w:rsidR="00ED65B3">
        <w:rPr>
          <w:rFonts w:hint="eastAsia"/>
          <w:szCs w:val="24"/>
        </w:rPr>
        <w:t>带着明显的目的</w:t>
      </w:r>
      <w:r w:rsidR="00AE16D3">
        <w:rPr>
          <w:rFonts w:hint="eastAsia"/>
          <w:szCs w:val="24"/>
        </w:rPr>
        <w:t>承担着自身的责任和</w:t>
      </w:r>
      <w:r w:rsidR="007A144E">
        <w:rPr>
          <w:rFonts w:hint="eastAsia"/>
          <w:szCs w:val="24"/>
        </w:rPr>
        <w:t>履行</w:t>
      </w:r>
      <w:r w:rsidR="00AE16D3">
        <w:rPr>
          <w:rFonts w:hint="eastAsia"/>
          <w:szCs w:val="24"/>
        </w:rPr>
        <w:t>义务时，他</w:t>
      </w:r>
      <w:r w:rsidR="00E30422">
        <w:rPr>
          <w:rFonts w:hint="eastAsia"/>
          <w:szCs w:val="24"/>
        </w:rPr>
        <w:t>便会</w:t>
      </w:r>
      <w:r w:rsidR="005176D4">
        <w:rPr>
          <w:rFonts w:hint="eastAsia"/>
          <w:szCs w:val="24"/>
        </w:rPr>
        <w:t>产生出对</w:t>
      </w:r>
      <w:r w:rsidR="008A63FD" w:rsidRPr="008C6469">
        <w:rPr>
          <w:rFonts w:hint="eastAsia"/>
          <w:szCs w:val="24"/>
        </w:rPr>
        <w:t>同伴的信任和依恋。</w:t>
      </w:r>
      <w:r w:rsidR="00E30422">
        <w:rPr>
          <w:rFonts w:hint="eastAsia"/>
          <w:szCs w:val="24"/>
        </w:rPr>
        <w:t>于是，</w:t>
      </w:r>
      <w:r w:rsidR="008A63FD" w:rsidRPr="008C6469">
        <w:rPr>
          <w:rFonts w:hint="eastAsia"/>
          <w:szCs w:val="24"/>
        </w:rPr>
        <w:t>当</w:t>
      </w:r>
      <w:r w:rsidR="00E30422">
        <w:rPr>
          <w:rFonts w:hint="eastAsia"/>
          <w:szCs w:val="24"/>
        </w:rPr>
        <w:t>没有尽到自己在社团中应尽的职分时，他</w:t>
      </w:r>
      <w:r w:rsidR="008A63FD" w:rsidRPr="008C6469">
        <w:rPr>
          <w:rFonts w:hint="eastAsia"/>
          <w:szCs w:val="24"/>
        </w:rPr>
        <w:t>便会</w:t>
      </w:r>
      <w:r w:rsidR="00E30422">
        <w:rPr>
          <w:rFonts w:hint="eastAsia"/>
          <w:szCs w:val="24"/>
        </w:rPr>
        <w:t>产生</w:t>
      </w:r>
      <w:r w:rsidR="005176D4">
        <w:rPr>
          <w:rFonts w:hint="eastAsia"/>
          <w:szCs w:val="24"/>
        </w:rPr>
        <w:t>一种负罪感。相反，</w:t>
      </w:r>
      <w:r w:rsidR="00E30422">
        <w:rPr>
          <w:rFonts w:hint="eastAsia"/>
          <w:szCs w:val="24"/>
        </w:rPr>
        <w:t>当他</w:t>
      </w:r>
      <w:r w:rsidR="005176D4">
        <w:rPr>
          <w:rFonts w:hint="eastAsia"/>
          <w:szCs w:val="24"/>
        </w:rPr>
        <w:t>发现</w:t>
      </w:r>
      <w:r w:rsidR="00E30422">
        <w:rPr>
          <w:rFonts w:hint="eastAsia"/>
          <w:szCs w:val="24"/>
        </w:rPr>
        <w:t>其他社团成员</w:t>
      </w:r>
      <w:r w:rsidR="0030027B" w:rsidRPr="008C6469">
        <w:rPr>
          <w:rFonts w:hint="eastAsia"/>
          <w:szCs w:val="24"/>
        </w:rPr>
        <w:t>没有</w:t>
      </w:r>
      <w:r w:rsidR="005176D4">
        <w:rPr>
          <w:rFonts w:hint="eastAsia"/>
          <w:szCs w:val="24"/>
        </w:rPr>
        <w:t>遵守社团的准则</w:t>
      </w:r>
      <w:r w:rsidR="00E30422">
        <w:rPr>
          <w:rFonts w:hint="eastAsia"/>
          <w:szCs w:val="24"/>
        </w:rPr>
        <w:t>时</w:t>
      </w:r>
      <w:r w:rsidR="005176D4">
        <w:rPr>
          <w:rFonts w:hint="eastAsia"/>
          <w:szCs w:val="24"/>
        </w:rPr>
        <w:t>便会感到义愤。</w:t>
      </w:r>
      <w:r w:rsidR="0030027B" w:rsidRPr="008C6469">
        <w:rPr>
          <w:rFonts w:hint="eastAsia"/>
          <w:szCs w:val="24"/>
        </w:rPr>
        <w:t>在</w:t>
      </w:r>
      <w:r w:rsidR="00E30422">
        <w:rPr>
          <w:rFonts w:hint="eastAsia"/>
          <w:szCs w:val="24"/>
        </w:rPr>
        <w:t>这个</w:t>
      </w:r>
      <w:r w:rsidR="0030027B" w:rsidRPr="008C6469">
        <w:rPr>
          <w:rFonts w:hint="eastAsia"/>
          <w:szCs w:val="24"/>
        </w:rPr>
        <w:t>阶段，个人的道德观念从一系列零散的道德准则发展成</w:t>
      </w:r>
      <w:r w:rsidR="00AE16D3">
        <w:rPr>
          <w:rFonts w:hint="eastAsia"/>
          <w:szCs w:val="24"/>
        </w:rPr>
        <w:t>为</w:t>
      </w:r>
      <w:r w:rsidR="0030027B" w:rsidRPr="008C6469">
        <w:rPr>
          <w:rFonts w:hint="eastAsia"/>
          <w:szCs w:val="24"/>
        </w:rPr>
        <w:t>适应于各种社会团体的道德准则。</w:t>
      </w:r>
    </w:p>
    <w:p w14:paraId="63B1C74E" w14:textId="2D1A6390" w:rsidR="0030027B" w:rsidRPr="008C6469" w:rsidRDefault="0011430B" w:rsidP="00E30422">
      <w:pPr>
        <w:ind w:firstLineChars="200" w:firstLine="480"/>
        <w:rPr>
          <w:szCs w:val="24"/>
        </w:rPr>
      </w:pPr>
      <w:r>
        <w:rPr>
          <w:rFonts w:hint="eastAsia"/>
          <w:szCs w:val="24"/>
        </w:rPr>
        <w:t>实际上，</w:t>
      </w:r>
      <w:r w:rsidR="0030027B" w:rsidRPr="008C6469">
        <w:rPr>
          <w:rFonts w:hint="eastAsia"/>
          <w:szCs w:val="24"/>
        </w:rPr>
        <w:t>罗尔斯对社团</w:t>
      </w:r>
      <w:r>
        <w:rPr>
          <w:rFonts w:hint="eastAsia"/>
          <w:szCs w:val="24"/>
        </w:rPr>
        <w:t>道德</w:t>
      </w:r>
      <w:r w:rsidR="0030027B" w:rsidRPr="008C6469">
        <w:rPr>
          <w:rFonts w:hint="eastAsia"/>
          <w:szCs w:val="24"/>
        </w:rPr>
        <w:t>的论证，</w:t>
      </w:r>
      <w:r w:rsidR="004A22B9">
        <w:rPr>
          <w:rFonts w:hint="eastAsia"/>
          <w:szCs w:val="24"/>
        </w:rPr>
        <w:t>是在为原则道德的论证作铺垫，</w:t>
      </w:r>
      <w:r w:rsidR="00E30422">
        <w:rPr>
          <w:rFonts w:hint="eastAsia"/>
          <w:szCs w:val="24"/>
        </w:rPr>
        <w:t>国家</w:t>
      </w:r>
      <w:r w:rsidR="0030027B" w:rsidRPr="008C6469">
        <w:rPr>
          <w:rFonts w:hint="eastAsia"/>
          <w:szCs w:val="24"/>
        </w:rPr>
        <w:t>可以</w:t>
      </w:r>
      <w:r w:rsidR="00E30422">
        <w:rPr>
          <w:rFonts w:hint="eastAsia"/>
          <w:szCs w:val="24"/>
        </w:rPr>
        <w:t>被</w:t>
      </w:r>
      <w:r w:rsidR="0030027B" w:rsidRPr="008C6469">
        <w:rPr>
          <w:rFonts w:hint="eastAsia"/>
          <w:szCs w:val="24"/>
        </w:rPr>
        <w:t>看作是一个</w:t>
      </w:r>
      <w:r w:rsidR="00E30422">
        <w:rPr>
          <w:rFonts w:hint="eastAsia"/>
          <w:szCs w:val="24"/>
        </w:rPr>
        <w:t>更大的</w:t>
      </w:r>
      <w:r>
        <w:rPr>
          <w:rFonts w:hint="eastAsia"/>
          <w:szCs w:val="24"/>
        </w:rPr>
        <w:t>社团，国家中的公民可以通过他人</w:t>
      </w:r>
      <w:r w:rsidR="00AE16D3">
        <w:rPr>
          <w:rFonts w:hint="eastAsia"/>
          <w:szCs w:val="24"/>
        </w:rPr>
        <w:t>遵守正义原则而产生依恋感，同时也产生出</w:t>
      </w:r>
      <w:r w:rsidR="0030027B" w:rsidRPr="008C6469">
        <w:rPr>
          <w:rFonts w:hint="eastAsia"/>
          <w:szCs w:val="24"/>
        </w:rPr>
        <w:t>要遵守正义原则的欲望。于是</w:t>
      </w:r>
      <w:r w:rsidR="003E6A5A">
        <w:rPr>
          <w:rFonts w:hint="eastAsia"/>
          <w:szCs w:val="24"/>
        </w:rPr>
        <w:t>，</w:t>
      </w:r>
      <w:r w:rsidR="00E30422">
        <w:rPr>
          <w:rFonts w:hint="eastAsia"/>
          <w:szCs w:val="24"/>
        </w:rPr>
        <w:t>接下来</w:t>
      </w:r>
      <w:r w:rsidR="00E30422" w:rsidRPr="008C6469">
        <w:rPr>
          <w:rFonts w:hint="eastAsia"/>
          <w:szCs w:val="24"/>
        </w:rPr>
        <w:t>罗尔斯</w:t>
      </w:r>
      <w:r w:rsidR="00E30422">
        <w:rPr>
          <w:rFonts w:hint="eastAsia"/>
          <w:szCs w:val="24"/>
        </w:rPr>
        <w:t>要论证</w:t>
      </w:r>
      <w:r w:rsidR="0030027B" w:rsidRPr="008C6469">
        <w:rPr>
          <w:rFonts w:hint="eastAsia"/>
          <w:szCs w:val="24"/>
        </w:rPr>
        <w:t>的便是</w:t>
      </w:r>
      <w:r w:rsidR="003E6A5A">
        <w:rPr>
          <w:rFonts w:hint="eastAsia"/>
          <w:szCs w:val="24"/>
        </w:rPr>
        <w:t>个</w:t>
      </w:r>
      <w:r w:rsidR="000E1463" w:rsidRPr="008C6469">
        <w:rPr>
          <w:rFonts w:hint="eastAsia"/>
          <w:szCs w:val="24"/>
        </w:rPr>
        <w:t>人如何获得对社会最高原则即良序社会中的正义原则的道德情感</w:t>
      </w:r>
      <w:r w:rsidR="0030027B" w:rsidRPr="008C6469">
        <w:rPr>
          <w:rFonts w:hint="eastAsia"/>
          <w:szCs w:val="24"/>
        </w:rPr>
        <w:t>。</w:t>
      </w:r>
    </w:p>
    <w:p w14:paraId="3637F88B" w14:textId="57A92049" w:rsidR="00E30422" w:rsidRDefault="002149CF" w:rsidP="000E1463">
      <w:pPr>
        <w:ind w:firstLineChars="200" w:firstLine="480"/>
        <w:rPr>
          <w:szCs w:val="24"/>
        </w:rPr>
      </w:pPr>
      <w:r w:rsidRPr="008C6469">
        <w:rPr>
          <w:rFonts w:hint="eastAsia"/>
          <w:szCs w:val="24"/>
        </w:rPr>
        <w:t>第三</w:t>
      </w:r>
      <w:r w:rsidR="00C260DD">
        <w:rPr>
          <w:rFonts w:hint="eastAsia"/>
          <w:szCs w:val="24"/>
        </w:rPr>
        <w:t>、</w:t>
      </w:r>
      <w:r w:rsidRPr="008C6469">
        <w:rPr>
          <w:rFonts w:hint="eastAsia"/>
          <w:szCs w:val="24"/>
        </w:rPr>
        <w:t>原则道德</w:t>
      </w:r>
      <w:r w:rsidR="00E30422">
        <w:rPr>
          <w:rFonts w:hint="eastAsia"/>
          <w:szCs w:val="24"/>
        </w:rPr>
        <w:t>阶段</w:t>
      </w:r>
      <w:r w:rsidRPr="008C6469">
        <w:rPr>
          <w:rFonts w:hint="eastAsia"/>
          <w:szCs w:val="24"/>
        </w:rPr>
        <w:t>。</w:t>
      </w:r>
      <w:r w:rsidR="000E1463" w:rsidRPr="008C6469">
        <w:rPr>
          <w:rFonts w:hint="eastAsia"/>
          <w:szCs w:val="24"/>
        </w:rPr>
        <w:t>当人们已经获得了权威道德和社团道德</w:t>
      </w:r>
      <w:r w:rsidR="00AE16D3">
        <w:rPr>
          <w:rFonts w:hint="eastAsia"/>
          <w:szCs w:val="24"/>
        </w:rPr>
        <w:t>，</w:t>
      </w:r>
      <w:r w:rsidR="007A144E">
        <w:rPr>
          <w:rFonts w:hint="eastAsia"/>
          <w:szCs w:val="24"/>
        </w:rPr>
        <w:t>即意味着人们拥有爱与友谊，人</w:t>
      </w:r>
      <w:r w:rsidR="000E1463" w:rsidRPr="008C6469">
        <w:rPr>
          <w:rFonts w:hint="eastAsia"/>
          <w:szCs w:val="24"/>
        </w:rPr>
        <w:t>们依赖于这种情感</w:t>
      </w:r>
      <w:r w:rsidR="00E30422">
        <w:rPr>
          <w:rFonts w:hint="eastAsia"/>
          <w:szCs w:val="24"/>
        </w:rPr>
        <w:t>并期待着从</w:t>
      </w:r>
      <w:r w:rsidR="000E1463" w:rsidRPr="008C6469">
        <w:rPr>
          <w:rFonts w:hint="eastAsia"/>
          <w:szCs w:val="24"/>
        </w:rPr>
        <w:t>交往关系中获得的认可。那么</w:t>
      </w:r>
      <w:r w:rsidR="003E6A5A">
        <w:rPr>
          <w:rFonts w:hint="eastAsia"/>
          <w:szCs w:val="24"/>
        </w:rPr>
        <w:t>，</w:t>
      </w:r>
      <w:r w:rsidR="00E30422">
        <w:rPr>
          <w:rFonts w:hint="eastAsia"/>
          <w:szCs w:val="24"/>
        </w:rPr>
        <w:t>此时</w:t>
      </w:r>
      <w:r w:rsidR="007A144E">
        <w:rPr>
          <w:rFonts w:hint="eastAsia"/>
          <w:szCs w:val="24"/>
        </w:rPr>
        <w:t>当有一种社会制度能更好的维护人们与同伴</w:t>
      </w:r>
      <w:r w:rsidR="000E1463" w:rsidRPr="008C6469">
        <w:rPr>
          <w:rFonts w:hint="eastAsia"/>
          <w:szCs w:val="24"/>
        </w:rPr>
        <w:t>的关系，</w:t>
      </w:r>
      <w:r w:rsidR="00E30422">
        <w:rPr>
          <w:rFonts w:hint="eastAsia"/>
          <w:szCs w:val="24"/>
        </w:rPr>
        <w:t>并且能让从这种</w:t>
      </w:r>
      <w:r w:rsidR="000E1463" w:rsidRPr="008C6469">
        <w:rPr>
          <w:rFonts w:hint="eastAsia"/>
          <w:szCs w:val="24"/>
        </w:rPr>
        <w:t>社会制度</w:t>
      </w:r>
      <w:r w:rsidR="003E6A5A">
        <w:rPr>
          <w:rFonts w:hint="eastAsia"/>
          <w:szCs w:val="24"/>
        </w:rPr>
        <w:t>中得益，</w:t>
      </w:r>
      <w:r w:rsidR="007A144E">
        <w:rPr>
          <w:rFonts w:hint="eastAsia"/>
          <w:szCs w:val="24"/>
        </w:rPr>
        <w:t>人们</w:t>
      </w:r>
      <w:r w:rsidR="00E30422">
        <w:rPr>
          <w:rFonts w:hint="eastAsia"/>
          <w:szCs w:val="24"/>
        </w:rPr>
        <w:t>便会产生出维护并遵守这种制度的欲望，于是生活于此制度中的人便会产生出正义感。这便是罗尔斯引入的第三条道德心理学原则。</w:t>
      </w:r>
    </w:p>
    <w:p w14:paraId="1C46B3FB" w14:textId="108C53FF" w:rsidR="000E1463" w:rsidRPr="003E6A5A" w:rsidRDefault="00ED65B3" w:rsidP="000E1463">
      <w:pPr>
        <w:ind w:firstLineChars="200" w:firstLine="480"/>
        <w:rPr>
          <w:szCs w:val="24"/>
        </w:rPr>
      </w:pPr>
      <w:r>
        <w:rPr>
          <w:rFonts w:hint="eastAsia"/>
          <w:szCs w:val="24"/>
        </w:rPr>
        <w:t>罗尔斯认为这时</w:t>
      </w:r>
      <w:r w:rsidR="000E1463" w:rsidRPr="008C6469">
        <w:rPr>
          <w:rFonts w:hint="eastAsia"/>
          <w:szCs w:val="24"/>
        </w:rPr>
        <w:t>正义感会以两种方式表现出来：“</w:t>
      </w:r>
      <w:r w:rsidR="003E6A5A">
        <w:rPr>
          <w:rFonts w:hint="eastAsia"/>
          <w:szCs w:val="24"/>
        </w:rPr>
        <w:t>（</w:t>
      </w:r>
      <w:r w:rsidR="000E1463" w:rsidRPr="008C6469">
        <w:rPr>
          <w:rFonts w:hint="eastAsia"/>
          <w:szCs w:val="24"/>
        </w:rPr>
        <w:t>1</w:t>
      </w:r>
      <w:r w:rsidR="003E6A5A">
        <w:rPr>
          <w:rFonts w:hint="eastAsia"/>
          <w:szCs w:val="24"/>
        </w:rPr>
        <w:t>）</w:t>
      </w:r>
      <w:r w:rsidR="007A144E">
        <w:rPr>
          <w:rFonts w:hint="eastAsia"/>
          <w:szCs w:val="24"/>
        </w:rPr>
        <w:t>它引导我们接受我们和我们的交往伙伴都已经从中得益的正义制度；</w:t>
      </w:r>
      <w:r w:rsidR="003E6A5A">
        <w:rPr>
          <w:rFonts w:hint="eastAsia"/>
          <w:szCs w:val="24"/>
        </w:rPr>
        <w:t>（</w:t>
      </w:r>
      <w:r w:rsidR="000E1463" w:rsidRPr="008C6469">
        <w:rPr>
          <w:rFonts w:hint="eastAsia"/>
          <w:szCs w:val="24"/>
        </w:rPr>
        <w:t>2</w:t>
      </w:r>
      <w:r w:rsidR="003E6A5A">
        <w:rPr>
          <w:rFonts w:hint="eastAsia"/>
          <w:szCs w:val="24"/>
        </w:rPr>
        <w:t>）</w:t>
      </w:r>
      <w:r w:rsidR="000E1463" w:rsidRPr="008C6469">
        <w:rPr>
          <w:rFonts w:hint="eastAsia"/>
          <w:szCs w:val="24"/>
        </w:rPr>
        <w:t>正义感产生出一种为建立（或至少是不反对）正义的制度，以及当正义要求时为改革现存制度，而工作的愿望。”</w:t>
      </w:r>
      <w:r w:rsidR="000E1463" w:rsidRPr="008C6469">
        <w:rPr>
          <w:rStyle w:val="a9"/>
          <w:szCs w:val="24"/>
        </w:rPr>
        <w:footnoteReference w:id="14"/>
      </w:r>
      <w:r w:rsidR="007A144E">
        <w:rPr>
          <w:rFonts w:hint="eastAsia"/>
          <w:szCs w:val="24"/>
        </w:rPr>
        <w:t>原则道德包含权威道德与社团</w:t>
      </w:r>
      <w:r w:rsidR="000E1463" w:rsidRPr="008C6469">
        <w:rPr>
          <w:rFonts w:hint="eastAsia"/>
          <w:szCs w:val="24"/>
        </w:rPr>
        <w:t>道德，并完成</w:t>
      </w:r>
      <w:r w:rsidR="00E30422">
        <w:rPr>
          <w:rFonts w:hint="eastAsia"/>
          <w:szCs w:val="24"/>
        </w:rPr>
        <w:t>了</w:t>
      </w:r>
      <w:r w:rsidR="000E1463" w:rsidRPr="008C6469">
        <w:rPr>
          <w:rFonts w:hint="eastAsia"/>
          <w:szCs w:val="24"/>
        </w:rPr>
        <w:t>对</w:t>
      </w:r>
      <w:r w:rsidR="00AE16D3">
        <w:rPr>
          <w:rFonts w:hint="eastAsia"/>
          <w:szCs w:val="24"/>
        </w:rPr>
        <w:t>后两种</w:t>
      </w:r>
      <w:r w:rsidR="000E1463" w:rsidRPr="008C6469">
        <w:rPr>
          <w:rFonts w:hint="eastAsia"/>
          <w:szCs w:val="24"/>
        </w:rPr>
        <w:t>道德观念的整合，于是</w:t>
      </w:r>
      <w:r w:rsidR="000E1463" w:rsidRPr="008C6469">
        <w:rPr>
          <w:rFonts w:hint="eastAsia"/>
          <w:szCs w:val="24"/>
        </w:rPr>
        <w:lastRenderedPageBreak/>
        <w:t>“当我们违背了</w:t>
      </w:r>
      <w:r w:rsidR="001966CD" w:rsidRPr="008C6469">
        <w:rPr>
          <w:rFonts w:hint="eastAsia"/>
          <w:szCs w:val="24"/>
        </w:rPr>
        <w:t>我们的正义感时，我们借助与正义原则来解释我们的负罪感……也第一次体验到了严格意义上的其他道德情感。</w:t>
      </w:r>
      <w:r w:rsidR="000E1463" w:rsidRPr="008C6469">
        <w:rPr>
          <w:rFonts w:hint="eastAsia"/>
          <w:szCs w:val="24"/>
        </w:rPr>
        <w:t>”</w:t>
      </w:r>
      <w:r w:rsidR="001966CD" w:rsidRPr="008C6469">
        <w:rPr>
          <w:rStyle w:val="a9"/>
          <w:szCs w:val="24"/>
        </w:rPr>
        <w:footnoteReference w:id="15"/>
      </w:r>
      <w:r w:rsidR="00E30422">
        <w:rPr>
          <w:rFonts w:hint="eastAsia"/>
          <w:szCs w:val="24"/>
        </w:rPr>
        <w:t>此时，拥有正义感的人因正义原则而非某种情感获得道德体验</w:t>
      </w:r>
      <w:r w:rsidR="003E6A5A">
        <w:rPr>
          <w:rFonts w:hint="eastAsia"/>
          <w:szCs w:val="24"/>
        </w:rPr>
        <w:t>。</w:t>
      </w:r>
    </w:p>
    <w:p w14:paraId="5F736299" w14:textId="29DABE23" w:rsidR="00640DC1" w:rsidRPr="004A22B9" w:rsidRDefault="00AE16D3" w:rsidP="000F5DFB">
      <w:pPr>
        <w:ind w:firstLineChars="200" w:firstLine="480"/>
        <w:rPr>
          <w:szCs w:val="24"/>
        </w:rPr>
      </w:pPr>
      <w:r>
        <w:rPr>
          <w:rFonts w:hint="eastAsia"/>
          <w:szCs w:val="24"/>
        </w:rPr>
        <w:t>虽然</w:t>
      </w:r>
      <w:r w:rsidR="00FE3731" w:rsidRPr="008C6469">
        <w:rPr>
          <w:rFonts w:hint="eastAsia"/>
          <w:szCs w:val="24"/>
        </w:rPr>
        <w:t>正义感的形成使</w:t>
      </w:r>
      <w:r w:rsidR="00E30422">
        <w:rPr>
          <w:rFonts w:hint="eastAsia"/>
          <w:szCs w:val="24"/>
        </w:rPr>
        <w:t>生活于良序社会中的人们</w:t>
      </w:r>
      <w:r w:rsidR="00FE3731" w:rsidRPr="008C6469">
        <w:rPr>
          <w:rFonts w:hint="eastAsia"/>
          <w:szCs w:val="24"/>
        </w:rPr>
        <w:t>有遵守正义原则的欲</w:t>
      </w:r>
      <w:r>
        <w:rPr>
          <w:rFonts w:hint="eastAsia"/>
          <w:szCs w:val="24"/>
        </w:rPr>
        <w:t>望，但是</w:t>
      </w:r>
      <w:r w:rsidR="00E30422">
        <w:rPr>
          <w:rFonts w:hint="eastAsia"/>
          <w:szCs w:val="24"/>
        </w:rPr>
        <w:t>罗尔斯</w:t>
      </w:r>
      <w:r w:rsidR="00F628F3" w:rsidRPr="008C6469">
        <w:rPr>
          <w:rFonts w:hint="eastAsia"/>
          <w:szCs w:val="24"/>
        </w:rPr>
        <w:t>仍需要进一步说明，人为什么会一直按照正义感来行事。</w:t>
      </w:r>
      <w:r w:rsidR="00FE3731" w:rsidRPr="008C6469">
        <w:rPr>
          <w:rFonts w:hint="eastAsia"/>
          <w:szCs w:val="24"/>
        </w:rPr>
        <w:t>罗尔斯</w:t>
      </w:r>
      <w:r w:rsidR="004A22B9">
        <w:rPr>
          <w:rFonts w:hint="eastAsia"/>
          <w:szCs w:val="24"/>
        </w:rPr>
        <w:t>认为，</w:t>
      </w:r>
      <w:r w:rsidR="00FE3731" w:rsidRPr="008C6469">
        <w:rPr>
          <w:rFonts w:hint="eastAsia"/>
          <w:szCs w:val="24"/>
        </w:rPr>
        <w:t>正义感与我们的</w:t>
      </w:r>
      <w:r w:rsidR="003F76B9" w:rsidRPr="008C6469">
        <w:rPr>
          <w:rFonts w:hint="eastAsia"/>
          <w:szCs w:val="24"/>
        </w:rPr>
        <w:t>经过理性慎思的合理的</w:t>
      </w:r>
      <w:proofErr w:type="gramStart"/>
      <w:r w:rsidR="003F76B9" w:rsidRPr="008C6469">
        <w:rPr>
          <w:rFonts w:hint="eastAsia"/>
          <w:szCs w:val="24"/>
        </w:rPr>
        <w:t>善</w:t>
      </w:r>
      <w:r w:rsidR="00FE3731" w:rsidRPr="008C6469">
        <w:rPr>
          <w:rFonts w:hint="eastAsia"/>
          <w:szCs w:val="24"/>
        </w:rPr>
        <w:t>其实</w:t>
      </w:r>
      <w:proofErr w:type="gramEnd"/>
      <w:r w:rsidR="00FE3731" w:rsidRPr="008C6469">
        <w:rPr>
          <w:rFonts w:hint="eastAsia"/>
          <w:szCs w:val="24"/>
        </w:rPr>
        <w:t>是一致的</w:t>
      </w:r>
      <w:r w:rsidR="00E30422">
        <w:rPr>
          <w:rFonts w:hint="eastAsia"/>
          <w:szCs w:val="24"/>
        </w:rPr>
        <w:t>，因此通过三个阶段形成</w:t>
      </w:r>
      <w:r w:rsidR="008D4698">
        <w:rPr>
          <w:rFonts w:hint="eastAsia"/>
          <w:szCs w:val="24"/>
        </w:rPr>
        <w:t>的正义观念的</w:t>
      </w:r>
      <w:r w:rsidR="00151848" w:rsidRPr="008C6469">
        <w:rPr>
          <w:rFonts w:hint="eastAsia"/>
          <w:szCs w:val="24"/>
        </w:rPr>
        <w:t>稳定性是有</w:t>
      </w:r>
      <w:r w:rsidR="00667CCD" w:rsidRPr="008C6469">
        <w:rPr>
          <w:rFonts w:hint="eastAsia"/>
          <w:szCs w:val="24"/>
        </w:rPr>
        <w:t>“</w:t>
      </w:r>
      <w:r w:rsidR="00151848" w:rsidRPr="008C6469">
        <w:rPr>
          <w:rFonts w:hint="eastAsia"/>
          <w:szCs w:val="24"/>
        </w:rPr>
        <w:t>正当理由的稳定性</w:t>
      </w:r>
      <w:r w:rsidR="00667CCD" w:rsidRPr="00A52152">
        <w:rPr>
          <w:rFonts w:ascii="Times New Roman" w:hAnsi="Times New Roman" w:cs="Times New Roman"/>
          <w:szCs w:val="24"/>
        </w:rPr>
        <w:t>（</w:t>
      </w:r>
      <w:r w:rsidR="00667CCD" w:rsidRPr="00A52152">
        <w:rPr>
          <w:rFonts w:ascii="Times New Roman" w:hAnsi="Times New Roman" w:cs="Times New Roman"/>
          <w:szCs w:val="24"/>
        </w:rPr>
        <w:t>stability for right reasons</w:t>
      </w:r>
      <w:r w:rsidR="00667CCD" w:rsidRPr="00A52152">
        <w:rPr>
          <w:rFonts w:ascii="Times New Roman" w:hAnsi="Times New Roman" w:cs="Times New Roman"/>
          <w:szCs w:val="24"/>
        </w:rPr>
        <w:t>）</w:t>
      </w:r>
      <w:r w:rsidR="00667CCD" w:rsidRPr="008C6469">
        <w:rPr>
          <w:rFonts w:hint="eastAsia"/>
          <w:szCs w:val="24"/>
        </w:rPr>
        <w:t>”</w:t>
      </w:r>
      <w:r>
        <w:rPr>
          <w:rFonts w:hint="eastAsia"/>
          <w:szCs w:val="24"/>
        </w:rPr>
        <w:t>。因此</w:t>
      </w:r>
      <w:r w:rsidR="00FE3731" w:rsidRPr="008C6469">
        <w:rPr>
          <w:rFonts w:hint="eastAsia"/>
          <w:szCs w:val="24"/>
        </w:rPr>
        <w:t>，</w:t>
      </w:r>
      <w:r w:rsidR="004A22B9" w:rsidRPr="008C6469">
        <w:rPr>
          <w:rFonts w:hint="eastAsia"/>
          <w:szCs w:val="24"/>
        </w:rPr>
        <w:t>出于自律和人的尊严</w:t>
      </w:r>
      <w:r w:rsidR="004A22B9">
        <w:rPr>
          <w:rFonts w:hint="eastAsia"/>
          <w:szCs w:val="24"/>
        </w:rPr>
        <w:t>，</w:t>
      </w:r>
      <w:r w:rsidR="00FE3731" w:rsidRPr="008C6469">
        <w:rPr>
          <w:rFonts w:hint="eastAsia"/>
          <w:szCs w:val="24"/>
        </w:rPr>
        <w:t>我们</w:t>
      </w:r>
      <w:r w:rsidR="004A22B9">
        <w:rPr>
          <w:rFonts w:hint="eastAsia"/>
          <w:szCs w:val="24"/>
        </w:rPr>
        <w:t>会自觉</w:t>
      </w:r>
      <w:r w:rsidR="00FE3731" w:rsidRPr="008C6469">
        <w:rPr>
          <w:rFonts w:hint="eastAsia"/>
          <w:szCs w:val="24"/>
        </w:rPr>
        <w:t>坚持正义感。</w:t>
      </w:r>
      <w:r w:rsidR="00E30422">
        <w:rPr>
          <w:rFonts w:hint="eastAsia"/>
          <w:szCs w:val="24"/>
        </w:rPr>
        <w:t>正如</w:t>
      </w:r>
      <w:r w:rsidR="00F628F3" w:rsidRPr="008C6469">
        <w:rPr>
          <w:rFonts w:hint="eastAsia"/>
          <w:szCs w:val="24"/>
        </w:rPr>
        <w:t>罗尔斯</w:t>
      </w:r>
      <w:r w:rsidR="00E30422">
        <w:rPr>
          <w:rFonts w:hint="eastAsia"/>
          <w:szCs w:val="24"/>
        </w:rPr>
        <w:t>所</w:t>
      </w:r>
      <w:r w:rsidR="00F628F3" w:rsidRPr="008C6469">
        <w:rPr>
          <w:rFonts w:hint="eastAsia"/>
          <w:szCs w:val="24"/>
        </w:rPr>
        <w:t>说：“表达</w:t>
      </w:r>
      <w:r w:rsidR="007A144E">
        <w:rPr>
          <w:rFonts w:hint="eastAsia"/>
          <w:szCs w:val="24"/>
        </w:rPr>
        <w:t>我们作为自由平等的理性存在物的本性这一欲望，只能通过按照具有优先</w:t>
      </w:r>
      <w:r w:rsidR="00F628F3" w:rsidRPr="008C6469">
        <w:rPr>
          <w:rFonts w:hint="eastAsia"/>
          <w:szCs w:val="24"/>
        </w:rPr>
        <w:t>性的正当和正义原则去行动才能满足……按照这种次序上的优先性做出的行为，表达着我们的区别于偶然性和巧合事件的自由。因此为了实现我们的本性，我们除准备保持我们的正义感使之调解我们的其他目的之外别无选择。”</w:t>
      </w:r>
      <w:r w:rsidR="00F628F3" w:rsidRPr="0035700B">
        <w:rPr>
          <w:rStyle w:val="a9"/>
          <w:szCs w:val="24"/>
        </w:rPr>
        <w:footnoteReference w:id="16"/>
      </w:r>
      <w:r w:rsidR="00E30422">
        <w:rPr>
          <w:rFonts w:hint="eastAsia"/>
          <w:szCs w:val="24"/>
        </w:rPr>
        <w:t>实际上，罗尔斯</w:t>
      </w:r>
      <w:r w:rsidR="000F5DFB" w:rsidRPr="00595859">
        <w:rPr>
          <w:rFonts w:hint="eastAsia"/>
          <w:szCs w:val="24"/>
        </w:rPr>
        <w:t>这种论证</w:t>
      </w:r>
      <w:r w:rsidR="00E30422">
        <w:rPr>
          <w:rFonts w:hint="eastAsia"/>
          <w:szCs w:val="24"/>
        </w:rPr>
        <w:t>是对康德</w:t>
      </w:r>
      <w:r>
        <w:rPr>
          <w:rFonts w:hint="eastAsia"/>
          <w:szCs w:val="24"/>
        </w:rPr>
        <w:t>道德理念</w:t>
      </w:r>
      <w:r w:rsidR="00E30422">
        <w:rPr>
          <w:rFonts w:hint="eastAsia"/>
          <w:szCs w:val="24"/>
        </w:rPr>
        <w:t>的继承，他</w:t>
      </w:r>
      <w:r w:rsidR="000F5DFB" w:rsidRPr="00595859">
        <w:rPr>
          <w:rFonts w:hint="eastAsia"/>
          <w:szCs w:val="24"/>
        </w:rPr>
        <w:t>主张人的尊严在于自律地遵守某种道德法则，</w:t>
      </w:r>
      <w:r w:rsidR="00E30422">
        <w:rPr>
          <w:rFonts w:hint="eastAsia"/>
          <w:szCs w:val="24"/>
        </w:rPr>
        <w:t>这</w:t>
      </w:r>
      <w:r w:rsidR="000F5DFB" w:rsidRPr="00595859">
        <w:rPr>
          <w:rFonts w:hint="eastAsia"/>
          <w:szCs w:val="24"/>
        </w:rPr>
        <w:t>与康德自律学说的精神实质是一致的</w:t>
      </w:r>
      <w:r w:rsidR="002850FC" w:rsidRPr="00595859">
        <w:rPr>
          <w:rFonts w:hint="eastAsia"/>
          <w:szCs w:val="24"/>
        </w:rPr>
        <w:t>。</w:t>
      </w:r>
      <w:r w:rsidR="002850FC" w:rsidRPr="00595859">
        <w:rPr>
          <w:rStyle w:val="a9"/>
          <w:szCs w:val="24"/>
        </w:rPr>
        <w:footnoteReference w:id="17"/>
      </w:r>
    </w:p>
    <w:p w14:paraId="689A6D2F" w14:textId="0EA950B7" w:rsidR="00640DC1" w:rsidRPr="00B07CE0" w:rsidRDefault="007B2F8F" w:rsidP="00E30422">
      <w:pPr>
        <w:ind w:firstLineChars="200" w:firstLine="480"/>
        <w:rPr>
          <w:szCs w:val="24"/>
        </w:rPr>
      </w:pPr>
      <w:r>
        <w:rPr>
          <w:rFonts w:hint="eastAsia"/>
          <w:szCs w:val="24"/>
        </w:rPr>
        <w:t>通过对罗尔斯早期</w:t>
      </w:r>
      <w:r w:rsidR="00E30422">
        <w:rPr>
          <w:rFonts w:hint="eastAsia"/>
          <w:szCs w:val="24"/>
        </w:rPr>
        <w:t>解决稳定性问题思路</w:t>
      </w:r>
      <w:r w:rsidR="00640DC1">
        <w:rPr>
          <w:rFonts w:hint="eastAsia"/>
          <w:szCs w:val="24"/>
        </w:rPr>
        <w:t>的回溯，</w:t>
      </w:r>
      <w:r>
        <w:rPr>
          <w:rFonts w:hint="eastAsia"/>
          <w:szCs w:val="24"/>
        </w:rPr>
        <w:t>我们</w:t>
      </w:r>
      <w:r w:rsidR="00AE16D3">
        <w:rPr>
          <w:rFonts w:hint="eastAsia"/>
          <w:szCs w:val="24"/>
        </w:rPr>
        <w:t>可以</w:t>
      </w:r>
      <w:r w:rsidR="00E30422">
        <w:rPr>
          <w:rFonts w:hint="eastAsia"/>
          <w:szCs w:val="24"/>
        </w:rPr>
        <w:t>发现</w:t>
      </w:r>
      <w:r w:rsidR="00640DC1">
        <w:rPr>
          <w:rFonts w:hint="eastAsia"/>
          <w:szCs w:val="24"/>
        </w:rPr>
        <w:t>这种论证是建立在</w:t>
      </w:r>
      <w:r w:rsidR="00D57111">
        <w:rPr>
          <w:rFonts w:hint="eastAsia"/>
          <w:szCs w:val="24"/>
        </w:rPr>
        <w:t>罗尔斯</w:t>
      </w:r>
      <w:r w:rsidR="00E30422">
        <w:rPr>
          <w:rFonts w:hint="eastAsia"/>
          <w:szCs w:val="24"/>
        </w:rPr>
        <w:t>在《政治自由主义》中</w:t>
      </w:r>
      <w:r w:rsidR="00D57111">
        <w:rPr>
          <w:rFonts w:hint="eastAsia"/>
          <w:szCs w:val="24"/>
        </w:rPr>
        <w:t>称之</w:t>
      </w:r>
      <w:r w:rsidR="00E30422">
        <w:rPr>
          <w:rFonts w:hint="eastAsia"/>
          <w:szCs w:val="24"/>
        </w:rPr>
        <w:t>为</w:t>
      </w:r>
      <w:r w:rsidR="00D57111">
        <w:rPr>
          <w:rFonts w:hint="eastAsia"/>
          <w:szCs w:val="24"/>
        </w:rPr>
        <w:t>完备性</w:t>
      </w:r>
      <w:r w:rsidR="00640DC1">
        <w:rPr>
          <w:rFonts w:hint="eastAsia"/>
          <w:szCs w:val="24"/>
        </w:rPr>
        <w:t>学说</w:t>
      </w:r>
      <w:r w:rsidR="00B33DB0">
        <w:rPr>
          <w:rFonts w:hint="eastAsia"/>
          <w:szCs w:val="24"/>
        </w:rPr>
        <w:t>（</w:t>
      </w:r>
      <w:r w:rsidR="00B33DB0">
        <w:rPr>
          <w:rFonts w:ascii="Times New Roman" w:hAnsi="Times New Roman" w:cs="Times New Roman" w:hint="cs"/>
          <w:szCs w:val="24"/>
        </w:rPr>
        <w:t>comprehensive doctrines</w:t>
      </w:r>
      <w:r w:rsidR="00B33DB0">
        <w:rPr>
          <w:rFonts w:hint="eastAsia"/>
          <w:szCs w:val="24"/>
        </w:rPr>
        <w:t>）</w:t>
      </w:r>
      <w:r w:rsidR="00B33DB0" w:rsidRPr="00B33DB0">
        <w:rPr>
          <w:rStyle w:val="a9"/>
          <w:rFonts w:ascii="Times New Roman" w:eastAsia="华文楷体" w:hAnsi="Times New Roman" w:cs="Times New Roman"/>
          <w:szCs w:val="24"/>
        </w:rPr>
        <w:footnoteReference w:id="18"/>
      </w:r>
      <w:r w:rsidR="00E30422">
        <w:rPr>
          <w:rFonts w:hint="eastAsia"/>
          <w:szCs w:val="24"/>
        </w:rPr>
        <w:t>的自由主义学说</w:t>
      </w:r>
      <w:r w:rsidR="00640DC1">
        <w:rPr>
          <w:rFonts w:hint="eastAsia"/>
          <w:szCs w:val="24"/>
        </w:rPr>
        <w:t>之上的。</w:t>
      </w:r>
      <w:r w:rsidR="00AE16D3">
        <w:rPr>
          <w:rFonts w:hint="eastAsia"/>
          <w:szCs w:val="24"/>
        </w:rPr>
        <w:t>这表现为以下两方面：</w:t>
      </w:r>
      <w:r w:rsidR="00D57111">
        <w:rPr>
          <w:rFonts w:hint="eastAsia"/>
          <w:szCs w:val="24"/>
        </w:rPr>
        <w:t>第一，</w:t>
      </w:r>
      <w:r w:rsidR="00E30422">
        <w:rPr>
          <w:rFonts w:hint="eastAsia"/>
          <w:szCs w:val="24"/>
        </w:rPr>
        <w:t>人的正义感形成于已经选择了两个正义原则的良序社会</w:t>
      </w:r>
      <w:r w:rsidR="00D57111">
        <w:rPr>
          <w:rFonts w:hint="eastAsia"/>
          <w:szCs w:val="24"/>
        </w:rPr>
        <w:t>，</w:t>
      </w:r>
      <w:r w:rsidR="00E30422">
        <w:rPr>
          <w:rFonts w:hint="eastAsia"/>
          <w:szCs w:val="24"/>
        </w:rPr>
        <w:t>这意味着罗尔斯的自由平等主义正义理论是个人正义感形成的前提。</w:t>
      </w:r>
      <w:r w:rsidR="00640DC1">
        <w:rPr>
          <w:rFonts w:hint="eastAsia"/>
          <w:szCs w:val="24"/>
        </w:rPr>
        <w:t>第二，罗尔斯认为人会</w:t>
      </w:r>
      <w:r w:rsidR="00AE16D3">
        <w:rPr>
          <w:rFonts w:hint="eastAsia"/>
          <w:szCs w:val="24"/>
        </w:rPr>
        <w:t>由于</w:t>
      </w:r>
      <w:r w:rsidR="00640DC1">
        <w:rPr>
          <w:rFonts w:hint="eastAsia"/>
          <w:szCs w:val="24"/>
        </w:rPr>
        <w:t>尊严与自律</w:t>
      </w:r>
      <w:r w:rsidR="00E30422">
        <w:rPr>
          <w:rFonts w:hint="eastAsia"/>
          <w:szCs w:val="24"/>
        </w:rPr>
        <w:t>接受并实践正义感</w:t>
      </w:r>
      <w:r w:rsidR="00640DC1">
        <w:rPr>
          <w:rFonts w:hint="eastAsia"/>
          <w:szCs w:val="24"/>
        </w:rPr>
        <w:t>，</w:t>
      </w:r>
      <w:r w:rsidR="00D57111">
        <w:rPr>
          <w:rFonts w:hint="eastAsia"/>
          <w:szCs w:val="24"/>
        </w:rPr>
        <w:t>这种假定来源于对康德的自律学说的继承。</w:t>
      </w:r>
      <w:r w:rsidR="00096068">
        <w:rPr>
          <w:rFonts w:hint="eastAsia"/>
          <w:szCs w:val="24"/>
        </w:rPr>
        <w:t>若当代西方社会仅由</w:t>
      </w:r>
      <w:r w:rsidR="00E30422">
        <w:rPr>
          <w:rFonts w:hint="eastAsia"/>
          <w:szCs w:val="24"/>
        </w:rPr>
        <w:t>自由主义</w:t>
      </w:r>
      <w:r w:rsidR="00AE16D3">
        <w:rPr>
          <w:rFonts w:hint="eastAsia"/>
          <w:szCs w:val="24"/>
        </w:rPr>
        <w:t>学说支配，则罗尔斯</w:t>
      </w:r>
      <w:r w:rsidR="00096068">
        <w:rPr>
          <w:rFonts w:hint="eastAsia"/>
          <w:szCs w:val="24"/>
        </w:rPr>
        <w:t>在《正义论》中</w:t>
      </w:r>
      <w:r w:rsidR="00AE16D3">
        <w:rPr>
          <w:rFonts w:hint="eastAsia"/>
          <w:szCs w:val="24"/>
        </w:rPr>
        <w:t>解决社会稳定问题的思路便行得通。</w:t>
      </w:r>
      <w:r w:rsidR="00F44CBF">
        <w:rPr>
          <w:rFonts w:hint="eastAsia"/>
          <w:szCs w:val="24"/>
        </w:rPr>
        <w:t>可是，</w:t>
      </w:r>
      <w:r w:rsidR="00E30422">
        <w:rPr>
          <w:rFonts w:hint="eastAsia"/>
          <w:szCs w:val="24"/>
        </w:rPr>
        <w:t>当这种论证遇到</w:t>
      </w:r>
      <w:r w:rsidR="00AE16D3">
        <w:rPr>
          <w:rFonts w:hint="eastAsia"/>
          <w:szCs w:val="24"/>
        </w:rPr>
        <w:t>现实的</w:t>
      </w:r>
      <w:r w:rsidR="00E30422">
        <w:rPr>
          <w:rFonts w:hint="eastAsia"/>
          <w:szCs w:val="24"/>
        </w:rPr>
        <w:t>多元社会</w:t>
      </w:r>
      <w:r w:rsidR="00F44CBF">
        <w:rPr>
          <w:rFonts w:hint="eastAsia"/>
          <w:szCs w:val="24"/>
        </w:rPr>
        <w:t>时</w:t>
      </w:r>
      <w:r w:rsidR="00E30422">
        <w:rPr>
          <w:rFonts w:hint="eastAsia"/>
          <w:szCs w:val="24"/>
        </w:rPr>
        <w:t>便难以站</w:t>
      </w:r>
      <w:r w:rsidR="00AE16D3">
        <w:rPr>
          <w:rFonts w:hint="eastAsia"/>
          <w:szCs w:val="24"/>
        </w:rPr>
        <w:t>得</w:t>
      </w:r>
      <w:r w:rsidR="00E30422">
        <w:rPr>
          <w:rFonts w:hint="eastAsia"/>
          <w:szCs w:val="24"/>
        </w:rPr>
        <w:t>住脚</w:t>
      </w:r>
      <w:r w:rsidR="00D57111">
        <w:rPr>
          <w:rFonts w:hint="eastAsia"/>
          <w:szCs w:val="24"/>
        </w:rPr>
        <w:t>。罗尔斯在《政治自由主义》的导言中</w:t>
      </w:r>
      <w:r w:rsidR="00B07CE0">
        <w:rPr>
          <w:rFonts w:hint="eastAsia"/>
          <w:szCs w:val="24"/>
        </w:rPr>
        <w:t>也坦言</w:t>
      </w:r>
      <w:r w:rsidR="00E30422">
        <w:rPr>
          <w:rFonts w:hint="eastAsia"/>
          <w:szCs w:val="24"/>
        </w:rPr>
        <w:t>他理想化地将</w:t>
      </w:r>
      <w:r w:rsidR="00B07CE0">
        <w:rPr>
          <w:rFonts w:hint="eastAsia"/>
          <w:szCs w:val="24"/>
        </w:rPr>
        <w:t>稳定性论证建立在一种完备性学说</w:t>
      </w:r>
      <w:r w:rsidR="00E30422">
        <w:rPr>
          <w:rFonts w:hint="eastAsia"/>
          <w:szCs w:val="24"/>
        </w:rPr>
        <w:t>是有问题</w:t>
      </w:r>
      <w:r w:rsidR="00D57111">
        <w:rPr>
          <w:rFonts w:hint="eastAsia"/>
          <w:szCs w:val="24"/>
        </w:rPr>
        <w:t>的。</w:t>
      </w:r>
      <w:r w:rsidR="00D57111">
        <w:rPr>
          <w:rStyle w:val="a9"/>
          <w:szCs w:val="24"/>
        </w:rPr>
        <w:footnoteReference w:id="19"/>
      </w:r>
      <w:r w:rsidR="00F44CBF">
        <w:rPr>
          <w:rFonts w:hint="eastAsia"/>
          <w:szCs w:val="24"/>
        </w:rPr>
        <w:t>为了进一步明确罗尔斯稳定性论证的问题，接下来，我们将对罗尔斯理解当代社会的切</w:t>
      </w:r>
      <w:r w:rsidR="00F44CBF">
        <w:rPr>
          <w:rFonts w:hint="eastAsia"/>
          <w:szCs w:val="24"/>
        </w:rPr>
        <w:lastRenderedPageBreak/>
        <w:t>入点——</w:t>
      </w:r>
      <w:r w:rsidR="00096068">
        <w:rPr>
          <w:rFonts w:hint="eastAsia"/>
          <w:szCs w:val="24"/>
        </w:rPr>
        <w:t>“</w:t>
      </w:r>
      <w:r w:rsidR="00F44CBF">
        <w:rPr>
          <w:rFonts w:hint="eastAsia"/>
          <w:szCs w:val="24"/>
        </w:rPr>
        <w:t>理性多元论事实</w:t>
      </w:r>
      <w:r w:rsidR="00096068">
        <w:rPr>
          <w:rFonts w:hint="eastAsia"/>
          <w:szCs w:val="24"/>
        </w:rPr>
        <w:t>”</w:t>
      </w:r>
      <w:r w:rsidR="00F44CBF">
        <w:rPr>
          <w:rFonts w:hint="eastAsia"/>
          <w:szCs w:val="24"/>
        </w:rPr>
        <w:t>进行考察。</w:t>
      </w:r>
    </w:p>
    <w:p w14:paraId="075B899B" w14:textId="77777777" w:rsidR="00AD4DF4" w:rsidRPr="008C6469" w:rsidRDefault="008C6469" w:rsidP="009976F7">
      <w:pPr>
        <w:pStyle w:val="2"/>
        <w:jc w:val="center"/>
      </w:pPr>
      <w:bookmarkStart w:id="5" w:name="_Toc512691499"/>
      <w:r>
        <w:rPr>
          <w:rFonts w:hint="eastAsia"/>
        </w:rPr>
        <w:t>（二）</w:t>
      </w:r>
      <w:r w:rsidR="0057486B" w:rsidRPr="008C6469">
        <w:rPr>
          <w:rFonts w:hint="eastAsia"/>
        </w:rPr>
        <w:t>当代社会的理性多元</w:t>
      </w:r>
      <w:r w:rsidR="000B5EFB">
        <w:rPr>
          <w:rFonts w:hint="eastAsia"/>
        </w:rPr>
        <w:t>论</w:t>
      </w:r>
      <w:r w:rsidR="0057486B" w:rsidRPr="008C6469">
        <w:rPr>
          <w:rFonts w:hint="eastAsia"/>
        </w:rPr>
        <w:t>事实</w:t>
      </w:r>
      <w:bookmarkEnd w:id="5"/>
    </w:p>
    <w:p w14:paraId="5DBAB781" w14:textId="5339EF22" w:rsidR="00D84E86" w:rsidRPr="004C62F9" w:rsidRDefault="0045300E" w:rsidP="004C62F9">
      <w:pPr>
        <w:ind w:firstLineChars="100" w:firstLine="240"/>
        <w:rPr>
          <w:szCs w:val="24"/>
        </w:rPr>
      </w:pPr>
      <w:r>
        <w:rPr>
          <w:rFonts w:hint="eastAsia"/>
          <w:szCs w:val="24"/>
        </w:rPr>
        <w:t xml:space="preserve"> </w:t>
      </w:r>
      <w:r w:rsidR="00F44CBF">
        <w:rPr>
          <w:rFonts w:hint="eastAsia"/>
          <w:szCs w:val="24"/>
        </w:rPr>
        <w:t>罗尔斯在《正义论》中没有进行有关</w:t>
      </w:r>
      <w:r w:rsidR="00BF7A90">
        <w:rPr>
          <w:rFonts w:hint="eastAsia"/>
          <w:szCs w:val="24"/>
        </w:rPr>
        <w:t>多元社会的讨论，他</w:t>
      </w:r>
      <w:r>
        <w:rPr>
          <w:rFonts w:hint="eastAsia"/>
          <w:szCs w:val="24"/>
        </w:rPr>
        <w:t>默认</w:t>
      </w:r>
      <w:r w:rsidR="00561C99">
        <w:rPr>
          <w:rFonts w:hint="eastAsia"/>
          <w:szCs w:val="24"/>
        </w:rPr>
        <w:t>自由主义</w:t>
      </w:r>
      <w:r>
        <w:rPr>
          <w:rFonts w:hint="eastAsia"/>
          <w:szCs w:val="24"/>
        </w:rPr>
        <w:t>正义原则是所有</w:t>
      </w:r>
      <w:r w:rsidR="00BF7A90">
        <w:rPr>
          <w:rFonts w:hint="eastAsia"/>
          <w:szCs w:val="24"/>
        </w:rPr>
        <w:t>群体或个人</w:t>
      </w:r>
      <w:r>
        <w:rPr>
          <w:rFonts w:hint="eastAsia"/>
          <w:szCs w:val="24"/>
        </w:rPr>
        <w:t>的追求。但在</w:t>
      </w:r>
      <w:r w:rsidR="00BF7A90">
        <w:rPr>
          <w:rFonts w:hint="eastAsia"/>
          <w:szCs w:val="24"/>
        </w:rPr>
        <w:t>《</w:t>
      </w:r>
      <w:r>
        <w:rPr>
          <w:rFonts w:hint="eastAsia"/>
          <w:szCs w:val="24"/>
        </w:rPr>
        <w:t>政治自由主义</w:t>
      </w:r>
      <w:r w:rsidR="00BF7A90">
        <w:rPr>
          <w:rFonts w:hint="eastAsia"/>
          <w:szCs w:val="24"/>
        </w:rPr>
        <w:t>》中，罗尔斯更改了原先的</w:t>
      </w:r>
      <w:r>
        <w:rPr>
          <w:rFonts w:hint="eastAsia"/>
          <w:szCs w:val="24"/>
        </w:rPr>
        <w:t>观点</w:t>
      </w:r>
      <w:r w:rsidR="00BF7A90">
        <w:rPr>
          <w:rFonts w:hint="eastAsia"/>
          <w:szCs w:val="24"/>
        </w:rPr>
        <w:t>，他认为当代西方民主社会是具有“理性多元论事实”的社会</w:t>
      </w:r>
      <w:r w:rsidR="00CF17D4">
        <w:rPr>
          <w:rFonts w:hint="eastAsia"/>
          <w:szCs w:val="24"/>
        </w:rPr>
        <w:t>，我们可以将罗尔斯对多元社会的看法理解为理性多元主义</w:t>
      </w:r>
      <w:r w:rsidR="00CF17D4" w:rsidRPr="00B33DB0">
        <w:rPr>
          <w:rFonts w:ascii="Times New Roman" w:hAnsi="Times New Roman" w:cs="Times New Roman"/>
          <w:szCs w:val="24"/>
        </w:rPr>
        <w:t>（</w:t>
      </w:r>
      <w:r w:rsidR="00CF17D4" w:rsidRPr="00B33DB0">
        <w:rPr>
          <w:rFonts w:ascii="Times New Roman" w:hAnsi="Times New Roman" w:cs="Times New Roman"/>
          <w:szCs w:val="24"/>
        </w:rPr>
        <w:t>reasonable pluralism</w:t>
      </w:r>
      <w:r w:rsidR="00CF17D4" w:rsidRPr="00B33DB0">
        <w:rPr>
          <w:rFonts w:ascii="Times New Roman" w:hAnsi="Times New Roman" w:cs="Times New Roman"/>
          <w:szCs w:val="24"/>
        </w:rPr>
        <w:t>）</w:t>
      </w:r>
      <w:r w:rsidR="00CF17D4" w:rsidRPr="00B33DB0">
        <w:rPr>
          <w:rStyle w:val="a9"/>
          <w:rFonts w:ascii="Times New Roman" w:hAnsi="Times New Roman" w:cs="Times New Roman"/>
          <w:szCs w:val="24"/>
        </w:rPr>
        <w:footnoteReference w:id="20"/>
      </w:r>
      <w:r>
        <w:rPr>
          <w:rFonts w:hint="eastAsia"/>
          <w:szCs w:val="24"/>
        </w:rPr>
        <w:t>。</w:t>
      </w:r>
      <w:r w:rsidR="00672F24">
        <w:rPr>
          <w:rFonts w:hint="eastAsia"/>
          <w:szCs w:val="24"/>
        </w:rPr>
        <w:t>不同于基于人类价值的普遍怀疑论或</w:t>
      </w:r>
      <w:r w:rsidR="00BF7A90">
        <w:rPr>
          <w:rFonts w:hint="eastAsia"/>
          <w:szCs w:val="24"/>
        </w:rPr>
        <w:t>根本上</w:t>
      </w:r>
      <w:r w:rsidR="00FC32C5">
        <w:rPr>
          <w:rFonts w:hint="eastAsia"/>
          <w:szCs w:val="24"/>
        </w:rPr>
        <w:t>绝对多元</w:t>
      </w:r>
      <w:r w:rsidR="00BF7A90">
        <w:rPr>
          <w:rFonts w:hint="eastAsia"/>
          <w:szCs w:val="24"/>
        </w:rPr>
        <w:t>价值</w:t>
      </w:r>
      <w:r w:rsidR="00672F24">
        <w:rPr>
          <w:rFonts w:hint="eastAsia"/>
          <w:szCs w:val="24"/>
        </w:rPr>
        <w:t>而产生的多元</w:t>
      </w:r>
      <w:r w:rsidR="00A34F22">
        <w:rPr>
          <w:rFonts w:hint="eastAsia"/>
          <w:szCs w:val="24"/>
        </w:rPr>
        <w:t>论，罗尔斯的理性多元论认为现代社会存在的多种合乎理性的学说是“</w:t>
      </w:r>
      <w:r w:rsidR="00672F24">
        <w:rPr>
          <w:rFonts w:hint="eastAsia"/>
          <w:szCs w:val="24"/>
        </w:rPr>
        <w:t>判断的负担</w:t>
      </w:r>
      <w:r w:rsidR="00A34F22">
        <w:rPr>
          <w:rFonts w:hint="eastAsia"/>
          <w:szCs w:val="24"/>
        </w:rPr>
        <w:t>”</w:t>
      </w:r>
      <w:r w:rsidR="00A34F22" w:rsidRPr="00BF7A90">
        <w:rPr>
          <w:rFonts w:ascii="Times New Roman" w:hAnsi="Times New Roman" w:cs="Times New Roman" w:hint="eastAsia"/>
          <w:szCs w:val="24"/>
        </w:rPr>
        <w:t>（</w:t>
      </w:r>
      <w:r w:rsidR="00A34F22" w:rsidRPr="00BF7A90">
        <w:rPr>
          <w:rFonts w:ascii="Times New Roman" w:hAnsi="Times New Roman" w:cs="Times New Roman"/>
          <w:szCs w:val="24"/>
          <w:shd w:val="clear" w:color="auto" w:fill="FFFFFF"/>
        </w:rPr>
        <w:t>burden</w:t>
      </w:r>
      <w:r w:rsidR="00A34F22" w:rsidRPr="00BF7A90">
        <w:rPr>
          <w:rFonts w:ascii="Times New Roman" w:hAnsi="Times New Roman" w:cs="Times New Roman" w:hint="eastAsia"/>
          <w:szCs w:val="24"/>
          <w:shd w:val="clear" w:color="auto" w:fill="FFFFFF"/>
        </w:rPr>
        <w:t>s</w:t>
      </w:r>
      <w:r w:rsidR="00A34F22" w:rsidRPr="00BF7A90">
        <w:rPr>
          <w:rFonts w:ascii="Times New Roman" w:hAnsi="Times New Roman" w:cs="Times New Roman"/>
          <w:szCs w:val="24"/>
          <w:shd w:val="clear" w:color="auto" w:fill="FFFFFF"/>
        </w:rPr>
        <w:t xml:space="preserve"> of judgment</w:t>
      </w:r>
      <w:r w:rsidR="00A34F22" w:rsidRPr="00BF7A90">
        <w:rPr>
          <w:rFonts w:ascii="Times New Roman" w:hAnsi="Times New Roman" w:cs="Times New Roman" w:hint="eastAsia"/>
          <w:szCs w:val="24"/>
          <w:shd w:val="clear" w:color="auto" w:fill="FFFFFF"/>
        </w:rPr>
        <w:t>）</w:t>
      </w:r>
      <w:r w:rsidR="00672F24">
        <w:rPr>
          <w:rFonts w:hint="eastAsia"/>
          <w:szCs w:val="24"/>
        </w:rPr>
        <w:t>的产物</w:t>
      </w:r>
      <w:r w:rsidR="00BF7A90">
        <w:rPr>
          <w:rFonts w:hint="eastAsia"/>
          <w:szCs w:val="24"/>
        </w:rPr>
        <w:t>，</w:t>
      </w:r>
      <w:r w:rsidR="00A34F22">
        <w:rPr>
          <w:rFonts w:hint="eastAsia"/>
          <w:szCs w:val="24"/>
        </w:rPr>
        <w:t>遂</w:t>
      </w:r>
      <w:r w:rsidR="00BF7A90">
        <w:rPr>
          <w:rFonts w:hint="eastAsia"/>
          <w:szCs w:val="24"/>
        </w:rPr>
        <w:t>是</w:t>
      </w:r>
      <w:r w:rsidR="00226FDA">
        <w:rPr>
          <w:rFonts w:hint="eastAsia"/>
          <w:szCs w:val="24"/>
        </w:rPr>
        <w:t>合理的。</w:t>
      </w:r>
      <w:r w:rsidR="00A34F22">
        <w:rPr>
          <w:rFonts w:hint="eastAsia"/>
          <w:szCs w:val="24"/>
        </w:rPr>
        <w:t>在合理的多元主义看来</w:t>
      </w:r>
      <w:r w:rsidR="00FC32C5">
        <w:rPr>
          <w:rFonts w:hint="eastAsia"/>
          <w:szCs w:val="24"/>
        </w:rPr>
        <w:t>，自由主义与多元主义是相容的，</w:t>
      </w:r>
      <w:r w:rsidR="00226FDA">
        <w:rPr>
          <w:rFonts w:hint="eastAsia"/>
          <w:szCs w:val="24"/>
        </w:rPr>
        <w:t>如果</w:t>
      </w:r>
      <w:r w:rsidR="009F1A1B">
        <w:rPr>
          <w:rFonts w:hint="eastAsia"/>
          <w:szCs w:val="24"/>
        </w:rPr>
        <w:t>罗尔斯将两者理解为不相容的</w:t>
      </w:r>
      <w:r w:rsidR="00FC32C5">
        <w:rPr>
          <w:rFonts w:hint="eastAsia"/>
          <w:szCs w:val="24"/>
        </w:rPr>
        <w:t>，</w:t>
      </w:r>
      <w:r w:rsidR="009F1A1B">
        <w:rPr>
          <w:rFonts w:hint="eastAsia"/>
          <w:szCs w:val="24"/>
        </w:rPr>
        <w:t>那么重叠共识的尝试便失去了它的意义</w:t>
      </w:r>
      <w:r w:rsidR="00FC32C5" w:rsidRPr="00BF7A90">
        <w:rPr>
          <w:rFonts w:hint="eastAsia"/>
          <w:szCs w:val="24"/>
        </w:rPr>
        <w:t>。</w:t>
      </w:r>
    </w:p>
    <w:p w14:paraId="5F1EB28B" w14:textId="7D5DEDA6" w:rsidR="00867482" w:rsidRDefault="004C62F9" w:rsidP="00BF7A90">
      <w:pPr>
        <w:ind w:firstLineChars="200" w:firstLine="480"/>
        <w:rPr>
          <w:szCs w:val="24"/>
        </w:rPr>
      </w:pPr>
      <w:r>
        <w:rPr>
          <w:rFonts w:hint="eastAsia"/>
          <w:szCs w:val="24"/>
        </w:rPr>
        <w:t>首先，何为完备性学说？</w:t>
      </w:r>
      <w:r w:rsidR="00672F24">
        <w:rPr>
          <w:rFonts w:hint="eastAsia"/>
          <w:szCs w:val="24"/>
        </w:rPr>
        <w:t>在《政治自由主义》中，罗尔斯</w:t>
      </w:r>
      <w:r w:rsidR="008023D2" w:rsidRPr="008C6469">
        <w:rPr>
          <w:rFonts w:hint="eastAsia"/>
          <w:szCs w:val="24"/>
        </w:rPr>
        <w:t>将自己在《正义论》中建立的正义理论</w:t>
      </w:r>
      <w:r w:rsidR="00BF0397">
        <w:rPr>
          <w:rFonts w:hint="eastAsia"/>
          <w:szCs w:val="24"/>
        </w:rPr>
        <w:t>与</w:t>
      </w:r>
      <w:r w:rsidR="00BF7A90">
        <w:rPr>
          <w:rFonts w:hint="eastAsia"/>
          <w:szCs w:val="24"/>
        </w:rPr>
        <w:t>古典功利主义学说、康德和</w:t>
      </w:r>
      <w:r w:rsidR="00BF0397">
        <w:rPr>
          <w:rFonts w:hint="eastAsia"/>
          <w:szCs w:val="24"/>
        </w:rPr>
        <w:t>密尔的自由主义</w:t>
      </w:r>
      <w:r w:rsidR="00C5787B">
        <w:rPr>
          <w:rFonts w:hint="eastAsia"/>
          <w:szCs w:val="24"/>
        </w:rPr>
        <w:t>学说</w:t>
      </w:r>
      <w:r w:rsidR="00BF0397">
        <w:rPr>
          <w:rFonts w:hint="eastAsia"/>
          <w:szCs w:val="24"/>
        </w:rPr>
        <w:t>以及一些</w:t>
      </w:r>
      <w:r>
        <w:rPr>
          <w:rFonts w:hint="eastAsia"/>
          <w:szCs w:val="24"/>
        </w:rPr>
        <w:t>系统的</w:t>
      </w:r>
      <w:r w:rsidR="00BF0397">
        <w:rPr>
          <w:rFonts w:hint="eastAsia"/>
          <w:szCs w:val="24"/>
        </w:rPr>
        <w:t>宗教教义</w:t>
      </w:r>
      <w:r>
        <w:rPr>
          <w:rFonts w:hint="eastAsia"/>
          <w:szCs w:val="24"/>
        </w:rPr>
        <w:t>、道德学说</w:t>
      </w:r>
      <w:r w:rsidR="00BF0397">
        <w:rPr>
          <w:rFonts w:hint="eastAsia"/>
          <w:szCs w:val="24"/>
        </w:rPr>
        <w:t>一齐定义为</w:t>
      </w:r>
      <w:r w:rsidR="00672F24">
        <w:rPr>
          <w:rFonts w:hint="eastAsia"/>
          <w:szCs w:val="24"/>
        </w:rPr>
        <w:t>合乎理性的</w:t>
      </w:r>
      <w:r w:rsidR="008023D2" w:rsidRPr="008C6469">
        <w:rPr>
          <w:rFonts w:hint="eastAsia"/>
          <w:szCs w:val="24"/>
        </w:rPr>
        <w:t>完备性学说。</w:t>
      </w:r>
      <w:r w:rsidR="00BF7A90">
        <w:rPr>
          <w:rFonts w:hint="eastAsia"/>
          <w:szCs w:val="24"/>
        </w:rPr>
        <w:t>概言之，完备性学说是一种具有普遍性与系统性的学说。</w:t>
      </w:r>
      <w:r>
        <w:rPr>
          <w:rFonts w:hint="eastAsia"/>
          <w:szCs w:val="24"/>
        </w:rPr>
        <w:t>它</w:t>
      </w:r>
      <w:r w:rsidR="00BF7A90">
        <w:rPr>
          <w:rFonts w:hint="eastAsia"/>
          <w:szCs w:val="24"/>
        </w:rPr>
        <w:t>们</w:t>
      </w:r>
      <w:r>
        <w:rPr>
          <w:rFonts w:hint="eastAsia"/>
          <w:szCs w:val="24"/>
        </w:rPr>
        <w:t>关涉</w:t>
      </w:r>
      <w:r w:rsidR="008523FE" w:rsidRPr="008C6469">
        <w:rPr>
          <w:rFonts w:hint="eastAsia"/>
          <w:szCs w:val="24"/>
        </w:rPr>
        <w:t>个人</w:t>
      </w:r>
      <w:r w:rsidR="00F44CBF">
        <w:rPr>
          <w:rFonts w:hint="eastAsia"/>
          <w:szCs w:val="24"/>
        </w:rPr>
        <w:t>生活的所有主题</w:t>
      </w:r>
      <w:r w:rsidR="008523FE" w:rsidRPr="008C6469">
        <w:rPr>
          <w:rFonts w:hint="eastAsia"/>
          <w:szCs w:val="24"/>
        </w:rPr>
        <w:t>，</w:t>
      </w:r>
      <w:r>
        <w:rPr>
          <w:rFonts w:hint="eastAsia"/>
          <w:szCs w:val="24"/>
        </w:rPr>
        <w:t>组织个人的众多价值</w:t>
      </w:r>
      <w:r w:rsidR="008523FE" w:rsidRPr="008C6469">
        <w:rPr>
          <w:rFonts w:hint="eastAsia"/>
          <w:szCs w:val="24"/>
        </w:rPr>
        <w:t>。</w:t>
      </w:r>
      <w:r w:rsidR="00BF0397">
        <w:rPr>
          <w:rFonts w:hint="eastAsia"/>
          <w:szCs w:val="24"/>
        </w:rPr>
        <w:t>正如罗尔斯所言：“</w:t>
      </w:r>
      <w:r w:rsidR="00867482" w:rsidRPr="008C6469">
        <w:rPr>
          <w:rFonts w:hint="eastAsia"/>
          <w:szCs w:val="24"/>
        </w:rPr>
        <w:t>当它作为一个整体，包括各种有关人生价值、个人品格理想，以及友谊、家庭和联合体关系的理想，乃至在我们的一生中，指导其他理想时，则它就是完备的。”</w:t>
      </w:r>
      <w:r w:rsidR="00867482" w:rsidRPr="008C6469">
        <w:rPr>
          <w:rStyle w:val="a9"/>
          <w:szCs w:val="24"/>
        </w:rPr>
        <w:footnoteReference w:id="21"/>
      </w:r>
      <w:r w:rsidR="00B258D8">
        <w:rPr>
          <w:szCs w:val="24"/>
        </w:rPr>
        <w:t xml:space="preserve"> </w:t>
      </w:r>
    </w:p>
    <w:p w14:paraId="37B460CE" w14:textId="5892A25F" w:rsidR="005C0D20" w:rsidRDefault="005F711F" w:rsidP="00573F4C">
      <w:pPr>
        <w:ind w:firstLineChars="200" w:firstLine="480"/>
        <w:rPr>
          <w:szCs w:val="24"/>
        </w:rPr>
      </w:pPr>
      <w:r>
        <w:rPr>
          <w:rFonts w:hint="eastAsia"/>
          <w:szCs w:val="24"/>
        </w:rPr>
        <w:t>然而，完备性学说不等于合乎理性的完备性学说。为使合乎理性的完备性学说的界定更加清楚</w:t>
      </w:r>
      <w:r w:rsidR="00AC534C">
        <w:rPr>
          <w:rFonts w:hint="eastAsia"/>
          <w:szCs w:val="24"/>
        </w:rPr>
        <w:t>，</w:t>
      </w:r>
      <w:r w:rsidR="00D43DF1">
        <w:rPr>
          <w:rFonts w:hint="eastAsia"/>
          <w:szCs w:val="24"/>
        </w:rPr>
        <w:t>罗尔斯</w:t>
      </w:r>
      <w:r w:rsidR="00AC534C">
        <w:rPr>
          <w:rFonts w:hint="eastAsia"/>
          <w:szCs w:val="24"/>
        </w:rPr>
        <w:t>引入</w:t>
      </w:r>
      <w:r w:rsidR="00D43DF1">
        <w:rPr>
          <w:rFonts w:hint="eastAsia"/>
          <w:szCs w:val="24"/>
        </w:rPr>
        <w:t>了</w:t>
      </w:r>
      <w:r w:rsidR="00944D0F">
        <w:rPr>
          <w:rFonts w:hint="eastAsia"/>
          <w:szCs w:val="24"/>
        </w:rPr>
        <w:t>“</w:t>
      </w:r>
      <w:r w:rsidR="00AC534C">
        <w:rPr>
          <w:rFonts w:hint="eastAsia"/>
          <w:szCs w:val="24"/>
        </w:rPr>
        <w:t>判断的负担</w:t>
      </w:r>
      <w:r w:rsidR="00944D0F">
        <w:rPr>
          <w:rFonts w:hint="eastAsia"/>
          <w:szCs w:val="24"/>
        </w:rPr>
        <w:t>”</w:t>
      </w:r>
      <w:r w:rsidR="00AC534C">
        <w:rPr>
          <w:rFonts w:hint="eastAsia"/>
          <w:szCs w:val="24"/>
        </w:rPr>
        <w:t>。</w:t>
      </w:r>
      <w:r w:rsidR="00D43DF1">
        <w:rPr>
          <w:rFonts w:hint="eastAsia"/>
          <w:szCs w:val="24"/>
        </w:rPr>
        <w:t>判断的负担的引入不是要论证一种怀疑论，而是要指出一个事实：</w:t>
      </w:r>
      <w:r w:rsidR="005C0D20">
        <w:rPr>
          <w:rFonts w:hint="eastAsia"/>
          <w:szCs w:val="24"/>
        </w:rPr>
        <w:t>理性而正直的人合理的运用其理性能力进行思考判断</w:t>
      </w:r>
      <w:r w:rsidR="00BA2724">
        <w:rPr>
          <w:rFonts w:hint="eastAsia"/>
          <w:szCs w:val="24"/>
        </w:rPr>
        <w:t>时，由于判断的负担的存在，他们</w:t>
      </w:r>
      <w:r w:rsidR="00573F4C">
        <w:rPr>
          <w:rFonts w:hint="eastAsia"/>
          <w:szCs w:val="24"/>
        </w:rPr>
        <w:t>不一定能获得一种理性的一致。</w:t>
      </w:r>
    </w:p>
    <w:p w14:paraId="1DF27E4D" w14:textId="46A2D545" w:rsidR="004C62F9" w:rsidRDefault="00573F4C" w:rsidP="00573F4C">
      <w:pPr>
        <w:ind w:firstLineChars="200" w:firstLine="480"/>
        <w:rPr>
          <w:szCs w:val="24"/>
        </w:rPr>
      </w:pPr>
      <w:r>
        <w:rPr>
          <w:rFonts w:hint="eastAsia"/>
          <w:szCs w:val="24"/>
        </w:rPr>
        <w:t>具体而言，判断的负担</w:t>
      </w:r>
      <w:r w:rsidR="005C0D20">
        <w:rPr>
          <w:rFonts w:hint="eastAsia"/>
          <w:szCs w:val="24"/>
        </w:rPr>
        <w:t>包括个人在权衡作为一个理性的人和一个具有合理性</w:t>
      </w:r>
      <w:r w:rsidR="005C0D20">
        <w:rPr>
          <w:rFonts w:hint="eastAsia"/>
          <w:szCs w:val="24"/>
        </w:rPr>
        <w:lastRenderedPageBreak/>
        <w:t>的人所产生不同的目的时</w:t>
      </w:r>
      <w:r w:rsidRPr="008C6469">
        <w:rPr>
          <w:rFonts w:hint="eastAsia"/>
          <w:szCs w:val="24"/>
        </w:rPr>
        <w:t>产生</w:t>
      </w:r>
      <w:r w:rsidR="005C0D20">
        <w:rPr>
          <w:rFonts w:hint="eastAsia"/>
          <w:szCs w:val="24"/>
        </w:rPr>
        <w:t>的</w:t>
      </w:r>
      <w:r w:rsidRPr="008C6469">
        <w:rPr>
          <w:rFonts w:hint="eastAsia"/>
          <w:szCs w:val="24"/>
        </w:rPr>
        <w:t>困难。</w:t>
      </w:r>
      <w:r w:rsidRPr="008C6469">
        <w:rPr>
          <w:rStyle w:val="a9"/>
          <w:szCs w:val="24"/>
        </w:rPr>
        <w:footnoteReference w:id="22"/>
      </w:r>
      <w:r w:rsidRPr="008C6469">
        <w:rPr>
          <w:rFonts w:hint="eastAsia"/>
          <w:szCs w:val="24"/>
        </w:rPr>
        <w:t>同时，</w:t>
      </w:r>
      <w:r w:rsidR="005C0D20">
        <w:rPr>
          <w:rFonts w:hint="eastAsia"/>
          <w:szCs w:val="24"/>
        </w:rPr>
        <w:t>还包括</w:t>
      </w:r>
      <w:r>
        <w:rPr>
          <w:rFonts w:hint="eastAsia"/>
          <w:szCs w:val="24"/>
        </w:rPr>
        <w:t>一系列导致判断负担的因素，如</w:t>
      </w:r>
      <w:r w:rsidRPr="008C6469">
        <w:rPr>
          <w:rFonts w:hint="eastAsia"/>
          <w:szCs w:val="24"/>
        </w:rPr>
        <w:t>证据的复杂性、证据的分量、观念的暧昧不清、人的生活背景与经验的差异、不同种类不同数量的规范性考虑。</w:t>
      </w:r>
      <w:r w:rsidRPr="008C6469">
        <w:rPr>
          <w:rStyle w:val="a9"/>
          <w:szCs w:val="24"/>
        </w:rPr>
        <w:footnoteReference w:id="23"/>
      </w:r>
      <w:r>
        <w:rPr>
          <w:rFonts w:hint="eastAsia"/>
          <w:szCs w:val="24"/>
        </w:rPr>
        <w:t>因为</w:t>
      </w:r>
      <w:r w:rsidR="004E1A1D">
        <w:rPr>
          <w:rFonts w:hint="eastAsia"/>
          <w:szCs w:val="24"/>
        </w:rPr>
        <w:t>这些</w:t>
      </w:r>
      <w:r w:rsidR="005C0D20">
        <w:rPr>
          <w:rFonts w:hint="eastAsia"/>
          <w:szCs w:val="24"/>
        </w:rPr>
        <w:t>判断的负担的存在，所以</w:t>
      </w:r>
      <w:r>
        <w:rPr>
          <w:rFonts w:hint="eastAsia"/>
          <w:szCs w:val="24"/>
        </w:rPr>
        <w:t>理性的个人之间可能会存在</w:t>
      </w:r>
      <w:r w:rsidR="00BA2724">
        <w:rPr>
          <w:rFonts w:hint="eastAsia"/>
          <w:szCs w:val="24"/>
        </w:rPr>
        <w:t>不可调和的</w:t>
      </w:r>
      <w:r>
        <w:rPr>
          <w:rFonts w:hint="eastAsia"/>
          <w:szCs w:val="24"/>
        </w:rPr>
        <w:t>分歧</w:t>
      </w:r>
      <w:r w:rsidR="004C62F9">
        <w:rPr>
          <w:rFonts w:hint="eastAsia"/>
          <w:szCs w:val="24"/>
        </w:rPr>
        <w:t>。</w:t>
      </w:r>
      <w:r w:rsidR="005C0D20">
        <w:rPr>
          <w:rFonts w:hint="eastAsia"/>
          <w:szCs w:val="24"/>
        </w:rPr>
        <w:t>此外</w:t>
      </w:r>
      <w:r>
        <w:rPr>
          <w:rFonts w:hint="eastAsia"/>
          <w:szCs w:val="24"/>
        </w:rPr>
        <w:t>，因为这种分歧是判断的负担导</w:t>
      </w:r>
      <w:r w:rsidR="003461A5">
        <w:rPr>
          <w:rFonts w:hint="eastAsia"/>
          <w:szCs w:val="24"/>
        </w:rPr>
        <w:t>致的而非一种刻意的</w:t>
      </w:r>
      <w:r w:rsidR="00BA2724">
        <w:rPr>
          <w:rFonts w:hint="eastAsia"/>
          <w:szCs w:val="24"/>
        </w:rPr>
        <w:t>非理性的结果，所以这种分歧是合理的。因</w:t>
      </w:r>
      <w:r w:rsidR="005C0D20">
        <w:rPr>
          <w:rFonts w:hint="eastAsia"/>
          <w:szCs w:val="24"/>
        </w:rPr>
        <w:t>而</w:t>
      </w:r>
      <w:r w:rsidR="00BA2724">
        <w:rPr>
          <w:rFonts w:hint="eastAsia"/>
          <w:szCs w:val="24"/>
        </w:rPr>
        <w:t>人们</w:t>
      </w:r>
      <w:r w:rsidR="005C0D20">
        <w:rPr>
          <w:rFonts w:hint="eastAsia"/>
          <w:szCs w:val="24"/>
        </w:rPr>
        <w:t>不必</w:t>
      </w:r>
      <w:r>
        <w:rPr>
          <w:rFonts w:hint="eastAsia"/>
          <w:szCs w:val="24"/>
        </w:rPr>
        <w:t>认为</w:t>
      </w:r>
      <w:r w:rsidR="005C0D20">
        <w:rPr>
          <w:rFonts w:hint="eastAsia"/>
          <w:szCs w:val="24"/>
        </w:rPr>
        <w:t>这种分歧时消极的</w:t>
      </w:r>
      <w:r>
        <w:rPr>
          <w:rFonts w:hint="eastAsia"/>
          <w:szCs w:val="24"/>
        </w:rPr>
        <w:t>，</w:t>
      </w:r>
      <w:r w:rsidR="003461A5">
        <w:rPr>
          <w:rFonts w:hint="eastAsia"/>
          <w:szCs w:val="24"/>
        </w:rPr>
        <w:t>或</w:t>
      </w:r>
      <w:r w:rsidR="005C0D20">
        <w:rPr>
          <w:rFonts w:hint="eastAsia"/>
          <w:szCs w:val="24"/>
        </w:rPr>
        <w:t>认为</w:t>
      </w:r>
      <w:r w:rsidR="00AC2534">
        <w:rPr>
          <w:rFonts w:hint="eastAsia"/>
          <w:szCs w:val="24"/>
        </w:rPr>
        <w:t>若</w:t>
      </w:r>
      <w:r>
        <w:rPr>
          <w:rFonts w:hint="eastAsia"/>
          <w:szCs w:val="24"/>
        </w:rPr>
        <w:t>存在分歧，那么其中必然有人是错误的。</w:t>
      </w:r>
    </w:p>
    <w:p w14:paraId="7AE4240A" w14:textId="7567D6B8" w:rsidR="005C0D20" w:rsidRDefault="0070711E" w:rsidP="005B7DA0">
      <w:pPr>
        <w:ind w:firstLineChars="200" w:firstLine="480"/>
        <w:rPr>
          <w:szCs w:val="24"/>
        </w:rPr>
      </w:pPr>
      <w:r>
        <w:rPr>
          <w:rFonts w:hint="eastAsia"/>
          <w:szCs w:val="24"/>
        </w:rPr>
        <w:t>因此，合乎理性的完备性学说</w:t>
      </w:r>
      <w:r w:rsidR="00C52C2F">
        <w:rPr>
          <w:rFonts w:hint="eastAsia"/>
          <w:szCs w:val="24"/>
        </w:rPr>
        <w:t>指</w:t>
      </w:r>
      <w:r>
        <w:rPr>
          <w:rFonts w:hint="eastAsia"/>
          <w:szCs w:val="24"/>
        </w:rPr>
        <w:t>凡是个人</w:t>
      </w:r>
      <w:r w:rsidR="00C52C2F">
        <w:rPr>
          <w:rFonts w:hint="eastAsia"/>
          <w:szCs w:val="24"/>
        </w:rPr>
        <w:t>合理</w:t>
      </w:r>
      <w:r>
        <w:rPr>
          <w:rFonts w:hint="eastAsia"/>
          <w:szCs w:val="24"/>
        </w:rPr>
        <w:t>运用</w:t>
      </w:r>
      <w:r w:rsidR="00C52C2F">
        <w:rPr>
          <w:rFonts w:hint="eastAsia"/>
          <w:szCs w:val="24"/>
        </w:rPr>
        <w:t>其</w:t>
      </w:r>
      <w:r>
        <w:rPr>
          <w:rFonts w:hint="eastAsia"/>
          <w:szCs w:val="24"/>
        </w:rPr>
        <w:t>理性产生的学说，</w:t>
      </w:r>
      <w:r w:rsidR="005C0D20">
        <w:rPr>
          <w:rFonts w:hint="eastAsia"/>
          <w:szCs w:val="24"/>
        </w:rPr>
        <w:t>都是合乎理性的完备性学说，</w:t>
      </w:r>
      <w:r w:rsidR="00B258D8">
        <w:rPr>
          <w:rFonts w:hint="eastAsia"/>
          <w:szCs w:val="24"/>
        </w:rPr>
        <w:t>即使可能因为判断的负担这些学说并不具</w:t>
      </w:r>
      <w:r>
        <w:rPr>
          <w:rFonts w:hint="eastAsia"/>
          <w:szCs w:val="24"/>
        </w:rPr>
        <w:t>有一种理性的一致。</w:t>
      </w:r>
      <w:r w:rsidR="00C52C2F">
        <w:rPr>
          <w:rFonts w:hint="eastAsia"/>
          <w:szCs w:val="24"/>
        </w:rPr>
        <w:t>通过上述</w:t>
      </w:r>
      <w:r w:rsidR="004E1A1D">
        <w:rPr>
          <w:rFonts w:hint="eastAsia"/>
          <w:szCs w:val="24"/>
        </w:rPr>
        <w:t>分析</w:t>
      </w:r>
      <w:r w:rsidR="00C52C2F">
        <w:rPr>
          <w:rFonts w:hint="eastAsia"/>
          <w:szCs w:val="24"/>
        </w:rPr>
        <w:t>，</w:t>
      </w:r>
      <w:r w:rsidR="00BA2724">
        <w:rPr>
          <w:rFonts w:hint="eastAsia"/>
          <w:szCs w:val="24"/>
        </w:rPr>
        <w:t>我们发现</w:t>
      </w:r>
      <w:r w:rsidR="00A80F12">
        <w:rPr>
          <w:rFonts w:hint="eastAsia"/>
          <w:szCs w:val="24"/>
        </w:rPr>
        <w:t>罗尔斯</w:t>
      </w:r>
      <w:r w:rsidR="00C52C2F">
        <w:rPr>
          <w:rFonts w:hint="eastAsia"/>
          <w:szCs w:val="24"/>
        </w:rPr>
        <w:t>判断一种学说是否是合乎理性的完备性学说的标准</w:t>
      </w:r>
      <w:r w:rsidR="00A80F12">
        <w:rPr>
          <w:rFonts w:hint="eastAsia"/>
          <w:szCs w:val="24"/>
        </w:rPr>
        <w:t>是</w:t>
      </w:r>
      <w:r w:rsidR="00C52C2F">
        <w:rPr>
          <w:rFonts w:hint="eastAsia"/>
          <w:szCs w:val="24"/>
        </w:rPr>
        <w:t>这种学说是否是个人合理运用其理性的产物，若其是非理性的</w:t>
      </w:r>
      <w:r w:rsidR="005C0D20">
        <w:rPr>
          <w:rFonts w:hint="eastAsia"/>
          <w:szCs w:val="24"/>
        </w:rPr>
        <w:t>产物</w:t>
      </w:r>
      <w:r w:rsidR="00C52C2F">
        <w:rPr>
          <w:rFonts w:hint="eastAsia"/>
          <w:szCs w:val="24"/>
        </w:rPr>
        <w:t>，则这种学说便不属于合乎理性的完备性学说的范畴。</w:t>
      </w:r>
      <w:r w:rsidR="005C0D20">
        <w:rPr>
          <w:rFonts w:hint="eastAsia"/>
          <w:szCs w:val="24"/>
        </w:rPr>
        <w:t>“理性”在罗尔斯</w:t>
      </w:r>
      <w:r w:rsidR="00BD190F">
        <w:rPr>
          <w:rFonts w:hint="eastAsia"/>
          <w:szCs w:val="24"/>
        </w:rPr>
        <w:t>理论</w:t>
      </w:r>
      <w:r w:rsidR="005C0D20">
        <w:rPr>
          <w:rFonts w:hint="eastAsia"/>
          <w:szCs w:val="24"/>
        </w:rPr>
        <w:t>的语境</w:t>
      </w:r>
      <w:r w:rsidR="00A80F12">
        <w:rPr>
          <w:rFonts w:hint="eastAsia"/>
          <w:szCs w:val="24"/>
        </w:rPr>
        <w:t>中，</w:t>
      </w:r>
      <w:r w:rsidR="00B258D8">
        <w:rPr>
          <w:rFonts w:hint="eastAsia"/>
          <w:szCs w:val="24"/>
        </w:rPr>
        <w:t>不是认识论意义上的理性，</w:t>
      </w:r>
      <w:r w:rsidR="005B7DA0">
        <w:rPr>
          <w:rFonts w:hint="eastAsia"/>
          <w:szCs w:val="24"/>
        </w:rPr>
        <w:t>而是在强调人能认识到一种公共性</w:t>
      </w:r>
      <w:r w:rsidR="00BA2724">
        <w:rPr>
          <w:rFonts w:hint="eastAsia"/>
          <w:szCs w:val="24"/>
        </w:rPr>
        <w:t>。</w:t>
      </w:r>
      <w:r w:rsidR="005B7DA0">
        <w:rPr>
          <w:rStyle w:val="a9"/>
          <w:szCs w:val="24"/>
        </w:rPr>
        <w:footnoteReference w:id="24"/>
      </w:r>
      <w:r w:rsidR="00BD190F">
        <w:rPr>
          <w:rFonts w:hint="eastAsia"/>
          <w:szCs w:val="24"/>
        </w:rPr>
        <w:t>这种</w:t>
      </w:r>
      <w:r w:rsidR="005B7DA0">
        <w:rPr>
          <w:rFonts w:hint="eastAsia"/>
          <w:szCs w:val="24"/>
        </w:rPr>
        <w:t>公共性基于对世代相继的社会合作系统的理解以及</w:t>
      </w:r>
      <w:r w:rsidR="00BA2724">
        <w:rPr>
          <w:rFonts w:hint="eastAsia"/>
          <w:szCs w:val="24"/>
        </w:rPr>
        <w:t>对自由平等理性公民的认知。相反，</w:t>
      </w:r>
      <w:r w:rsidR="005C0D20">
        <w:rPr>
          <w:rFonts w:hint="eastAsia"/>
          <w:szCs w:val="24"/>
        </w:rPr>
        <w:t>非理性完</w:t>
      </w:r>
      <w:r w:rsidR="005B7DA0">
        <w:rPr>
          <w:rFonts w:hint="eastAsia"/>
          <w:szCs w:val="24"/>
        </w:rPr>
        <w:t>备性学说往往以狭隘的个人或者民族利益为出发点，缺乏对世代</w:t>
      </w:r>
      <w:r w:rsidR="00B258D8">
        <w:rPr>
          <w:rFonts w:hint="eastAsia"/>
          <w:szCs w:val="24"/>
        </w:rPr>
        <w:t>相继的</w:t>
      </w:r>
      <w:r w:rsidR="005B7DA0">
        <w:rPr>
          <w:rFonts w:hint="eastAsia"/>
          <w:szCs w:val="24"/>
        </w:rPr>
        <w:t>社会合作系统的认知</w:t>
      </w:r>
      <w:r w:rsidR="005C0D20">
        <w:rPr>
          <w:rFonts w:hint="eastAsia"/>
          <w:szCs w:val="24"/>
        </w:rPr>
        <w:t>，不具备一种公共性考虑。</w:t>
      </w:r>
    </w:p>
    <w:p w14:paraId="3A863285" w14:textId="486932A6" w:rsidR="0018416D" w:rsidRDefault="005C0D20" w:rsidP="00C503F2">
      <w:pPr>
        <w:ind w:firstLineChars="200" w:firstLine="480"/>
        <w:rPr>
          <w:szCs w:val="24"/>
        </w:rPr>
      </w:pPr>
      <w:r>
        <w:rPr>
          <w:rFonts w:hint="eastAsia"/>
          <w:szCs w:val="24"/>
        </w:rPr>
        <w:t>至此</w:t>
      </w:r>
      <w:r w:rsidR="0080617E">
        <w:rPr>
          <w:rFonts w:hint="eastAsia"/>
          <w:szCs w:val="24"/>
        </w:rPr>
        <w:t>，当我们明确</w:t>
      </w:r>
      <w:r>
        <w:rPr>
          <w:rFonts w:hint="eastAsia"/>
          <w:szCs w:val="24"/>
        </w:rPr>
        <w:t>合乎理性的</w:t>
      </w:r>
      <w:r w:rsidR="004E1A1D">
        <w:rPr>
          <w:rFonts w:hint="eastAsia"/>
          <w:szCs w:val="24"/>
        </w:rPr>
        <w:t>完备性学说与判断的负担的内涵，理性多元论事实的含义便清晰起来。当代社会存在多种因为判断的负担而产生的合乎理性的宗教学说、道德学说和哲学学说，</w:t>
      </w:r>
      <w:r w:rsidR="00616B00">
        <w:rPr>
          <w:rFonts w:hint="eastAsia"/>
          <w:szCs w:val="24"/>
        </w:rPr>
        <w:t>虽然</w:t>
      </w:r>
      <w:r w:rsidR="004E1A1D">
        <w:rPr>
          <w:rFonts w:hint="eastAsia"/>
          <w:szCs w:val="24"/>
        </w:rPr>
        <w:t>它们都是合理的，但是却</w:t>
      </w:r>
      <w:r w:rsidR="00616B00">
        <w:rPr>
          <w:rFonts w:hint="eastAsia"/>
          <w:szCs w:val="24"/>
        </w:rPr>
        <w:t>存在深刻分歧，不可通约</w:t>
      </w:r>
      <w:r w:rsidR="004E1A1D">
        <w:rPr>
          <w:rFonts w:hint="eastAsia"/>
          <w:szCs w:val="24"/>
        </w:rPr>
        <w:t>。这样的社会现实</w:t>
      </w:r>
      <w:r w:rsidR="003B5F86">
        <w:rPr>
          <w:rFonts w:hint="eastAsia"/>
          <w:szCs w:val="24"/>
        </w:rPr>
        <w:t>便是</w:t>
      </w:r>
      <w:r w:rsidR="004E1A1D">
        <w:rPr>
          <w:rFonts w:hint="eastAsia"/>
          <w:szCs w:val="24"/>
        </w:rPr>
        <w:t>当代社会的理性多元论事实。</w:t>
      </w:r>
      <w:r w:rsidR="0018416D">
        <w:rPr>
          <w:rFonts w:hint="eastAsia"/>
          <w:szCs w:val="24"/>
        </w:rPr>
        <w:t>当代</w:t>
      </w:r>
      <w:r w:rsidR="004E1A1D">
        <w:rPr>
          <w:rFonts w:hint="eastAsia"/>
          <w:szCs w:val="24"/>
        </w:rPr>
        <w:t>社会的</w:t>
      </w:r>
      <w:r w:rsidR="004E1A1D" w:rsidRPr="008C6469">
        <w:rPr>
          <w:rFonts w:hint="eastAsia"/>
          <w:szCs w:val="24"/>
        </w:rPr>
        <w:t>理性多元</w:t>
      </w:r>
      <w:r w:rsidR="004E1A1D">
        <w:rPr>
          <w:rFonts w:hint="eastAsia"/>
          <w:szCs w:val="24"/>
        </w:rPr>
        <w:t>论</w:t>
      </w:r>
      <w:r w:rsidR="004E1A1D" w:rsidRPr="008C6469">
        <w:rPr>
          <w:rFonts w:hint="eastAsia"/>
          <w:szCs w:val="24"/>
        </w:rPr>
        <w:t>事实不是一种不幸，而是在持续稳定的自由主义制度之下具有理性的个人运</w:t>
      </w:r>
      <w:r w:rsidR="0080617E">
        <w:rPr>
          <w:rFonts w:hint="eastAsia"/>
          <w:szCs w:val="24"/>
        </w:rPr>
        <w:t>用其理性的理论</w:t>
      </w:r>
      <w:r>
        <w:rPr>
          <w:rFonts w:hint="eastAsia"/>
          <w:szCs w:val="24"/>
        </w:rPr>
        <w:t>必然</w:t>
      </w:r>
      <w:r w:rsidR="004E1A1D" w:rsidRPr="008C6469">
        <w:rPr>
          <w:rFonts w:hint="eastAsia"/>
          <w:szCs w:val="24"/>
        </w:rPr>
        <w:t>结果，是一种合理的并将会长期存在的现象。</w:t>
      </w:r>
      <w:r w:rsidR="00FA4043">
        <w:rPr>
          <w:rFonts w:hint="eastAsia"/>
          <w:szCs w:val="24"/>
        </w:rPr>
        <w:t>理性多元</w:t>
      </w:r>
      <w:r w:rsidR="003B5F86">
        <w:rPr>
          <w:rFonts w:hint="eastAsia"/>
          <w:szCs w:val="24"/>
        </w:rPr>
        <w:t>论</w:t>
      </w:r>
      <w:r w:rsidR="00FA4043">
        <w:rPr>
          <w:rFonts w:hint="eastAsia"/>
          <w:szCs w:val="24"/>
        </w:rPr>
        <w:t>事实揭示了现代社会不可</w:t>
      </w:r>
      <w:r w:rsidR="00616B00">
        <w:rPr>
          <w:rFonts w:hint="eastAsia"/>
          <w:szCs w:val="24"/>
        </w:rPr>
        <w:t>回避的深刻分化，因此</w:t>
      </w:r>
      <w:r w:rsidR="00FA4043">
        <w:rPr>
          <w:rFonts w:hint="eastAsia"/>
          <w:szCs w:val="24"/>
        </w:rPr>
        <w:t>要解决稳定性问题，必须面对当代社会的理性多元事实。</w:t>
      </w:r>
      <w:r w:rsidR="0018416D">
        <w:rPr>
          <w:rFonts w:hint="eastAsia"/>
          <w:szCs w:val="24"/>
        </w:rPr>
        <w:t>同时</w:t>
      </w:r>
      <w:r w:rsidR="00616B00">
        <w:rPr>
          <w:rFonts w:hint="eastAsia"/>
          <w:szCs w:val="24"/>
        </w:rPr>
        <w:t>因为所有的合乎理性的完备性学说具有平等的地位，因此要求所有人支持一种合乎理性的完备性学说是不合理的</w:t>
      </w:r>
      <w:r w:rsidR="0018416D">
        <w:rPr>
          <w:rFonts w:hint="eastAsia"/>
          <w:szCs w:val="24"/>
        </w:rPr>
        <w:t>。</w:t>
      </w:r>
    </w:p>
    <w:p w14:paraId="5CDA17AE" w14:textId="06B78CC3" w:rsidR="00FA4043" w:rsidRPr="0080617E" w:rsidRDefault="00122701" w:rsidP="00FA4043">
      <w:pPr>
        <w:ind w:firstLineChars="200" w:firstLine="480"/>
        <w:rPr>
          <w:szCs w:val="24"/>
        </w:rPr>
      </w:pPr>
      <w:r>
        <w:rPr>
          <w:rFonts w:hint="eastAsia"/>
          <w:szCs w:val="24"/>
        </w:rPr>
        <w:lastRenderedPageBreak/>
        <w:t>在此基础上，</w:t>
      </w:r>
      <w:r w:rsidR="00FA4043">
        <w:rPr>
          <w:rFonts w:hint="eastAsia"/>
          <w:szCs w:val="24"/>
        </w:rPr>
        <w:t>罗尔斯提出</w:t>
      </w:r>
      <w:r w:rsidR="00FA4043" w:rsidRPr="008C6469">
        <w:rPr>
          <w:rFonts w:hint="eastAsia"/>
          <w:szCs w:val="24"/>
        </w:rPr>
        <w:t>民主社会政治文化的三种</w:t>
      </w:r>
      <w:r w:rsidR="00FA4043">
        <w:rPr>
          <w:rFonts w:hint="eastAsia"/>
          <w:szCs w:val="24"/>
        </w:rPr>
        <w:t>普遍性</w:t>
      </w:r>
      <w:r w:rsidR="00FA4043" w:rsidRPr="008C6469">
        <w:rPr>
          <w:rFonts w:hint="eastAsia"/>
          <w:szCs w:val="24"/>
        </w:rPr>
        <w:t>事实</w:t>
      </w:r>
      <w:r w:rsidR="00FA4043">
        <w:rPr>
          <w:rFonts w:hint="eastAsia"/>
          <w:szCs w:val="24"/>
        </w:rPr>
        <w:t>特征</w:t>
      </w:r>
      <w:r w:rsidR="00FA4043" w:rsidRPr="008C6469">
        <w:rPr>
          <w:rFonts w:hint="eastAsia"/>
          <w:szCs w:val="24"/>
        </w:rPr>
        <w:t>：第一、</w:t>
      </w:r>
      <w:r w:rsidR="00616B00">
        <w:rPr>
          <w:rFonts w:hint="eastAsia"/>
          <w:szCs w:val="24"/>
        </w:rPr>
        <w:t>民主社会的理性多元事实</w:t>
      </w:r>
      <w:r w:rsidR="0080617E">
        <w:rPr>
          <w:rFonts w:hint="eastAsia"/>
          <w:szCs w:val="24"/>
        </w:rPr>
        <w:t>不是一种可以很快消失的</w:t>
      </w:r>
      <w:r w:rsidR="00FA4043" w:rsidRPr="008C6469">
        <w:rPr>
          <w:rFonts w:hint="eastAsia"/>
          <w:szCs w:val="24"/>
        </w:rPr>
        <w:t>历史状态，它是一个民主社会公共文化的永久性特征。第二、只有靠压迫性地使用国家权</w:t>
      </w:r>
      <w:r w:rsidR="00FA4043">
        <w:rPr>
          <w:rFonts w:hint="eastAsia"/>
          <w:szCs w:val="24"/>
        </w:rPr>
        <w:t>力，人们对某一种完备性学说的持续性共享理解才能够维持下去。第三、</w:t>
      </w:r>
      <w:r w:rsidR="0080617E">
        <w:rPr>
          <w:rFonts w:hint="eastAsia"/>
          <w:szCs w:val="24"/>
        </w:rPr>
        <w:t>一个持久而安全的民主政体</w:t>
      </w:r>
      <w:r w:rsidR="00FA4043" w:rsidRPr="008C6469">
        <w:rPr>
          <w:rFonts w:hint="eastAsia"/>
          <w:szCs w:val="24"/>
        </w:rPr>
        <w:t>必须得到在政治上持有积极态度的公民的实质性多数的支持。</w:t>
      </w:r>
      <w:r w:rsidR="00FA4043" w:rsidRPr="008C6469">
        <w:rPr>
          <w:rStyle w:val="a9"/>
          <w:szCs w:val="24"/>
        </w:rPr>
        <w:footnoteReference w:id="25"/>
      </w:r>
    </w:p>
    <w:p w14:paraId="35CB4CEC" w14:textId="470FE6B8" w:rsidR="002A06F1" w:rsidRDefault="002A06F1" w:rsidP="00E9762E">
      <w:pPr>
        <w:ind w:firstLineChars="200" w:firstLine="480"/>
        <w:rPr>
          <w:szCs w:val="24"/>
        </w:rPr>
      </w:pPr>
      <w:r>
        <w:rPr>
          <w:rFonts w:hint="eastAsia"/>
          <w:szCs w:val="24"/>
        </w:rPr>
        <w:t>当代社会的理性多元论事实</w:t>
      </w:r>
      <w:r w:rsidR="005C0D20">
        <w:rPr>
          <w:rFonts w:hint="eastAsia"/>
          <w:szCs w:val="24"/>
        </w:rPr>
        <w:t>使</w:t>
      </w:r>
      <w:r w:rsidR="00322F86">
        <w:rPr>
          <w:rFonts w:hint="eastAsia"/>
          <w:szCs w:val="24"/>
        </w:rPr>
        <w:t>罗尔斯</w:t>
      </w:r>
      <w:r w:rsidR="005C0D20">
        <w:rPr>
          <w:rFonts w:hint="eastAsia"/>
          <w:szCs w:val="24"/>
        </w:rPr>
        <w:t>认识到</w:t>
      </w:r>
      <w:r w:rsidR="00322F86">
        <w:rPr>
          <w:rFonts w:hint="eastAsia"/>
          <w:szCs w:val="24"/>
        </w:rPr>
        <w:t>原来建立在一种完备性自由主</w:t>
      </w:r>
      <w:r w:rsidR="005C0D20">
        <w:rPr>
          <w:rFonts w:hint="eastAsia"/>
          <w:szCs w:val="24"/>
        </w:rPr>
        <w:t>义学说上的稳定性论证是行不通的，成长于非自由主义群体的公民很难</w:t>
      </w:r>
      <w:r w:rsidR="00322F86">
        <w:rPr>
          <w:rFonts w:hint="eastAsia"/>
          <w:szCs w:val="24"/>
        </w:rPr>
        <w:t>按照罗尔斯的道德心理学原则产生出</w:t>
      </w:r>
      <w:r w:rsidR="00901A92">
        <w:rPr>
          <w:rFonts w:hint="eastAsia"/>
          <w:szCs w:val="24"/>
        </w:rPr>
        <w:t>符合自由主义要求的</w:t>
      </w:r>
      <w:r w:rsidR="00322F86">
        <w:rPr>
          <w:rFonts w:hint="eastAsia"/>
          <w:szCs w:val="24"/>
        </w:rPr>
        <w:t>正义感。</w:t>
      </w:r>
      <w:r w:rsidR="005C0D20">
        <w:rPr>
          <w:rFonts w:hint="eastAsia"/>
          <w:szCs w:val="24"/>
        </w:rPr>
        <w:t>基于理性多元论事实的社会现实，</w:t>
      </w:r>
      <w:r>
        <w:rPr>
          <w:rFonts w:hint="eastAsia"/>
          <w:szCs w:val="24"/>
        </w:rPr>
        <w:t>罗尔斯需要修改其稳定性论证，重叠共识便是在这个背景下产生的。</w:t>
      </w:r>
      <w:r w:rsidR="0080617E">
        <w:rPr>
          <w:rFonts w:hint="eastAsia"/>
          <w:szCs w:val="24"/>
        </w:rPr>
        <w:t>与此同时</w:t>
      </w:r>
      <w:r w:rsidR="00901A92">
        <w:rPr>
          <w:rFonts w:hint="eastAsia"/>
          <w:szCs w:val="24"/>
        </w:rPr>
        <w:t>，</w:t>
      </w:r>
      <w:r w:rsidR="005C0D20">
        <w:rPr>
          <w:rFonts w:hint="eastAsia"/>
          <w:szCs w:val="24"/>
        </w:rPr>
        <w:t>要使各种合乎理性的完备性学说共同认可一种正义观念，</w:t>
      </w:r>
      <w:r>
        <w:rPr>
          <w:rFonts w:hint="eastAsia"/>
          <w:szCs w:val="24"/>
        </w:rPr>
        <w:t>重叠共识不能依赖或袒护某种完备性学说，而是要寻找</w:t>
      </w:r>
      <w:r w:rsidR="00901A92">
        <w:rPr>
          <w:rFonts w:hint="eastAsia"/>
          <w:szCs w:val="24"/>
        </w:rPr>
        <w:t>各种合乎理性的完备性学说都能接受的</w:t>
      </w:r>
      <w:r w:rsidR="00616B00">
        <w:rPr>
          <w:rFonts w:hint="eastAsia"/>
          <w:szCs w:val="24"/>
        </w:rPr>
        <w:t>立足点。</w:t>
      </w:r>
    </w:p>
    <w:p w14:paraId="5352C3FD" w14:textId="77777777" w:rsidR="00C9677C" w:rsidRPr="00C9677C" w:rsidRDefault="008C6469" w:rsidP="009976F7">
      <w:pPr>
        <w:pStyle w:val="2"/>
        <w:jc w:val="center"/>
      </w:pPr>
      <w:bookmarkStart w:id="6" w:name="_Toc512691500"/>
      <w:r>
        <w:rPr>
          <w:rFonts w:hint="eastAsia"/>
        </w:rPr>
        <w:t>（三）</w:t>
      </w:r>
      <w:r w:rsidR="007C040C">
        <w:rPr>
          <w:rFonts w:hint="eastAsia"/>
        </w:rPr>
        <w:t>一般</w:t>
      </w:r>
      <w:r w:rsidR="006F17B2" w:rsidRPr="008C6469">
        <w:rPr>
          <w:rFonts w:hint="eastAsia"/>
        </w:rPr>
        <w:t>多元</w:t>
      </w:r>
      <w:r w:rsidR="00692715">
        <w:rPr>
          <w:rFonts w:hint="eastAsia"/>
        </w:rPr>
        <w:t>论事实</w:t>
      </w:r>
      <w:r w:rsidR="006F17B2" w:rsidRPr="008C6469">
        <w:rPr>
          <w:rFonts w:hint="eastAsia"/>
        </w:rPr>
        <w:t>与理性多元</w:t>
      </w:r>
      <w:r w:rsidR="00692715">
        <w:rPr>
          <w:rFonts w:hint="eastAsia"/>
        </w:rPr>
        <w:t>论事实</w:t>
      </w:r>
      <w:bookmarkEnd w:id="6"/>
    </w:p>
    <w:p w14:paraId="29359AFA" w14:textId="3E132B56" w:rsidR="00C9677C" w:rsidRDefault="00C94DD9" w:rsidP="006F17B2">
      <w:pPr>
        <w:ind w:firstLineChars="200" w:firstLine="480"/>
        <w:rPr>
          <w:szCs w:val="24"/>
        </w:rPr>
      </w:pPr>
      <w:r>
        <w:rPr>
          <w:rFonts w:hint="eastAsia"/>
          <w:szCs w:val="24"/>
        </w:rPr>
        <w:t>罗尔斯对理性多元论事实的理解</w:t>
      </w:r>
      <w:r w:rsidR="00C9677C">
        <w:rPr>
          <w:rFonts w:hint="eastAsia"/>
          <w:szCs w:val="24"/>
        </w:rPr>
        <w:t>还蕴含着另一重含义：重叠共识</w:t>
      </w:r>
      <w:r w:rsidR="00F11EB7">
        <w:rPr>
          <w:rFonts w:hint="eastAsia"/>
          <w:szCs w:val="24"/>
        </w:rPr>
        <w:t>只</w:t>
      </w:r>
      <w:r w:rsidR="00C9677C">
        <w:rPr>
          <w:rFonts w:hint="eastAsia"/>
          <w:szCs w:val="24"/>
        </w:rPr>
        <w:t>在</w:t>
      </w:r>
      <w:r w:rsidR="00B2726A">
        <w:rPr>
          <w:rFonts w:hint="eastAsia"/>
          <w:szCs w:val="24"/>
        </w:rPr>
        <w:t>合乎理性</w:t>
      </w:r>
      <w:r w:rsidR="00C9677C">
        <w:rPr>
          <w:rFonts w:hint="eastAsia"/>
          <w:szCs w:val="24"/>
        </w:rPr>
        <w:t>的完备性学说之间达成。</w:t>
      </w:r>
      <w:r w:rsidR="008615B7">
        <w:rPr>
          <w:rFonts w:hint="eastAsia"/>
          <w:szCs w:val="24"/>
        </w:rPr>
        <w:t>这种</w:t>
      </w:r>
      <w:r w:rsidR="00C9677C">
        <w:rPr>
          <w:rFonts w:hint="eastAsia"/>
          <w:szCs w:val="24"/>
        </w:rPr>
        <w:t>要求实际上将</w:t>
      </w:r>
      <w:r w:rsidR="00AC5905">
        <w:rPr>
          <w:rFonts w:hint="eastAsia"/>
          <w:szCs w:val="24"/>
        </w:rPr>
        <w:t>罗尔斯所认为的非理性学说排除</w:t>
      </w:r>
      <w:r w:rsidR="00C9677C">
        <w:rPr>
          <w:rFonts w:hint="eastAsia"/>
          <w:szCs w:val="24"/>
        </w:rPr>
        <w:t>出了重叠共识的范围。</w:t>
      </w:r>
      <w:r w:rsidR="00AC5905">
        <w:rPr>
          <w:rFonts w:hint="eastAsia"/>
          <w:szCs w:val="24"/>
        </w:rPr>
        <w:t>换言之</w:t>
      </w:r>
      <w:r w:rsidR="00F11EB7">
        <w:rPr>
          <w:rFonts w:hint="eastAsia"/>
          <w:szCs w:val="24"/>
        </w:rPr>
        <w:t>，罗尔斯的重叠共识基于理性多元论事实而非一般多元论事实。</w:t>
      </w:r>
      <w:r>
        <w:rPr>
          <w:rFonts w:hint="eastAsia"/>
          <w:szCs w:val="24"/>
        </w:rPr>
        <w:t>然而</w:t>
      </w:r>
      <w:r w:rsidR="00F11EB7">
        <w:rPr>
          <w:rFonts w:hint="eastAsia"/>
          <w:szCs w:val="24"/>
        </w:rPr>
        <w:t>，</w:t>
      </w:r>
      <w:r>
        <w:rPr>
          <w:rFonts w:hint="eastAsia"/>
          <w:szCs w:val="24"/>
        </w:rPr>
        <w:t>多元社会</w:t>
      </w:r>
      <w:r w:rsidR="00FC42AB">
        <w:rPr>
          <w:rFonts w:hint="eastAsia"/>
          <w:szCs w:val="24"/>
        </w:rPr>
        <w:t>必然</w:t>
      </w:r>
      <w:r w:rsidR="00F11EB7">
        <w:rPr>
          <w:rFonts w:hint="eastAsia"/>
          <w:szCs w:val="24"/>
        </w:rPr>
        <w:t>是一个理性学说与非理性学说并存的社会，一般多元论事实是社会的现实</w:t>
      </w:r>
      <w:r w:rsidR="00AC5905">
        <w:rPr>
          <w:rFonts w:hint="eastAsia"/>
          <w:szCs w:val="24"/>
        </w:rPr>
        <w:t>状态</w:t>
      </w:r>
      <w:r w:rsidR="00C9677C">
        <w:rPr>
          <w:rFonts w:hint="eastAsia"/>
          <w:szCs w:val="24"/>
        </w:rPr>
        <w:t>。因此，我们需要考虑罗尔斯</w:t>
      </w:r>
      <w:r w:rsidR="008615B7">
        <w:rPr>
          <w:rFonts w:hint="eastAsia"/>
          <w:szCs w:val="24"/>
        </w:rPr>
        <w:t>基于理性多元论事实而非一般多元论事实追求重叠共识是否合理</w:t>
      </w:r>
      <w:r w:rsidR="00C9677C">
        <w:rPr>
          <w:rFonts w:hint="eastAsia"/>
          <w:szCs w:val="24"/>
        </w:rPr>
        <w:t>。</w:t>
      </w:r>
    </w:p>
    <w:p w14:paraId="0887290A" w14:textId="4640A08D" w:rsidR="00FC42AB" w:rsidRDefault="00DB74F7" w:rsidP="006F17B2">
      <w:pPr>
        <w:ind w:firstLineChars="200" w:firstLine="480"/>
        <w:rPr>
          <w:szCs w:val="24"/>
        </w:rPr>
      </w:pPr>
      <w:r>
        <w:rPr>
          <w:rFonts w:hint="eastAsia"/>
          <w:szCs w:val="24"/>
        </w:rPr>
        <w:t>一般多元论事实指</w:t>
      </w:r>
      <w:r w:rsidR="002E0E54" w:rsidRPr="008C6469">
        <w:rPr>
          <w:rFonts w:hint="eastAsia"/>
          <w:szCs w:val="24"/>
        </w:rPr>
        <w:t>社会中不仅</w:t>
      </w:r>
      <w:r>
        <w:rPr>
          <w:rFonts w:hint="eastAsia"/>
          <w:szCs w:val="24"/>
        </w:rPr>
        <w:t>存在</w:t>
      </w:r>
      <w:r w:rsidR="002E0E54" w:rsidRPr="008C6469">
        <w:rPr>
          <w:rFonts w:hint="eastAsia"/>
          <w:szCs w:val="24"/>
        </w:rPr>
        <w:t>各种</w:t>
      </w:r>
      <w:r>
        <w:rPr>
          <w:rFonts w:hint="eastAsia"/>
          <w:szCs w:val="24"/>
        </w:rPr>
        <w:t>合乎理性的宗教学说、道德学说与哲学学说</w:t>
      </w:r>
      <w:r w:rsidR="00F11EB7">
        <w:rPr>
          <w:rFonts w:hint="eastAsia"/>
          <w:szCs w:val="24"/>
        </w:rPr>
        <w:t>，而且存在</w:t>
      </w:r>
      <w:r w:rsidR="00B2726A">
        <w:rPr>
          <w:rFonts w:hint="eastAsia"/>
          <w:szCs w:val="24"/>
        </w:rPr>
        <w:t>非理性学说</w:t>
      </w:r>
      <w:r w:rsidR="0044469D">
        <w:rPr>
          <w:rFonts w:hint="eastAsia"/>
          <w:szCs w:val="24"/>
        </w:rPr>
        <w:t>。</w:t>
      </w:r>
      <w:r w:rsidR="00BE1480">
        <w:rPr>
          <w:rFonts w:hint="eastAsia"/>
          <w:szCs w:val="24"/>
        </w:rPr>
        <w:t>罗尔斯认为</w:t>
      </w:r>
      <w:r w:rsidR="00F11EB7">
        <w:rPr>
          <w:rFonts w:hint="eastAsia"/>
          <w:szCs w:val="24"/>
        </w:rPr>
        <w:t>，</w:t>
      </w:r>
      <w:r w:rsidR="0044469D">
        <w:rPr>
          <w:rFonts w:hint="eastAsia"/>
          <w:szCs w:val="24"/>
        </w:rPr>
        <w:t>非理性</w:t>
      </w:r>
      <w:r w:rsidR="002E0E54" w:rsidRPr="008C6469">
        <w:rPr>
          <w:rFonts w:hint="eastAsia"/>
          <w:szCs w:val="24"/>
        </w:rPr>
        <w:t>学说</w:t>
      </w:r>
      <w:r w:rsidR="00297AE5" w:rsidRPr="008C6469">
        <w:rPr>
          <w:rFonts w:hint="eastAsia"/>
          <w:szCs w:val="24"/>
        </w:rPr>
        <w:t>通常表现为企图运用国家</w:t>
      </w:r>
      <w:r w:rsidR="00FC42AB">
        <w:rPr>
          <w:rFonts w:hint="eastAsia"/>
          <w:szCs w:val="24"/>
        </w:rPr>
        <w:t>强制性权力去</w:t>
      </w:r>
      <w:r w:rsidR="00297AE5" w:rsidRPr="008C6469">
        <w:rPr>
          <w:rFonts w:hint="eastAsia"/>
          <w:szCs w:val="24"/>
        </w:rPr>
        <w:t>推行</w:t>
      </w:r>
      <w:r w:rsidR="00006C09">
        <w:rPr>
          <w:rFonts w:hint="eastAsia"/>
          <w:szCs w:val="24"/>
        </w:rPr>
        <w:t>其</w:t>
      </w:r>
      <w:r w:rsidR="00FC42AB">
        <w:rPr>
          <w:rFonts w:hint="eastAsia"/>
          <w:szCs w:val="24"/>
        </w:rPr>
        <w:t>完备性学说的观点、</w:t>
      </w:r>
      <w:r w:rsidR="00297AE5" w:rsidRPr="008C6469">
        <w:rPr>
          <w:rFonts w:hint="eastAsia"/>
          <w:szCs w:val="24"/>
        </w:rPr>
        <w:t>惩罚与他们观点相左的人</w:t>
      </w:r>
      <w:r w:rsidR="00C94DD9" w:rsidRPr="008C6469">
        <w:rPr>
          <w:rStyle w:val="a9"/>
          <w:szCs w:val="24"/>
        </w:rPr>
        <w:footnoteReference w:id="26"/>
      </w:r>
      <w:r w:rsidR="00297AE5" w:rsidRPr="008C6469">
        <w:rPr>
          <w:rFonts w:hint="eastAsia"/>
          <w:szCs w:val="24"/>
        </w:rPr>
        <w:t>。</w:t>
      </w:r>
      <w:r w:rsidR="00FC42AB">
        <w:rPr>
          <w:rFonts w:hint="eastAsia"/>
          <w:szCs w:val="24"/>
        </w:rPr>
        <w:t>这意味着，若</w:t>
      </w:r>
      <w:r w:rsidR="00C94DD9">
        <w:rPr>
          <w:rFonts w:hint="eastAsia"/>
          <w:szCs w:val="24"/>
        </w:rPr>
        <w:t>这样的学说被</w:t>
      </w:r>
      <w:r w:rsidR="00F11EB7">
        <w:rPr>
          <w:rFonts w:hint="eastAsia"/>
          <w:szCs w:val="24"/>
        </w:rPr>
        <w:t>某</w:t>
      </w:r>
      <w:r w:rsidR="00FC42AB">
        <w:rPr>
          <w:rFonts w:hint="eastAsia"/>
          <w:szCs w:val="24"/>
        </w:rPr>
        <w:t>个人或</w:t>
      </w:r>
      <w:r w:rsidR="00F11EB7">
        <w:rPr>
          <w:rFonts w:hint="eastAsia"/>
          <w:szCs w:val="24"/>
        </w:rPr>
        <w:t>某个</w:t>
      </w:r>
      <w:r w:rsidR="00FC42AB">
        <w:rPr>
          <w:rFonts w:hint="eastAsia"/>
          <w:szCs w:val="24"/>
        </w:rPr>
        <w:t>群体</w:t>
      </w:r>
      <w:r w:rsidR="00C94DD9">
        <w:rPr>
          <w:rFonts w:hint="eastAsia"/>
          <w:szCs w:val="24"/>
        </w:rPr>
        <w:t>所</w:t>
      </w:r>
      <w:r w:rsidR="00FC42AB">
        <w:rPr>
          <w:rFonts w:hint="eastAsia"/>
          <w:szCs w:val="24"/>
        </w:rPr>
        <w:t>坚持，则他们不可能与持有其他学说的人</w:t>
      </w:r>
      <w:r w:rsidR="00F11EB7">
        <w:rPr>
          <w:rFonts w:hint="eastAsia"/>
          <w:szCs w:val="24"/>
        </w:rPr>
        <w:t>达成重叠共识</w:t>
      </w:r>
      <w:r w:rsidR="00F76091">
        <w:rPr>
          <w:rFonts w:hint="eastAsia"/>
          <w:szCs w:val="24"/>
        </w:rPr>
        <w:t>，</w:t>
      </w:r>
      <w:r w:rsidR="00CB1E6E">
        <w:rPr>
          <w:rFonts w:hint="eastAsia"/>
          <w:szCs w:val="24"/>
        </w:rPr>
        <w:t>因为他们不承认其他人的学说也是合乎理性的</w:t>
      </w:r>
      <w:r w:rsidR="00CA54F7">
        <w:rPr>
          <w:rFonts w:hint="eastAsia"/>
          <w:szCs w:val="24"/>
        </w:rPr>
        <w:t>，是没有理由被</w:t>
      </w:r>
      <w:r w:rsidR="00CA54F7">
        <w:rPr>
          <w:rFonts w:hint="eastAsia"/>
          <w:szCs w:val="24"/>
        </w:rPr>
        <w:lastRenderedPageBreak/>
        <w:t>替代的。</w:t>
      </w:r>
    </w:p>
    <w:p w14:paraId="443E0B4C" w14:textId="003E55BD" w:rsidR="003938ED" w:rsidRDefault="00626546" w:rsidP="00626546">
      <w:pPr>
        <w:ind w:firstLineChars="200" w:firstLine="480"/>
        <w:rPr>
          <w:szCs w:val="24"/>
        </w:rPr>
      </w:pPr>
      <w:r>
        <w:rPr>
          <w:rFonts w:hint="eastAsia"/>
          <w:szCs w:val="24"/>
        </w:rPr>
        <w:t>重叠共识这种要求来自于公民对世代相继的社会合作系统与判断的负担的理解。前者要求一种公共性，后者要求一种对他人学说的宽容与尊重。若非如此，持有非理性学说的人不可能认可作为</w:t>
      </w:r>
      <w:r w:rsidR="00BE1480">
        <w:rPr>
          <w:rFonts w:hint="eastAsia"/>
          <w:szCs w:val="24"/>
        </w:rPr>
        <w:t>重叠共识核心的正义观念，因为他们所忠诚的完备性学说在他们的价值</w:t>
      </w:r>
      <w:r w:rsidR="00F11EB7">
        <w:rPr>
          <w:rFonts w:hint="eastAsia"/>
          <w:szCs w:val="24"/>
        </w:rPr>
        <w:t>序列</w:t>
      </w:r>
      <w:r>
        <w:rPr>
          <w:rFonts w:hint="eastAsia"/>
          <w:szCs w:val="24"/>
        </w:rPr>
        <w:t>中具有最高的地位。</w:t>
      </w:r>
      <w:r w:rsidR="007C5276">
        <w:rPr>
          <w:rFonts w:hint="eastAsia"/>
          <w:szCs w:val="24"/>
        </w:rPr>
        <w:t>因此，</w:t>
      </w:r>
      <w:r w:rsidR="00553E28">
        <w:rPr>
          <w:rFonts w:hint="eastAsia"/>
          <w:szCs w:val="24"/>
        </w:rPr>
        <w:t>罗尔斯认为若要达成重叠共识，就必须排除具有破坏性力量的非理性</w:t>
      </w:r>
      <w:r w:rsidR="007C5276">
        <w:rPr>
          <w:rFonts w:hint="eastAsia"/>
          <w:szCs w:val="24"/>
        </w:rPr>
        <w:t>学说。</w:t>
      </w:r>
      <w:r w:rsidR="00C94DD9">
        <w:rPr>
          <w:rFonts w:hint="eastAsia"/>
          <w:szCs w:val="24"/>
        </w:rPr>
        <w:t>至此，就</w:t>
      </w:r>
      <w:r w:rsidR="00F11EB7">
        <w:rPr>
          <w:rFonts w:hint="eastAsia"/>
          <w:szCs w:val="24"/>
        </w:rPr>
        <w:t>罗尔斯对一般多元论事实与理性多元论事实的区分，我认为需要提出三个问题：</w:t>
      </w:r>
    </w:p>
    <w:p w14:paraId="1B4431F6" w14:textId="4602C6B0" w:rsidR="00550F61" w:rsidRPr="00EB289B" w:rsidRDefault="00307B0F" w:rsidP="007F23E9">
      <w:pPr>
        <w:ind w:firstLineChars="200" w:firstLine="480"/>
        <w:rPr>
          <w:color w:val="000000" w:themeColor="text1"/>
          <w:szCs w:val="24"/>
        </w:rPr>
      </w:pPr>
      <w:r w:rsidRPr="007F23E9">
        <w:rPr>
          <w:rFonts w:hint="eastAsia"/>
          <w:color w:val="000000" w:themeColor="text1"/>
          <w:szCs w:val="24"/>
        </w:rPr>
        <w:t>第一，</w:t>
      </w:r>
      <w:r w:rsidR="00BE1480" w:rsidRPr="007F23E9">
        <w:rPr>
          <w:rFonts w:hint="eastAsia"/>
          <w:color w:val="000000" w:themeColor="text1"/>
          <w:szCs w:val="24"/>
        </w:rPr>
        <w:t>既然重叠共识的初衷是</w:t>
      </w:r>
      <w:r w:rsidR="007B5992" w:rsidRPr="007F23E9">
        <w:rPr>
          <w:rFonts w:hint="eastAsia"/>
          <w:color w:val="000000" w:themeColor="text1"/>
          <w:szCs w:val="24"/>
        </w:rPr>
        <w:t>包容各种非自由群体，</w:t>
      </w:r>
      <w:r w:rsidR="00626546">
        <w:rPr>
          <w:rFonts w:hint="eastAsia"/>
          <w:color w:val="000000" w:themeColor="text1"/>
          <w:szCs w:val="24"/>
        </w:rPr>
        <w:t>从而实现社会稳定，那么将一部分学说排除出重叠共识的范围是否有悖于重叠共识的初衷</w:t>
      </w:r>
      <w:r w:rsidR="00F11EB7">
        <w:rPr>
          <w:rFonts w:hint="eastAsia"/>
          <w:color w:val="000000" w:themeColor="text1"/>
          <w:szCs w:val="24"/>
        </w:rPr>
        <w:t>？</w:t>
      </w:r>
      <w:r w:rsidR="00626546">
        <w:rPr>
          <w:rFonts w:hint="eastAsia"/>
          <w:color w:val="000000" w:themeColor="text1"/>
          <w:szCs w:val="24"/>
        </w:rPr>
        <w:t>如果忠诚于</w:t>
      </w:r>
      <w:r w:rsidR="00C669D1">
        <w:rPr>
          <w:rFonts w:hint="eastAsia"/>
          <w:color w:val="000000" w:themeColor="text1"/>
          <w:szCs w:val="24"/>
        </w:rPr>
        <w:t>非理性学说的群体</w:t>
      </w:r>
      <w:r w:rsidR="00F11EB7">
        <w:rPr>
          <w:rFonts w:hint="eastAsia"/>
          <w:color w:val="000000" w:themeColor="text1"/>
          <w:szCs w:val="24"/>
        </w:rPr>
        <w:t>会严重影响社会稳定，那么</w:t>
      </w:r>
      <w:r w:rsidR="007F23E9">
        <w:rPr>
          <w:rFonts w:hint="eastAsia"/>
          <w:color w:val="000000" w:themeColor="text1"/>
          <w:szCs w:val="24"/>
        </w:rPr>
        <w:t>即使在合乎理性的完备性学说之间达成共识也</w:t>
      </w:r>
      <w:r w:rsidR="00C669D1">
        <w:rPr>
          <w:rFonts w:hint="eastAsia"/>
          <w:color w:val="000000" w:themeColor="text1"/>
          <w:szCs w:val="24"/>
        </w:rPr>
        <w:t>是无意义的。</w:t>
      </w:r>
      <w:r w:rsidR="00F11EB7">
        <w:rPr>
          <w:rFonts w:hint="eastAsia"/>
          <w:color w:val="000000" w:themeColor="text1"/>
          <w:szCs w:val="24"/>
        </w:rPr>
        <w:t>针对这个问题，</w:t>
      </w:r>
      <w:r w:rsidR="00C669D1">
        <w:rPr>
          <w:rFonts w:hint="eastAsia"/>
          <w:szCs w:val="24"/>
        </w:rPr>
        <w:t>罗尔斯回答</w:t>
      </w:r>
      <w:r w:rsidR="00F11EB7">
        <w:rPr>
          <w:rFonts w:hint="eastAsia"/>
          <w:szCs w:val="24"/>
        </w:rPr>
        <w:t>说</w:t>
      </w:r>
      <w:r w:rsidR="00C669D1">
        <w:rPr>
          <w:rFonts w:hint="eastAsia"/>
          <w:szCs w:val="24"/>
        </w:rPr>
        <w:t>：</w:t>
      </w:r>
      <w:r w:rsidR="00C94DD9">
        <w:rPr>
          <w:rFonts w:hint="eastAsia"/>
          <w:szCs w:val="24"/>
        </w:rPr>
        <w:t>“的确可能存在一些会完全压抑各种在政治观念中所认肯</w:t>
      </w:r>
      <w:r w:rsidR="002E7449" w:rsidRPr="008C6469">
        <w:rPr>
          <w:rFonts w:hint="eastAsia"/>
          <w:szCs w:val="24"/>
        </w:rPr>
        <w:t>的那些基本权利和自由的观点</w:t>
      </w:r>
      <w:r w:rsidR="00C669D1">
        <w:rPr>
          <w:rFonts w:hint="eastAsia"/>
          <w:szCs w:val="24"/>
        </w:rPr>
        <w:t>……</w:t>
      </w:r>
      <w:r w:rsidR="002E7449" w:rsidRPr="008C6469">
        <w:rPr>
          <w:rFonts w:hint="eastAsia"/>
          <w:szCs w:val="24"/>
        </w:rPr>
        <w:t>因为这样的观点总是存在。</w:t>
      </w:r>
      <w:r w:rsidR="00C660F8" w:rsidRPr="008C6469">
        <w:rPr>
          <w:rFonts w:hint="eastAsia"/>
          <w:szCs w:val="24"/>
        </w:rPr>
        <w:t>但是它们不</w:t>
      </w:r>
      <w:r w:rsidR="006E3052" w:rsidRPr="008C6469">
        <w:rPr>
          <w:rFonts w:hint="eastAsia"/>
          <w:szCs w:val="24"/>
        </w:rPr>
        <w:t>可能强大到足以削弱该政体实质性正义的地步。</w:t>
      </w:r>
      <w:r w:rsidR="006E3052" w:rsidRPr="00C669D1">
        <w:rPr>
          <w:rFonts w:hint="eastAsia"/>
          <w:szCs w:val="24"/>
          <w:em w:val="dot"/>
        </w:rPr>
        <w:t>这是一种希望，却没有任何保证</w:t>
      </w:r>
      <w:r w:rsidR="006E3052" w:rsidRPr="008C6469">
        <w:rPr>
          <w:rFonts w:hint="eastAsia"/>
          <w:szCs w:val="24"/>
        </w:rPr>
        <w:t>。</w:t>
      </w:r>
      <w:r w:rsidR="002E7449" w:rsidRPr="008C6469">
        <w:rPr>
          <w:rFonts w:hint="eastAsia"/>
          <w:szCs w:val="24"/>
        </w:rPr>
        <w:t>”</w:t>
      </w:r>
      <w:r w:rsidR="006E3052" w:rsidRPr="008C6469">
        <w:rPr>
          <w:rStyle w:val="a9"/>
          <w:szCs w:val="24"/>
        </w:rPr>
        <w:footnoteReference w:id="27"/>
      </w:r>
      <w:r w:rsidR="00BE1480">
        <w:rPr>
          <w:rFonts w:hint="eastAsia"/>
          <w:szCs w:val="24"/>
        </w:rPr>
        <w:t>同时，罗尔斯</w:t>
      </w:r>
      <w:r w:rsidR="00871829">
        <w:rPr>
          <w:rFonts w:hint="eastAsia"/>
          <w:szCs w:val="24"/>
        </w:rPr>
        <w:t>认为“</w:t>
      </w:r>
      <w:r w:rsidR="00C660F8" w:rsidRPr="008C6469">
        <w:rPr>
          <w:rFonts w:hint="eastAsia"/>
          <w:szCs w:val="24"/>
        </w:rPr>
        <w:t>宗教和哲学的历史表明，我们可以有多种合乎理性的方式来理解这一较为广阔的价值王国，认为它与政治正义观念所具体规定的特殊政治价值领域相互一致，或相互支持，抑或互无冲突。”</w:t>
      </w:r>
      <w:r w:rsidR="00C660F8" w:rsidRPr="008C6469">
        <w:rPr>
          <w:rStyle w:val="a9"/>
          <w:szCs w:val="24"/>
        </w:rPr>
        <w:footnoteReference w:id="28"/>
      </w:r>
      <w:r w:rsidR="00C660F8" w:rsidRPr="008C6469">
        <w:rPr>
          <w:rFonts w:hint="eastAsia"/>
          <w:szCs w:val="24"/>
        </w:rPr>
        <w:t>换言之，</w:t>
      </w:r>
      <w:r w:rsidR="007F23E9">
        <w:rPr>
          <w:rFonts w:hint="eastAsia"/>
          <w:szCs w:val="24"/>
        </w:rPr>
        <w:t>罗尔斯之所以认为将一些非理性的学说排除出重叠共识的范围</w:t>
      </w:r>
      <w:r w:rsidR="00871829">
        <w:rPr>
          <w:rFonts w:hint="eastAsia"/>
          <w:szCs w:val="24"/>
        </w:rPr>
        <w:t>并不会影响重叠共识</w:t>
      </w:r>
      <w:r w:rsidR="00C669D1">
        <w:rPr>
          <w:rFonts w:hint="eastAsia"/>
          <w:szCs w:val="24"/>
        </w:rPr>
        <w:t>对稳定性问题的解决效力</w:t>
      </w:r>
      <w:r w:rsidR="00871829">
        <w:rPr>
          <w:rFonts w:hint="eastAsia"/>
          <w:szCs w:val="24"/>
        </w:rPr>
        <w:t>，</w:t>
      </w:r>
      <w:r w:rsidR="00087837">
        <w:rPr>
          <w:rFonts w:hint="eastAsia"/>
          <w:szCs w:val="24"/>
        </w:rPr>
        <w:t>是</w:t>
      </w:r>
      <w:r w:rsidR="00871829">
        <w:rPr>
          <w:rFonts w:hint="eastAsia"/>
          <w:szCs w:val="24"/>
        </w:rPr>
        <w:t>因为</w:t>
      </w:r>
      <w:r w:rsidR="00C660F8" w:rsidRPr="008C6469">
        <w:rPr>
          <w:rFonts w:hint="eastAsia"/>
          <w:szCs w:val="24"/>
        </w:rPr>
        <w:t>非理性学说的影响可以被我们忽略不计</w:t>
      </w:r>
      <w:r w:rsidR="007F23E9">
        <w:rPr>
          <w:rFonts w:hint="eastAsia"/>
          <w:szCs w:val="24"/>
        </w:rPr>
        <w:t>或者我们可以合理的认为这些学说都是与自由主义不冲突的</w:t>
      </w:r>
      <w:r w:rsidR="00C660F8" w:rsidRPr="008C6469">
        <w:rPr>
          <w:rFonts w:hint="eastAsia"/>
          <w:szCs w:val="24"/>
        </w:rPr>
        <w:t>。</w:t>
      </w:r>
      <w:r w:rsidR="00C669D1">
        <w:rPr>
          <w:rFonts w:hint="eastAsia"/>
          <w:szCs w:val="24"/>
        </w:rPr>
        <w:t>但罗尔斯并没有</w:t>
      </w:r>
      <w:r w:rsidR="00F11EB7">
        <w:rPr>
          <w:rFonts w:hint="eastAsia"/>
          <w:szCs w:val="24"/>
        </w:rPr>
        <w:t>为这个断言提供可靠的论证</w:t>
      </w:r>
      <w:r w:rsidR="00C669D1">
        <w:rPr>
          <w:rFonts w:hint="eastAsia"/>
          <w:szCs w:val="24"/>
        </w:rPr>
        <w:t>。</w:t>
      </w:r>
      <w:r w:rsidR="00EB289B">
        <w:rPr>
          <w:rFonts w:hint="eastAsia"/>
          <w:szCs w:val="24"/>
        </w:rPr>
        <w:t>因此，笔者认为罗尔斯对这个问题的回答是有</w:t>
      </w:r>
      <w:r>
        <w:rPr>
          <w:rFonts w:hint="eastAsia"/>
          <w:szCs w:val="24"/>
        </w:rPr>
        <w:t>缺陷的</w:t>
      </w:r>
      <w:r w:rsidR="00EB289B">
        <w:rPr>
          <w:rFonts w:hint="eastAsia"/>
          <w:szCs w:val="24"/>
        </w:rPr>
        <w:t>。</w:t>
      </w:r>
    </w:p>
    <w:p w14:paraId="223D6B8F" w14:textId="5D229D04" w:rsidR="001953A3" w:rsidRPr="00EB289B" w:rsidRDefault="00EB289B" w:rsidP="00F11EB7">
      <w:pPr>
        <w:ind w:firstLineChars="200" w:firstLine="480"/>
        <w:rPr>
          <w:szCs w:val="24"/>
        </w:rPr>
      </w:pPr>
      <w:r>
        <w:rPr>
          <w:rFonts w:hint="eastAsia"/>
          <w:szCs w:val="24"/>
        </w:rPr>
        <w:t>第二，罗尔斯</w:t>
      </w:r>
      <w:r w:rsidR="00F11EB7">
        <w:rPr>
          <w:rFonts w:hint="eastAsia"/>
          <w:szCs w:val="24"/>
        </w:rPr>
        <w:t>区分合乎理性的完备性学说与非理性学说的标准是否有执行效力？</w:t>
      </w:r>
      <w:r>
        <w:rPr>
          <w:rFonts w:hint="eastAsia"/>
          <w:szCs w:val="24"/>
        </w:rPr>
        <w:t>笔者认为</w:t>
      </w:r>
      <w:r w:rsidR="00087837">
        <w:rPr>
          <w:rFonts w:hint="eastAsia"/>
          <w:szCs w:val="24"/>
        </w:rPr>
        <w:t>虽然</w:t>
      </w:r>
      <w:r w:rsidR="00E00457">
        <w:rPr>
          <w:rFonts w:hint="eastAsia"/>
          <w:szCs w:val="24"/>
        </w:rPr>
        <w:t>罗尔斯给出的标准</w:t>
      </w:r>
      <w:r w:rsidR="00BE1480">
        <w:rPr>
          <w:rFonts w:hint="eastAsia"/>
          <w:szCs w:val="24"/>
        </w:rPr>
        <w:t>“是否合乎理性”</w:t>
      </w:r>
      <w:r w:rsidR="00087837">
        <w:rPr>
          <w:rFonts w:hint="eastAsia"/>
          <w:szCs w:val="24"/>
        </w:rPr>
        <w:t>是明确的，但是当涉及到这种标准的实际运用时，罗尔斯却表现出</w:t>
      </w:r>
      <w:r w:rsidR="00E00457">
        <w:rPr>
          <w:rFonts w:hint="eastAsia"/>
          <w:szCs w:val="24"/>
        </w:rPr>
        <w:t>一种</w:t>
      </w:r>
      <w:r>
        <w:rPr>
          <w:rFonts w:hint="eastAsia"/>
          <w:szCs w:val="24"/>
        </w:rPr>
        <w:t>犹疑</w:t>
      </w:r>
      <w:r w:rsidR="001953A3">
        <w:rPr>
          <w:rFonts w:hint="eastAsia"/>
          <w:szCs w:val="24"/>
        </w:rPr>
        <w:t>态度。</w:t>
      </w:r>
      <w:r>
        <w:rPr>
          <w:rFonts w:hint="eastAsia"/>
          <w:szCs w:val="24"/>
        </w:rPr>
        <w:t>罗尔斯说</w:t>
      </w:r>
      <w:r w:rsidR="001953A3" w:rsidRPr="00355FCF">
        <w:rPr>
          <w:rFonts w:asciiTheme="minorEastAsia" w:hAnsiTheme="minorEastAsia" w:hint="eastAsia"/>
          <w:szCs w:val="24"/>
        </w:rPr>
        <w:t>：</w:t>
      </w:r>
      <w:r w:rsidR="00550F61" w:rsidRPr="00355FCF">
        <w:rPr>
          <w:rFonts w:asciiTheme="minorEastAsia" w:hAnsiTheme="minorEastAsia" w:hint="eastAsia"/>
          <w:szCs w:val="24"/>
        </w:rPr>
        <w:t>“在没有基于理性本身明确的充足的证据的情况下，我们不想把学说作为非理性的东西来加</w:t>
      </w:r>
      <w:r w:rsidR="00550F61" w:rsidRPr="00355FCF">
        <w:rPr>
          <w:rFonts w:asciiTheme="minorEastAsia" w:hAnsiTheme="minorEastAsia" w:hint="eastAsia"/>
          <w:szCs w:val="24"/>
        </w:rPr>
        <w:lastRenderedPageBreak/>
        <w:t>以排斥。否则，我们的解释就会陷入武断专横的危险。”</w:t>
      </w:r>
      <w:r w:rsidR="001953A3" w:rsidRPr="00355FCF">
        <w:rPr>
          <w:rStyle w:val="a9"/>
          <w:rFonts w:asciiTheme="minorEastAsia" w:hAnsiTheme="minorEastAsia"/>
          <w:szCs w:val="24"/>
        </w:rPr>
        <w:footnoteReference w:id="29"/>
      </w:r>
      <w:r w:rsidR="00F11EB7">
        <w:rPr>
          <w:rFonts w:asciiTheme="minorEastAsia" w:hAnsiTheme="minorEastAsia" w:hint="eastAsia"/>
          <w:szCs w:val="24"/>
        </w:rPr>
        <w:t>换言之</w:t>
      </w:r>
      <w:r w:rsidR="001953A3" w:rsidRPr="00355FCF">
        <w:rPr>
          <w:rFonts w:asciiTheme="minorEastAsia" w:hAnsiTheme="minorEastAsia" w:hint="eastAsia"/>
          <w:szCs w:val="24"/>
        </w:rPr>
        <w:t>，为了避免陷入一种武断专横的危险，</w:t>
      </w:r>
      <w:r>
        <w:rPr>
          <w:rFonts w:asciiTheme="minorEastAsia" w:hAnsiTheme="minorEastAsia" w:hint="eastAsia"/>
          <w:szCs w:val="24"/>
        </w:rPr>
        <w:t>自由主义的宽容本性要求</w:t>
      </w:r>
      <w:r w:rsidR="00F52E30">
        <w:rPr>
          <w:rFonts w:asciiTheme="minorEastAsia" w:hAnsiTheme="minorEastAsia" w:hint="eastAsia"/>
          <w:szCs w:val="24"/>
        </w:rPr>
        <w:t>我们</w:t>
      </w:r>
      <w:r w:rsidR="001953A3" w:rsidRPr="00355FCF">
        <w:rPr>
          <w:rFonts w:asciiTheme="minorEastAsia" w:hAnsiTheme="minorEastAsia" w:hint="eastAsia"/>
          <w:szCs w:val="24"/>
        </w:rPr>
        <w:t>要</w:t>
      </w:r>
      <w:r w:rsidR="00550F61" w:rsidRPr="00355FCF">
        <w:rPr>
          <w:rFonts w:asciiTheme="minorEastAsia" w:hAnsiTheme="minorEastAsia" w:hint="eastAsia"/>
          <w:szCs w:val="24"/>
        </w:rPr>
        <w:t>尽可能小心的将某种学说认定为是</w:t>
      </w:r>
      <w:r w:rsidR="001953A3" w:rsidRPr="00355FCF">
        <w:rPr>
          <w:rFonts w:asciiTheme="minorEastAsia" w:hAnsiTheme="minorEastAsia" w:hint="eastAsia"/>
          <w:szCs w:val="24"/>
        </w:rPr>
        <w:t>非理性的学说</w:t>
      </w:r>
      <w:r w:rsidR="00550F61" w:rsidRPr="00355FCF">
        <w:rPr>
          <w:rFonts w:asciiTheme="minorEastAsia" w:hAnsiTheme="minorEastAsia" w:hint="eastAsia"/>
          <w:szCs w:val="24"/>
        </w:rPr>
        <w:t>。</w:t>
      </w:r>
      <w:r w:rsidR="00087837">
        <w:rPr>
          <w:rFonts w:asciiTheme="minorEastAsia" w:hAnsiTheme="minorEastAsia" w:hint="eastAsia"/>
          <w:szCs w:val="24"/>
        </w:rPr>
        <w:t>因此</w:t>
      </w:r>
      <w:r w:rsidR="001953A3" w:rsidRPr="00355FCF">
        <w:rPr>
          <w:rFonts w:asciiTheme="minorEastAsia" w:hAnsiTheme="minorEastAsia" w:hint="eastAsia"/>
          <w:szCs w:val="24"/>
        </w:rPr>
        <w:t>，罗尔斯这种观点实际上消解了以“理性”为标准来区分合乎理性的完备性学说与非理性学说的效力。</w:t>
      </w:r>
    </w:p>
    <w:p w14:paraId="2954017A" w14:textId="5578A0C7" w:rsidR="00355FCF" w:rsidRDefault="00EB289B" w:rsidP="00F11EB7">
      <w:pPr>
        <w:ind w:firstLineChars="200" w:firstLine="480"/>
        <w:rPr>
          <w:rFonts w:asciiTheme="minorEastAsia" w:hAnsiTheme="minorEastAsia"/>
          <w:szCs w:val="24"/>
        </w:rPr>
      </w:pPr>
      <w:r>
        <w:rPr>
          <w:rFonts w:asciiTheme="minorEastAsia" w:hAnsiTheme="minorEastAsia" w:hint="eastAsia"/>
          <w:szCs w:val="24"/>
        </w:rPr>
        <w:t>第三</w:t>
      </w:r>
      <w:r w:rsidR="005378B0" w:rsidRPr="00355FCF">
        <w:rPr>
          <w:rFonts w:asciiTheme="minorEastAsia" w:hAnsiTheme="minorEastAsia" w:hint="eastAsia"/>
          <w:szCs w:val="24"/>
        </w:rPr>
        <w:t>，</w:t>
      </w:r>
      <w:r w:rsidR="00355FCF">
        <w:rPr>
          <w:rFonts w:asciiTheme="minorEastAsia" w:hAnsiTheme="minorEastAsia" w:hint="eastAsia"/>
          <w:szCs w:val="24"/>
        </w:rPr>
        <w:t>这种区分是否会导致一种循环论证？</w:t>
      </w:r>
      <w:r w:rsidR="00BE1480">
        <w:rPr>
          <w:rFonts w:asciiTheme="minorEastAsia" w:hAnsiTheme="minorEastAsia" w:hint="eastAsia"/>
          <w:szCs w:val="24"/>
        </w:rPr>
        <w:t>实际上，罗尔斯区分合乎理性的完备性学说与非理性学说的标准是自由主义式的，如对</w:t>
      </w:r>
      <w:r w:rsidR="00087837">
        <w:rPr>
          <w:rFonts w:asciiTheme="minorEastAsia" w:hAnsiTheme="minorEastAsia" w:hint="eastAsia"/>
          <w:szCs w:val="24"/>
        </w:rPr>
        <w:t>世代相继合作系统中自由平等的人的承认。然而</w:t>
      </w:r>
      <w:r w:rsidR="00A827CF">
        <w:rPr>
          <w:rFonts w:asciiTheme="minorEastAsia" w:hAnsiTheme="minorEastAsia" w:hint="eastAsia"/>
          <w:szCs w:val="24"/>
        </w:rPr>
        <w:t>，罗尔斯旨在包容的非自由主义群体</w:t>
      </w:r>
      <w:r w:rsidR="00355FCF">
        <w:rPr>
          <w:rFonts w:asciiTheme="minorEastAsia" w:hAnsiTheme="minorEastAsia" w:hint="eastAsia"/>
          <w:szCs w:val="24"/>
        </w:rPr>
        <w:t>不一定</w:t>
      </w:r>
      <w:r w:rsidR="00A827CF">
        <w:rPr>
          <w:rFonts w:asciiTheme="minorEastAsia" w:hAnsiTheme="minorEastAsia" w:hint="eastAsia"/>
          <w:szCs w:val="24"/>
        </w:rPr>
        <w:t>会</w:t>
      </w:r>
      <w:r w:rsidR="00355FCF">
        <w:rPr>
          <w:rFonts w:asciiTheme="minorEastAsia" w:hAnsiTheme="minorEastAsia" w:hint="eastAsia"/>
          <w:szCs w:val="24"/>
        </w:rPr>
        <w:t>认同罗尔斯</w:t>
      </w:r>
      <w:r w:rsidR="00F11EB7">
        <w:rPr>
          <w:rFonts w:asciiTheme="minorEastAsia" w:hAnsiTheme="minorEastAsia" w:hint="eastAsia"/>
          <w:szCs w:val="24"/>
        </w:rPr>
        <w:t>为达成重叠共识设置的一些自由主义式的前提。</w:t>
      </w:r>
      <w:r w:rsidR="00A827CF">
        <w:rPr>
          <w:rFonts w:asciiTheme="minorEastAsia" w:hAnsiTheme="minorEastAsia" w:hint="eastAsia"/>
          <w:szCs w:val="24"/>
        </w:rPr>
        <w:t>如果</w:t>
      </w:r>
      <w:r w:rsidR="00355FCF">
        <w:rPr>
          <w:rFonts w:asciiTheme="minorEastAsia" w:hAnsiTheme="minorEastAsia" w:hint="eastAsia"/>
          <w:szCs w:val="24"/>
        </w:rPr>
        <w:t>这种区分可能将这些非自由主义学说排除</w:t>
      </w:r>
      <w:r w:rsidR="00F11EB7">
        <w:rPr>
          <w:rFonts w:asciiTheme="minorEastAsia" w:hAnsiTheme="minorEastAsia" w:hint="eastAsia"/>
          <w:szCs w:val="24"/>
        </w:rPr>
        <w:t>出重叠共识的范围。</w:t>
      </w:r>
      <w:r w:rsidR="00A827CF">
        <w:rPr>
          <w:rFonts w:asciiTheme="minorEastAsia" w:hAnsiTheme="minorEastAsia" w:hint="eastAsia"/>
          <w:szCs w:val="24"/>
        </w:rPr>
        <w:t>那么，最终</w:t>
      </w:r>
      <w:r w:rsidR="00F11EB7">
        <w:rPr>
          <w:rFonts w:asciiTheme="minorEastAsia" w:hAnsiTheme="minorEastAsia" w:hint="eastAsia"/>
          <w:szCs w:val="24"/>
        </w:rPr>
        <w:t>能够达成重叠共识的学说都是本质上不冲突于</w:t>
      </w:r>
      <w:r w:rsidR="00F52E30">
        <w:rPr>
          <w:rFonts w:asciiTheme="minorEastAsia" w:hAnsiTheme="minorEastAsia" w:hint="eastAsia"/>
          <w:szCs w:val="24"/>
        </w:rPr>
        <w:t>自由主义的学说。</w:t>
      </w:r>
      <w:r w:rsidR="00355FCF">
        <w:rPr>
          <w:rFonts w:asciiTheme="minorEastAsia" w:hAnsiTheme="minorEastAsia" w:hint="eastAsia"/>
          <w:szCs w:val="24"/>
        </w:rPr>
        <w:t>即要达成重叠共识的学说只是能达成重叠共识的学说。</w:t>
      </w:r>
      <w:r w:rsidR="00F11EB7">
        <w:rPr>
          <w:rFonts w:asciiTheme="minorEastAsia" w:hAnsiTheme="minorEastAsia" w:hint="eastAsia"/>
          <w:szCs w:val="24"/>
        </w:rPr>
        <w:t>基于以上考虑，</w:t>
      </w:r>
      <w:r w:rsidR="00F52E30">
        <w:rPr>
          <w:rFonts w:asciiTheme="minorEastAsia" w:hAnsiTheme="minorEastAsia" w:hint="eastAsia"/>
          <w:szCs w:val="24"/>
        </w:rPr>
        <w:t>笔者认为</w:t>
      </w:r>
      <w:r w:rsidR="00F11EB7">
        <w:rPr>
          <w:rFonts w:asciiTheme="minorEastAsia" w:hAnsiTheme="minorEastAsia" w:hint="eastAsia"/>
          <w:szCs w:val="24"/>
        </w:rPr>
        <w:t>罗尔斯只追求在合乎理性的多元学说之间达成重叠共识有循环论证之嫌。</w:t>
      </w:r>
    </w:p>
    <w:p w14:paraId="474625ED" w14:textId="77777777" w:rsidR="00A92583" w:rsidRPr="00005C0F" w:rsidRDefault="00A92583" w:rsidP="00A92583">
      <w:pPr>
        <w:ind w:firstLineChars="200" w:firstLine="480"/>
        <w:rPr>
          <w:rFonts w:asciiTheme="minorEastAsia" w:hAnsiTheme="minorEastAsia"/>
          <w:szCs w:val="24"/>
        </w:rPr>
      </w:pPr>
    </w:p>
    <w:p w14:paraId="4D22243F" w14:textId="5A19B650" w:rsidR="00D038D5" w:rsidRDefault="00F11EB7" w:rsidP="00DF3399">
      <w:pPr>
        <w:ind w:firstLineChars="200" w:firstLine="480"/>
        <w:rPr>
          <w:szCs w:val="24"/>
        </w:rPr>
        <w:sectPr w:rsidR="00D038D5" w:rsidSect="00D038D5">
          <w:headerReference w:type="default" r:id="rId13"/>
          <w:footnotePr>
            <w:numFmt w:val="decimalEnclosedCircleChinese"/>
            <w:numRestart w:val="eachPage"/>
          </w:footnotePr>
          <w:endnotePr>
            <w:numFmt w:val="decimal"/>
          </w:endnotePr>
          <w:type w:val="continuous"/>
          <w:pgSz w:w="11906" w:h="16838"/>
          <w:pgMar w:top="1440" w:right="1800" w:bottom="1440" w:left="1800" w:header="850" w:footer="992" w:gutter="0"/>
          <w:cols w:space="425"/>
          <w:docGrid w:type="lines" w:linePitch="326"/>
        </w:sectPr>
      </w:pPr>
      <w:r>
        <w:rPr>
          <w:rFonts w:hint="eastAsia"/>
          <w:szCs w:val="24"/>
        </w:rPr>
        <w:t>根据</w:t>
      </w:r>
      <w:r w:rsidR="00DF3399">
        <w:rPr>
          <w:rFonts w:hint="eastAsia"/>
          <w:szCs w:val="24"/>
        </w:rPr>
        <w:t>以上三个小节的论述</w:t>
      </w:r>
      <w:r w:rsidR="004C289C">
        <w:rPr>
          <w:rFonts w:hint="eastAsia"/>
          <w:szCs w:val="24"/>
        </w:rPr>
        <w:t>我们</w:t>
      </w:r>
      <w:r>
        <w:rPr>
          <w:rFonts w:hint="eastAsia"/>
          <w:szCs w:val="24"/>
        </w:rPr>
        <w:t>可以得出，重叠共识</w:t>
      </w:r>
      <w:r w:rsidR="00DF3399">
        <w:rPr>
          <w:rFonts w:hint="eastAsia"/>
          <w:szCs w:val="24"/>
        </w:rPr>
        <w:t>是在当代多元社会的稳定性要求下产生的，重叠共识要解决的问题是：一个被各种合乎理性的</w:t>
      </w:r>
      <w:r w:rsidR="00DF3399" w:rsidRPr="008C6469">
        <w:rPr>
          <w:rFonts w:hint="eastAsia"/>
          <w:szCs w:val="24"/>
        </w:rPr>
        <w:t>宗教学说、</w:t>
      </w:r>
      <w:r w:rsidR="00DC1754" w:rsidRPr="008C6469">
        <w:rPr>
          <w:rFonts w:hint="eastAsia"/>
          <w:szCs w:val="24"/>
        </w:rPr>
        <w:t>道德学说和</w:t>
      </w:r>
      <w:r w:rsidR="00DF3399" w:rsidRPr="008C6469">
        <w:rPr>
          <w:rFonts w:hint="eastAsia"/>
          <w:szCs w:val="24"/>
        </w:rPr>
        <w:t>哲学学说</w:t>
      </w:r>
      <w:r w:rsidR="00DF3399">
        <w:rPr>
          <w:rFonts w:hint="eastAsia"/>
          <w:szCs w:val="24"/>
        </w:rPr>
        <w:t>深刻分化的社会，如何能够共同认可一种正义观念，从而保持社会稳定。</w:t>
      </w:r>
      <w:r w:rsidR="00A92583">
        <w:rPr>
          <w:rFonts w:hint="eastAsia"/>
          <w:szCs w:val="24"/>
        </w:rPr>
        <w:t>在这种社会现实下，</w:t>
      </w:r>
      <w:r w:rsidR="00CD72D3">
        <w:rPr>
          <w:rFonts w:hint="eastAsia"/>
          <w:szCs w:val="24"/>
        </w:rPr>
        <w:t>以一种自由主义完备性学说为基础的稳定性论证</w:t>
      </w:r>
      <w:r w:rsidR="00A92583">
        <w:rPr>
          <w:rFonts w:hint="eastAsia"/>
          <w:szCs w:val="24"/>
        </w:rPr>
        <w:t>已经行不通，重叠共识需要</w:t>
      </w:r>
      <w:r>
        <w:rPr>
          <w:rFonts w:hint="eastAsia"/>
          <w:szCs w:val="24"/>
        </w:rPr>
        <w:t>超越任何</w:t>
      </w:r>
      <w:r w:rsidR="00A92583">
        <w:rPr>
          <w:rFonts w:hint="eastAsia"/>
          <w:szCs w:val="24"/>
        </w:rPr>
        <w:t>一种合乎理性的完备性学说的</w:t>
      </w:r>
      <w:r>
        <w:rPr>
          <w:rFonts w:hint="eastAsia"/>
          <w:szCs w:val="24"/>
        </w:rPr>
        <w:t>立场并建构一种中立性</w:t>
      </w:r>
      <w:r w:rsidR="00B96ABB">
        <w:rPr>
          <w:rFonts w:hint="eastAsia"/>
          <w:szCs w:val="24"/>
        </w:rPr>
        <w:t>，以</w:t>
      </w:r>
      <w:r>
        <w:rPr>
          <w:rFonts w:hint="eastAsia"/>
          <w:szCs w:val="24"/>
        </w:rPr>
        <w:t>期能够获得合乎理性的多元学说的认可</w:t>
      </w:r>
      <w:r w:rsidR="00D038D5">
        <w:rPr>
          <w:rFonts w:hint="eastAsia"/>
          <w:szCs w:val="24"/>
        </w:rPr>
        <w:t>。</w:t>
      </w:r>
      <w:r w:rsidR="00A132C4">
        <w:rPr>
          <w:rFonts w:hint="eastAsia"/>
          <w:szCs w:val="24"/>
        </w:rPr>
        <w:t>在《政治自由主义》中，罗尔斯</w:t>
      </w:r>
      <w:r w:rsidR="001E5743">
        <w:rPr>
          <w:rFonts w:hint="eastAsia"/>
          <w:szCs w:val="24"/>
        </w:rPr>
        <w:t>虽然没有直接使用中立性概念，但他为重叠共识的达成所做的理论准备暗含了中立性建构，</w:t>
      </w:r>
      <w:r w:rsidR="00A132C4">
        <w:rPr>
          <w:rFonts w:hint="eastAsia"/>
          <w:szCs w:val="24"/>
        </w:rPr>
        <w:t>笔者认为</w:t>
      </w:r>
      <w:r w:rsidR="00430609">
        <w:rPr>
          <w:rFonts w:hint="eastAsia"/>
          <w:szCs w:val="24"/>
        </w:rPr>
        <w:t>这种中立性建构是必要的。</w:t>
      </w:r>
    </w:p>
    <w:p w14:paraId="6929C891" w14:textId="6BA8FDEB" w:rsidR="00DF3399" w:rsidRDefault="00DF3399" w:rsidP="00D038D5">
      <w:pPr>
        <w:rPr>
          <w:szCs w:val="24"/>
        </w:rPr>
      </w:pPr>
    </w:p>
    <w:p w14:paraId="030049DB" w14:textId="5D2338DD" w:rsidR="0086062C" w:rsidRDefault="008C77DF" w:rsidP="008C77DF">
      <w:pPr>
        <w:pStyle w:val="1"/>
      </w:pPr>
      <w:bookmarkStart w:id="7" w:name="_Toc512691501"/>
      <w:r>
        <w:rPr>
          <w:rFonts w:hint="eastAsia"/>
        </w:rPr>
        <w:t>二、</w:t>
      </w:r>
      <w:r w:rsidR="00D70355">
        <w:rPr>
          <w:rFonts w:hint="eastAsia"/>
        </w:rPr>
        <w:t>重叠共识</w:t>
      </w:r>
      <w:r w:rsidR="006C164D">
        <w:rPr>
          <w:rFonts w:hint="eastAsia"/>
        </w:rPr>
        <w:t>的</w:t>
      </w:r>
      <w:r w:rsidR="002D03BD" w:rsidRPr="008C6469">
        <w:rPr>
          <w:rFonts w:hint="eastAsia"/>
        </w:rPr>
        <w:t>中立性</w:t>
      </w:r>
      <w:r w:rsidR="0086062C" w:rsidRPr="008C6469">
        <w:rPr>
          <w:rFonts w:hint="eastAsia"/>
        </w:rPr>
        <w:t>建构</w:t>
      </w:r>
      <w:bookmarkEnd w:id="7"/>
    </w:p>
    <w:p w14:paraId="00C2F233" w14:textId="4ED86973" w:rsidR="00B00097" w:rsidRDefault="00B00097" w:rsidP="00B63BB2">
      <w:pPr>
        <w:ind w:firstLineChars="200" w:firstLine="480"/>
        <w:rPr>
          <w:szCs w:val="24"/>
        </w:rPr>
      </w:pPr>
      <w:r>
        <w:rPr>
          <w:rFonts w:hint="eastAsia"/>
          <w:szCs w:val="24"/>
        </w:rPr>
        <w:t>在</w:t>
      </w:r>
      <w:r w:rsidR="00E4551D">
        <w:rPr>
          <w:rFonts w:hint="eastAsia"/>
          <w:szCs w:val="24"/>
        </w:rPr>
        <w:t>政治自由主义理论中，重叠共识除了是一种</w:t>
      </w:r>
      <w:r w:rsidR="004E1B66">
        <w:rPr>
          <w:rFonts w:hint="eastAsia"/>
          <w:szCs w:val="24"/>
        </w:rPr>
        <w:t>与稳定的</w:t>
      </w:r>
      <w:r w:rsidR="00E4551D">
        <w:rPr>
          <w:rFonts w:hint="eastAsia"/>
          <w:szCs w:val="24"/>
        </w:rPr>
        <w:t>社会</w:t>
      </w:r>
      <w:r w:rsidR="004E1B66">
        <w:rPr>
          <w:rFonts w:hint="eastAsia"/>
          <w:szCs w:val="24"/>
        </w:rPr>
        <w:t>相伴随的</w:t>
      </w:r>
      <w:r w:rsidR="00E4551D">
        <w:rPr>
          <w:rFonts w:hint="eastAsia"/>
          <w:szCs w:val="24"/>
        </w:rPr>
        <w:t>最终结</w:t>
      </w:r>
      <w:r w:rsidR="00E4551D">
        <w:rPr>
          <w:rFonts w:hint="eastAsia"/>
          <w:szCs w:val="24"/>
        </w:rPr>
        <w:lastRenderedPageBreak/>
        <w:t>果</w:t>
      </w:r>
      <w:r w:rsidR="00904FD4">
        <w:rPr>
          <w:rFonts w:hint="eastAsia"/>
          <w:szCs w:val="24"/>
        </w:rPr>
        <w:t>外</w:t>
      </w:r>
      <w:r w:rsidR="004E1B66">
        <w:rPr>
          <w:rFonts w:hint="eastAsia"/>
          <w:szCs w:val="24"/>
        </w:rPr>
        <w:t>，在另一种意义上，它还是</w:t>
      </w:r>
      <w:r>
        <w:rPr>
          <w:rFonts w:hint="eastAsia"/>
          <w:szCs w:val="24"/>
        </w:rPr>
        <w:t>为达成</w:t>
      </w:r>
      <w:r w:rsidR="00736945">
        <w:rPr>
          <w:rFonts w:hint="eastAsia"/>
          <w:szCs w:val="24"/>
        </w:rPr>
        <w:t>社会</w:t>
      </w:r>
      <w:r>
        <w:rPr>
          <w:rFonts w:hint="eastAsia"/>
          <w:szCs w:val="24"/>
        </w:rPr>
        <w:t>共识</w:t>
      </w:r>
      <w:r w:rsidR="004E1B66">
        <w:rPr>
          <w:rFonts w:hint="eastAsia"/>
          <w:szCs w:val="24"/>
        </w:rPr>
        <w:t>而进行</w:t>
      </w:r>
      <w:r>
        <w:rPr>
          <w:rFonts w:hint="eastAsia"/>
          <w:szCs w:val="24"/>
        </w:rPr>
        <w:t>理论</w:t>
      </w:r>
      <w:r w:rsidR="00736945">
        <w:rPr>
          <w:rFonts w:hint="eastAsia"/>
          <w:szCs w:val="24"/>
        </w:rPr>
        <w:t>准备</w:t>
      </w:r>
      <w:r w:rsidR="004E1B66">
        <w:rPr>
          <w:rFonts w:hint="eastAsia"/>
          <w:szCs w:val="24"/>
        </w:rPr>
        <w:t>的过程</w:t>
      </w:r>
      <w:r w:rsidR="00904FD4">
        <w:rPr>
          <w:rFonts w:hint="eastAsia"/>
          <w:szCs w:val="24"/>
        </w:rPr>
        <w:t>。</w:t>
      </w:r>
      <w:r w:rsidR="00736945">
        <w:rPr>
          <w:rFonts w:hint="eastAsia"/>
          <w:szCs w:val="24"/>
        </w:rPr>
        <w:t>因此，</w:t>
      </w:r>
      <w:r w:rsidR="00E4551D">
        <w:rPr>
          <w:rFonts w:hint="eastAsia"/>
          <w:szCs w:val="24"/>
        </w:rPr>
        <w:t>在罗尔斯的理论语境中</w:t>
      </w:r>
      <w:r w:rsidR="004E1B66">
        <w:rPr>
          <w:rFonts w:hint="eastAsia"/>
          <w:szCs w:val="24"/>
        </w:rPr>
        <w:t>，</w:t>
      </w:r>
      <w:r w:rsidR="00904FD4">
        <w:rPr>
          <w:rFonts w:hint="eastAsia"/>
          <w:szCs w:val="24"/>
        </w:rPr>
        <w:t>重叠共识观念包括最终的共识结果与为达成重叠共识所进行的必要</w:t>
      </w:r>
      <w:r w:rsidR="00E4551D">
        <w:rPr>
          <w:rFonts w:hint="eastAsia"/>
          <w:szCs w:val="24"/>
        </w:rPr>
        <w:t>理论</w:t>
      </w:r>
      <w:r>
        <w:rPr>
          <w:rFonts w:hint="eastAsia"/>
          <w:szCs w:val="24"/>
        </w:rPr>
        <w:t>准备</w:t>
      </w:r>
      <w:r w:rsidR="00904FD4">
        <w:rPr>
          <w:rFonts w:hint="eastAsia"/>
          <w:szCs w:val="24"/>
        </w:rPr>
        <w:t>两方面内容</w:t>
      </w:r>
      <w:r>
        <w:rPr>
          <w:rFonts w:hint="eastAsia"/>
          <w:szCs w:val="24"/>
        </w:rPr>
        <w:t>。重叠共识的中立性建构</w:t>
      </w:r>
      <w:r w:rsidR="00736945">
        <w:rPr>
          <w:rFonts w:hint="eastAsia"/>
          <w:szCs w:val="24"/>
        </w:rPr>
        <w:t>便</w:t>
      </w:r>
      <w:r>
        <w:rPr>
          <w:rFonts w:hint="eastAsia"/>
          <w:szCs w:val="24"/>
        </w:rPr>
        <w:t>是就</w:t>
      </w:r>
      <w:r w:rsidR="00117416">
        <w:rPr>
          <w:rFonts w:hint="eastAsia"/>
          <w:szCs w:val="24"/>
        </w:rPr>
        <w:t>后者</w:t>
      </w:r>
      <w:r w:rsidR="00736945">
        <w:rPr>
          <w:rFonts w:hint="eastAsia"/>
          <w:szCs w:val="24"/>
        </w:rPr>
        <w:t>而言的</w:t>
      </w:r>
      <w:r>
        <w:rPr>
          <w:rFonts w:hint="eastAsia"/>
          <w:szCs w:val="24"/>
        </w:rPr>
        <w:t>。</w:t>
      </w:r>
    </w:p>
    <w:p w14:paraId="3D1E0E9B" w14:textId="2139C880" w:rsidR="00B63BB2" w:rsidRPr="00B63BB2" w:rsidRDefault="005F4BDD" w:rsidP="00117416">
      <w:pPr>
        <w:ind w:firstLineChars="200" w:firstLine="480"/>
        <w:rPr>
          <w:szCs w:val="24"/>
        </w:rPr>
      </w:pPr>
      <w:r>
        <w:rPr>
          <w:rFonts w:hint="eastAsia"/>
          <w:szCs w:val="24"/>
        </w:rPr>
        <w:t>在当代社会的理性多元论事实的背景下，重叠共识若要成立就必须有一种中立性建构与之相伴随。</w:t>
      </w:r>
      <w:r w:rsidR="00117416">
        <w:rPr>
          <w:rFonts w:hint="eastAsia"/>
          <w:szCs w:val="24"/>
        </w:rPr>
        <w:t>这种中立性建构使重叠共识的核心内容</w:t>
      </w:r>
      <w:r w:rsidR="00904FD4">
        <w:rPr>
          <w:rFonts w:hint="eastAsia"/>
          <w:szCs w:val="24"/>
        </w:rPr>
        <w:t>中立于各种合乎理性的完备性学说，使要达成重叠共识的主体具有不偏袒</w:t>
      </w:r>
      <w:r w:rsidR="00117416">
        <w:rPr>
          <w:rFonts w:hint="eastAsia"/>
          <w:szCs w:val="24"/>
        </w:rPr>
        <w:t>某种学说的中立立场。若非如此，重叠共识便无法超越</w:t>
      </w:r>
      <w:r>
        <w:rPr>
          <w:rFonts w:hint="eastAsia"/>
          <w:szCs w:val="24"/>
        </w:rPr>
        <w:t>彼此之间存在</w:t>
      </w:r>
      <w:r w:rsidR="00A827CF">
        <w:rPr>
          <w:rFonts w:hint="eastAsia"/>
          <w:szCs w:val="24"/>
        </w:rPr>
        <w:t>深刻分歧的合乎理性的完备性学说</w:t>
      </w:r>
      <w:r w:rsidR="000C231B">
        <w:rPr>
          <w:rFonts w:hint="eastAsia"/>
          <w:szCs w:val="24"/>
        </w:rPr>
        <w:t>，</w:t>
      </w:r>
      <w:r w:rsidR="00A827CF">
        <w:rPr>
          <w:rFonts w:hint="eastAsia"/>
          <w:szCs w:val="24"/>
        </w:rPr>
        <w:t>共识最终也</w:t>
      </w:r>
      <w:r>
        <w:rPr>
          <w:rFonts w:hint="eastAsia"/>
          <w:szCs w:val="24"/>
        </w:rPr>
        <w:t>就</w:t>
      </w:r>
      <w:r w:rsidR="00A827CF">
        <w:rPr>
          <w:rFonts w:hint="eastAsia"/>
          <w:szCs w:val="24"/>
        </w:rPr>
        <w:t>无法达成。</w:t>
      </w:r>
      <w:r w:rsidR="005C571E">
        <w:rPr>
          <w:rFonts w:hint="eastAsia"/>
          <w:szCs w:val="24"/>
        </w:rPr>
        <w:t>因此</w:t>
      </w:r>
      <w:r w:rsidR="006C164D">
        <w:rPr>
          <w:rFonts w:hint="eastAsia"/>
          <w:szCs w:val="24"/>
        </w:rPr>
        <w:t>建构中立性不是</w:t>
      </w:r>
      <w:r w:rsidR="005C571E">
        <w:rPr>
          <w:rFonts w:hint="eastAsia"/>
          <w:szCs w:val="24"/>
        </w:rPr>
        <w:t>在</w:t>
      </w:r>
      <w:r w:rsidR="006C164D">
        <w:rPr>
          <w:rFonts w:hint="eastAsia"/>
          <w:szCs w:val="24"/>
        </w:rPr>
        <w:t>从临时协定到宪法共识再到重叠共识这个具体过程中的工作，而是在</w:t>
      </w:r>
      <w:r w:rsidR="005C571E">
        <w:rPr>
          <w:rFonts w:hint="eastAsia"/>
          <w:szCs w:val="24"/>
        </w:rPr>
        <w:t>达成</w:t>
      </w:r>
      <w:r w:rsidR="00B63BB2" w:rsidRPr="00B63BB2">
        <w:rPr>
          <w:rFonts w:hint="eastAsia"/>
          <w:szCs w:val="24"/>
        </w:rPr>
        <w:t>共识</w:t>
      </w:r>
      <w:r w:rsidR="005C571E">
        <w:rPr>
          <w:rFonts w:hint="eastAsia"/>
          <w:szCs w:val="24"/>
        </w:rPr>
        <w:t>结果</w:t>
      </w:r>
      <w:r w:rsidR="00A945A6">
        <w:rPr>
          <w:rFonts w:hint="eastAsia"/>
          <w:szCs w:val="24"/>
        </w:rPr>
        <w:t>之前就必须要做好</w:t>
      </w:r>
      <w:r w:rsidR="00B63BB2" w:rsidRPr="00B63BB2">
        <w:rPr>
          <w:rFonts w:hint="eastAsia"/>
          <w:szCs w:val="24"/>
        </w:rPr>
        <w:t>的</w:t>
      </w:r>
      <w:r>
        <w:rPr>
          <w:rFonts w:hint="eastAsia"/>
          <w:szCs w:val="24"/>
        </w:rPr>
        <w:t>理论</w:t>
      </w:r>
      <w:r w:rsidR="00B63BB2" w:rsidRPr="00B63BB2">
        <w:rPr>
          <w:rFonts w:hint="eastAsia"/>
          <w:szCs w:val="24"/>
        </w:rPr>
        <w:t>准备</w:t>
      </w:r>
      <w:r w:rsidR="005C571E">
        <w:rPr>
          <w:rFonts w:hint="eastAsia"/>
          <w:szCs w:val="24"/>
        </w:rPr>
        <w:t>。</w:t>
      </w:r>
      <w:r w:rsidR="00A945A6">
        <w:rPr>
          <w:rFonts w:hint="eastAsia"/>
          <w:szCs w:val="24"/>
        </w:rPr>
        <w:t>这种中立性建构对于重叠共识</w:t>
      </w:r>
      <w:r>
        <w:rPr>
          <w:rFonts w:hint="eastAsia"/>
          <w:szCs w:val="24"/>
        </w:rPr>
        <w:t>的证成</w:t>
      </w:r>
      <w:r w:rsidR="00A945A6">
        <w:rPr>
          <w:rFonts w:hint="eastAsia"/>
          <w:szCs w:val="24"/>
        </w:rPr>
        <w:t>而言，比达成重叠共识的具体过程更为关键</w:t>
      </w:r>
      <w:r w:rsidR="00B63BB2" w:rsidRPr="00B63BB2">
        <w:rPr>
          <w:rFonts w:hint="eastAsia"/>
          <w:szCs w:val="24"/>
        </w:rPr>
        <w:t>。</w:t>
      </w:r>
      <w:r w:rsidR="00B63BB2">
        <w:rPr>
          <w:rFonts w:hint="eastAsia"/>
          <w:szCs w:val="24"/>
        </w:rPr>
        <w:t>因此，本章不</w:t>
      </w:r>
      <w:r w:rsidR="00A945A6">
        <w:rPr>
          <w:rFonts w:hint="eastAsia"/>
          <w:szCs w:val="24"/>
        </w:rPr>
        <w:t>考察</w:t>
      </w:r>
      <w:r w:rsidR="00B63BB2">
        <w:rPr>
          <w:rFonts w:hint="eastAsia"/>
          <w:szCs w:val="24"/>
        </w:rPr>
        <w:t>重叠共识的</w:t>
      </w:r>
      <w:r w:rsidR="00BA3CA5">
        <w:rPr>
          <w:rFonts w:hint="eastAsia"/>
          <w:szCs w:val="24"/>
        </w:rPr>
        <w:t>具体</w:t>
      </w:r>
      <w:r w:rsidR="000C231B">
        <w:rPr>
          <w:rFonts w:hint="eastAsia"/>
          <w:szCs w:val="24"/>
        </w:rPr>
        <w:t>达成过程，而是从</w:t>
      </w:r>
      <w:r w:rsidR="00BA3CA5">
        <w:rPr>
          <w:rFonts w:hint="eastAsia"/>
          <w:szCs w:val="24"/>
        </w:rPr>
        <w:t>“</w:t>
      </w:r>
      <w:r w:rsidR="000C231B">
        <w:rPr>
          <w:rFonts w:hint="eastAsia"/>
          <w:szCs w:val="24"/>
        </w:rPr>
        <w:t>政治的正义观念</w:t>
      </w:r>
      <w:r w:rsidR="00BA3CA5">
        <w:rPr>
          <w:rFonts w:hint="eastAsia"/>
          <w:szCs w:val="24"/>
        </w:rPr>
        <w:t>”</w:t>
      </w:r>
      <w:r w:rsidR="000C231B">
        <w:rPr>
          <w:rFonts w:hint="eastAsia"/>
          <w:szCs w:val="24"/>
        </w:rPr>
        <w:t>与</w:t>
      </w:r>
      <w:r w:rsidR="00BA3CA5">
        <w:rPr>
          <w:rFonts w:hint="eastAsia"/>
          <w:szCs w:val="24"/>
        </w:rPr>
        <w:t>“</w:t>
      </w:r>
      <w:r w:rsidR="000C231B">
        <w:rPr>
          <w:rFonts w:hint="eastAsia"/>
          <w:szCs w:val="24"/>
        </w:rPr>
        <w:t>作为公民的个人</w:t>
      </w:r>
      <w:r w:rsidR="00BA3CA5">
        <w:rPr>
          <w:rFonts w:hint="eastAsia"/>
          <w:szCs w:val="24"/>
        </w:rPr>
        <w:t>”</w:t>
      </w:r>
      <w:r w:rsidR="000C231B">
        <w:rPr>
          <w:rFonts w:hint="eastAsia"/>
          <w:szCs w:val="24"/>
        </w:rPr>
        <w:t>两个角度</w:t>
      </w:r>
      <w:r w:rsidR="00421781">
        <w:rPr>
          <w:rFonts w:hint="eastAsia"/>
          <w:szCs w:val="24"/>
        </w:rPr>
        <w:t>切入，试图</w:t>
      </w:r>
      <w:r w:rsidR="00A945A6">
        <w:rPr>
          <w:rFonts w:hint="eastAsia"/>
          <w:szCs w:val="24"/>
        </w:rPr>
        <w:t>阐明罗尔斯为重叠共识的达成进行的中立性建构</w:t>
      </w:r>
      <w:r w:rsidR="00B63BB2">
        <w:rPr>
          <w:rFonts w:hint="eastAsia"/>
          <w:szCs w:val="24"/>
        </w:rPr>
        <w:t>。</w:t>
      </w:r>
    </w:p>
    <w:p w14:paraId="4523250E" w14:textId="77777777" w:rsidR="005315F5" w:rsidRPr="005315F5" w:rsidRDefault="008C6469" w:rsidP="009976F7">
      <w:pPr>
        <w:pStyle w:val="2"/>
        <w:jc w:val="center"/>
      </w:pPr>
      <w:bookmarkStart w:id="8" w:name="_Toc512691502"/>
      <w:r w:rsidRPr="00FC4AF1">
        <w:rPr>
          <w:rFonts w:hint="eastAsia"/>
        </w:rPr>
        <w:t>（一）</w:t>
      </w:r>
      <w:r w:rsidR="00421781">
        <w:rPr>
          <w:rFonts w:hint="eastAsia"/>
        </w:rPr>
        <w:t>政治的正义观念</w:t>
      </w:r>
      <w:bookmarkEnd w:id="8"/>
    </w:p>
    <w:p w14:paraId="7DA70A70" w14:textId="5561684B" w:rsidR="005315F5" w:rsidRDefault="00A945A6" w:rsidP="00117416">
      <w:pPr>
        <w:ind w:firstLineChars="200" w:firstLine="480"/>
        <w:rPr>
          <w:szCs w:val="24"/>
        </w:rPr>
      </w:pPr>
      <w:r>
        <w:rPr>
          <w:rFonts w:hint="eastAsia"/>
          <w:szCs w:val="24"/>
        </w:rPr>
        <w:t>政治的正义观念</w:t>
      </w:r>
      <w:r w:rsidR="00964AA8">
        <w:rPr>
          <w:rFonts w:hint="eastAsia"/>
          <w:szCs w:val="24"/>
        </w:rPr>
        <w:t>不等于重叠共识，它是重叠共识的核心</w:t>
      </w:r>
      <w:r w:rsidR="00F7796C">
        <w:rPr>
          <w:rFonts w:hint="eastAsia"/>
          <w:szCs w:val="24"/>
        </w:rPr>
        <w:t>。各种合乎理性的宗教</w:t>
      </w:r>
      <w:r w:rsidR="00117416">
        <w:rPr>
          <w:rFonts w:hint="eastAsia"/>
          <w:szCs w:val="24"/>
        </w:rPr>
        <w:t>学说</w:t>
      </w:r>
      <w:r w:rsidR="00F7796C">
        <w:rPr>
          <w:rFonts w:hint="eastAsia"/>
          <w:szCs w:val="24"/>
        </w:rPr>
        <w:t>、道德学说</w:t>
      </w:r>
      <w:r w:rsidR="00432F1A">
        <w:rPr>
          <w:rFonts w:hint="eastAsia"/>
          <w:szCs w:val="24"/>
        </w:rPr>
        <w:t>、哲学学说</w:t>
      </w:r>
      <w:r w:rsidR="00964AA8">
        <w:rPr>
          <w:rFonts w:hint="eastAsia"/>
          <w:szCs w:val="24"/>
        </w:rPr>
        <w:t>最终共同认可</w:t>
      </w:r>
      <w:r w:rsidR="00F7796C">
        <w:rPr>
          <w:rFonts w:hint="eastAsia"/>
          <w:szCs w:val="24"/>
        </w:rPr>
        <w:t>的</w:t>
      </w:r>
      <w:r w:rsidR="00117416">
        <w:rPr>
          <w:rFonts w:hint="eastAsia"/>
          <w:szCs w:val="24"/>
        </w:rPr>
        <w:t>东西</w:t>
      </w:r>
      <w:r w:rsidR="001265DE">
        <w:rPr>
          <w:rFonts w:hint="eastAsia"/>
          <w:szCs w:val="24"/>
        </w:rPr>
        <w:t>是政治的正义观念</w:t>
      </w:r>
      <w:r w:rsidR="00117416">
        <w:rPr>
          <w:rFonts w:hint="eastAsia"/>
          <w:szCs w:val="24"/>
        </w:rPr>
        <w:t>，而</w:t>
      </w:r>
      <w:r w:rsidR="00F7796C">
        <w:rPr>
          <w:rFonts w:hint="eastAsia"/>
          <w:szCs w:val="24"/>
        </w:rPr>
        <w:t>重叠共识则</w:t>
      </w:r>
      <w:r w:rsidR="00964AA8">
        <w:rPr>
          <w:rFonts w:hint="eastAsia"/>
          <w:szCs w:val="24"/>
        </w:rPr>
        <w:t>不仅包括政治的正义观念，还</w:t>
      </w:r>
      <w:r w:rsidR="00117416">
        <w:rPr>
          <w:rFonts w:hint="eastAsia"/>
          <w:szCs w:val="24"/>
        </w:rPr>
        <w:t>包括</w:t>
      </w:r>
      <w:r w:rsidR="00F7796C">
        <w:rPr>
          <w:rFonts w:hint="eastAsia"/>
          <w:szCs w:val="24"/>
        </w:rPr>
        <w:t>各种合乎理性的完备性学说支持政治的正义观念的</w:t>
      </w:r>
      <w:r w:rsidR="001265DE">
        <w:rPr>
          <w:rFonts w:hint="eastAsia"/>
          <w:szCs w:val="24"/>
        </w:rPr>
        <w:t>理由</w:t>
      </w:r>
      <w:r w:rsidR="00964AA8">
        <w:rPr>
          <w:rFonts w:hint="eastAsia"/>
          <w:szCs w:val="24"/>
        </w:rPr>
        <w:t>，这些理由可能是各不相同的</w:t>
      </w:r>
      <w:r w:rsidR="001265DE">
        <w:rPr>
          <w:rFonts w:hint="eastAsia"/>
          <w:szCs w:val="24"/>
        </w:rPr>
        <w:t>。</w:t>
      </w:r>
      <w:r w:rsidR="00117416">
        <w:rPr>
          <w:rFonts w:hint="eastAsia"/>
          <w:szCs w:val="24"/>
        </w:rPr>
        <w:t>各种合乎理性的完备性学说</w:t>
      </w:r>
      <w:r w:rsidR="00964AA8">
        <w:rPr>
          <w:rFonts w:hint="eastAsia"/>
          <w:szCs w:val="24"/>
        </w:rPr>
        <w:t>基于不同理由</w:t>
      </w:r>
      <w:r w:rsidR="00117416">
        <w:rPr>
          <w:rFonts w:hint="eastAsia"/>
          <w:szCs w:val="24"/>
        </w:rPr>
        <w:t>交叉认可政治的正义观念，在这个意义上，重叠共识是重叠的。</w:t>
      </w:r>
      <w:r w:rsidR="00964AA8" w:rsidRPr="008C6469">
        <w:rPr>
          <w:rStyle w:val="a9"/>
          <w:szCs w:val="24"/>
        </w:rPr>
        <w:footnoteReference w:id="30"/>
      </w:r>
      <w:r>
        <w:rPr>
          <w:rFonts w:hint="eastAsia"/>
          <w:szCs w:val="24"/>
        </w:rPr>
        <w:t>同时</w:t>
      </w:r>
      <w:r w:rsidR="001265DE">
        <w:rPr>
          <w:rFonts w:hint="eastAsia"/>
          <w:szCs w:val="24"/>
        </w:rPr>
        <w:t>，政治的正义观念是重叠共识的核心</w:t>
      </w:r>
      <w:r>
        <w:rPr>
          <w:rFonts w:hint="eastAsia"/>
          <w:szCs w:val="24"/>
        </w:rPr>
        <w:t>也</w:t>
      </w:r>
      <w:r w:rsidR="0013405D">
        <w:rPr>
          <w:rFonts w:hint="eastAsia"/>
          <w:szCs w:val="24"/>
        </w:rPr>
        <w:t>意味着：如果</w:t>
      </w:r>
      <w:r w:rsidR="001265DE">
        <w:rPr>
          <w:rFonts w:hint="eastAsia"/>
          <w:szCs w:val="24"/>
        </w:rPr>
        <w:t>政治的正义观念不能</w:t>
      </w:r>
      <w:r w:rsidR="005E1C62">
        <w:rPr>
          <w:rFonts w:hint="eastAsia"/>
          <w:szCs w:val="24"/>
        </w:rPr>
        <w:t>获得</w:t>
      </w:r>
      <w:r w:rsidR="00117416">
        <w:rPr>
          <w:rFonts w:hint="eastAsia"/>
          <w:szCs w:val="24"/>
        </w:rPr>
        <w:t>持有</w:t>
      </w:r>
      <w:r w:rsidR="005E1C62">
        <w:rPr>
          <w:rFonts w:hint="eastAsia"/>
          <w:szCs w:val="24"/>
        </w:rPr>
        <w:t>各种合乎理性</w:t>
      </w:r>
      <w:r w:rsidR="00117416">
        <w:rPr>
          <w:rFonts w:hint="eastAsia"/>
          <w:szCs w:val="24"/>
        </w:rPr>
        <w:t>的完备性学说的公民的支持，</w:t>
      </w:r>
      <w:r w:rsidR="00432F1A">
        <w:rPr>
          <w:rFonts w:hint="eastAsia"/>
          <w:szCs w:val="24"/>
        </w:rPr>
        <w:t>那么</w:t>
      </w:r>
      <w:r>
        <w:rPr>
          <w:rFonts w:hint="eastAsia"/>
          <w:szCs w:val="24"/>
        </w:rPr>
        <w:t>重叠共识便不</w:t>
      </w:r>
      <w:r w:rsidR="005E1C62">
        <w:rPr>
          <w:rFonts w:hint="eastAsia"/>
          <w:szCs w:val="24"/>
        </w:rPr>
        <w:t>能达成。因此，政治的正义观念</w:t>
      </w:r>
      <w:r>
        <w:rPr>
          <w:rFonts w:hint="eastAsia"/>
          <w:szCs w:val="24"/>
        </w:rPr>
        <w:t>能否</w:t>
      </w:r>
      <w:r w:rsidR="00E935D2">
        <w:rPr>
          <w:rFonts w:hint="eastAsia"/>
          <w:szCs w:val="24"/>
        </w:rPr>
        <w:t>能被持有不同</w:t>
      </w:r>
      <w:r>
        <w:rPr>
          <w:rFonts w:hint="eastAsia"/>
          <w:szCs w:val="24"/>
        </w:rPr>
        <w:t>完备性学说</w:t>
      </w:r>
      <w:r w:rsidR="00E935D2">
        <w:rPr>
          <w:rFonts w:hint="eastAsia"/>
          <w:szCs w:val="24"/>
        </w:rPr>
        <w:t>的公民</w:t>
      </w:r>
      <w:r>
        <w:rPr>
          <w:rFonts w:hint="eastAsia"/>
          <w:szCs w:val="24"/>
        </w:rPr>
        <w:t>认可</w:t>
      </w:r>
      <w:r w:rsidR="005E1C62">
        <w:rPr>
          <w:rFonts w:hint="eastAsia"/>
          <w:szCs w:val="24"/>
        </w:rPr>
        <w:t>对重叠共识</w:t>
      </w:r>
      <w:r w:rsidR="00E935D2">
        <w:rPr>
          <w:rFonts w:hint="eastAsia"/>
          <w:szCs w:val="24"/>
        </w:rPr>
        <w:t>能否达成</w:t>
      </w:r>
      <w:r w:rsidR="005E1C62">
        <w:rPr>
          <w:rFonts w:hint="eastAsia"/>
          <w:szCs w:val="24"/>
        </w:rPr>
        <w:t>十</w:t>
      </w:r>
      <w:r w:rsidR="005E1C62">
        <w:rPr>
          <w:rFonts w:hint="eastAsia"/>
          <w:szCs w:val="24"/>
        </w:rPr>
        <w:lastRenderedPageBreak/>
        <w:t>分重要。</w:t>
      </w:r>
      <w:r w:rsidR="00117416">
        <w:rPr>
          <w:rFonts w:hint="eastAsia"/>
          <w:szCs w:val="24"/>
        </w:rPr>
        <w:t>为了使政治的正义观念能够被持有各种合乎理性的完备性学说的公民接受，罗尔斯便需要对政治的正义观念进行阐释</w:t>
      </w:r>
      <w:r w:rsidR="00E935D2">
        <w:rPr>
          <w:rFonts w:hint="eastAsia"/>
          <w:szCs w:val="24"/>
        </w:rPr>
        <w:t>。</w:t>
      </w:r>
      <w:r w:rsidR="00117416">
        <w:rPr>
          <w:rFonts w:hint="eastAsia"/>
          <w:szCs w:val="24"/>
        </w:rPr>
        <w:t>罗尔斯对政治的正义观念的阐释中</w:t>
      </w:r>
      <w:r w:rsidR="006C730C">
        <w:rPr>
          <w:rFonts w:hint="eastAsia"/>
          <w:szCs w:val="24"/>
        </w:rPr>
        <w:t>，</w:t>
      </w:r>
      <w:proofErr w:type="gramStart"/>
      <w:r w:rsidR="00117416">
        <w:rPr>
          <w:rFonts w:hint="eastAsia"/>
          <w:szCs w:val="24"/>
        </w:rPr>
        <w:t>最</w:t>
      </w:r>
      <w:proofErr w:type="gramEnd"/>
      <w:r w:rsidR="00117416">
        <w:rPr>
          <w:rFonts w:hint="eastAsia"/>
          <w:szCs w:val="24"/>
        </w:rPr>
        <w:t>关键的一点为：</w:t>
      </w:r>
      <w:r w:rsidR="006C730C">
        <w:rPr>
          <w:rFonts w:hint="eastAsia"/>
          <w:szCs w:val="24"/>
        </w:rPr>
        <w:t>政治的正义观念是一种具有独立性</w:t>
      </w:r>
      <w:r>
        <w:rPr>
          <w:rFonts w:hint="eastAsia"/>
          <w:szCs w:val="24"/>
        </w:rPr>
        <w:t>的政治观念</w:t>
      </w:r>
      <w:r w:rsidR="001265DE">
        <w:rPr>
          <w:rFonts w:hint="eastAsia"/>
          <w:szCs w:val="24"/>
        </w:rPr>
        <w:t>。</w:t>
      </w:r>
    </w:p>
    <w:p w14:paraId="0C486CFE" w14:textId="4B107D3A" w:rsidR="001265DE" w:rsidRDefault="00BB1BDD" w:rsidP="00BB1BDD">
      <w:pPr>
        <w:ind w:firstLineChars="200" w:firstLine="480"/>
        <w:rPr>
          <w:szCs w:val="24"/>
        </w:rPr>
      </w:pPr>
      <w:r>
        <w:rPr>
          <w:rFonts w:hint="eastAsia"/>
          <w:szCs w:val="24"/>
        </w:rPr>
        <w:t>作为重叠共识核心的</w:t>
      </w:r>
      <w:r w:rsidR="005E1C62">
        <w:rPr>
          <w:rFonts w:hint="eastAsia"/>
          <w:szCs w:val="24"/>
        </w:rPr>
        <w:t>政治的正义观念的</w:t>
      </w:r>
      <w:r>
        <w:rPr>
          <w:rFonts w:hint="eastAsia"/>
          <w:szCs w:val="24"/>
        </w:rPr>
        <w:t>实质</w:t>
      </w:r>
      <w:r w:rsidR="005E1C62">
        <w:rPr>
          <w:rFonts w:hint="eastAsia"/>
          <w:szCs w:val="24"/>
        </w:rPr>
        <w:t>内容</w:t>
      </w:r>
      <w:r>
        <w:rPr>
          <w:rFonts w:hint="eastAsia"/>
          <w:szCs w:val="24"/>
        </w:rPr>
        <w:t>与《正义论》中的正义理论是一致的，包括权利平等原则与差别原则两个原则。</w:t>
      </w:r>
      <w:r w:rsidR="00CF12B0">
        <w:rPr>
          <w:rFonts w:hint="eastAsia"/>
          <w:szCs w:val="24"/>
        </w:rPr>
        <w:t>然而</w:t>
      </w:r>
      <w:r w:rsidR="001265DE">
        <w:rPr>
          <w:rFonts w:hint="eastAsia"/>
          <w:szCs w:val="24"/>
        </w:rPr>
        <w:t>，如果政治的正义观念与罗尔斯前期正义理论完全一致，</w:t>
      </w:r>
      <w:r w:rsidR="00406F19">
        <w:rPr>
          <w:rFonts w:hint="eastAsia"/>
          <w:szCs w:val="24"/>
        </w:rPr>
        <w:t>那么政治的正义观念</w:t>
      </w:r>
      <w:r w:rsidR="006C730C">
        <w:rPr>
          <w:rFonts w:hint="eastAsia"/>
          <w:szCs w:val="24"/>
        </w:rPr>
        <w:t>将</w:t>
      </w:r>
      <w:r>
        <w:rPr>
          <w:rFonts w:hint="eastAsia"/>
          <w:szCs w:val="24"/>
        </w:rPr>
        <w:t>不可能得到各种合乎理性的完备性学说的共同认可</w:t>
      </w:r>
      <w:r w:rsidR="00406F19">
        <w:rPr>
          <w:rFonts w:hint="eastAsia"/>
          <w:szCs w:val="24"/>
        </w:rPr>
        <w:t>，因为</w:t>
      </w:r>
      <w:r w:rsidR="009D1C98">
        <w:rPr>
          <w:rFonts w:hint="eastAsia"/>
          <w:szCs w:val="24"/>
        </w:rPr>
        <w:t>罗尔斯</w:t>
      </w:r>
      <w:r w:rsidR="006C730C">
        <w:rPr>
          <w:rFonts w:hint="eastAsia"/>
          <w:szCs w:val="24"/>
        </w:rPr>
        <w:t>已经承认自己前期</w:t>
      </w:r>
      <w:r w:rsidR="009D1C98">
        <w:rPr>
          <w:rFonts w:hint="eastAsia"/>
          <w:szCs w:val="24"/>
        </w:rPr>
        <w:t>的正义理论</w:t>
      </w:r>
      <w:r w:rsidR="00406F19">
        <w:rPr>
          <w:rFonts w:hint="eastAsia"/>
          <w:szCs w:val="24"/>
        </w:rPr>
        <w:t>是</w:t>
      </w:r>
      <w:r w:rsidR="009D1C98">
        <w:rPr>
          <w:rFonts w:hint="eastAsia"/>
          <w:szCs w:val="24"/>
        </w:rPr>
        <w:t>一种完备性学说，</w:t>
      </w:r>
      <w:r w:rsidR="001265DE">
        <w:rPr>
          <w:rFonts w:hint="eastAsia"/>
          <w:szCs w:val="24"/>
        </w:rPr>
        <w:t>一种完备性学说</w:t>
      </w:r>
      <w:r w:rsidR="00AD4445">
        <w:rPr>
          <w:rFonts w:hint="eastAsia"/>
          <w:szCs w:val="24"/>
        </w:rPr>
        <w:t>在理性多元社会</w:t>
      </w:r>
      <w:r w:rsidR="001265DE">
        <w:rPr>
          <w:rFonts w:hint="eastAsia"/>
          <w:szCs w:val="24"/>
        </w:rPr>
        <w:t>不具有更高的</w:t>
      </w:r>
      <w:r w:rsidR="00CF12B0">
        <w:rPr>
          <w:rFonts w:hint="eastAsia"/>
          <w:szCs w:val="24"/>
        </w:rPr>
        <w:t>地位以至于它有理由让</w:t>
      </w:r>
      <w:r w:rsidR="00AD4445">
        <w:rPr>
          <w:rFonts w:hint="eastAsia"/>
          <w:szCs w:val="24"/>
        </w:rPr>
        <w:t>其他合乎理性的完备性学说臣服于它。</w:t>
      </w:r>
    </w:p>
    <w:p w14:paraId="5189FAF4" w14:textId="796453C8" w:rsidR="00F7796C" w:rsidRPr="005315F5" w:rsidRDefault="009D1C98" w:rsidP="001265DE">
      <w:pPr>
        <w:ind w:firstLineChars="200" w:firstLine="480"/>
        <w:rPr>
          <w:szCs w:val="24"/>
        </w:rPr>
      </w:pPr>
      <w:r>
        <w:rPr>
          <w:rFonts w:hint="eastAsia"/>
          <w:szCs w:val="24"/>
        </w:rPr>
        <w:t>因此，</w:t>
      </w:r>
      <w:r w:rsidR="00AD4445">
        <w:rPr>
          <w:rFonts w:hint="eastAsia"/>
          <w:szCs w:val="24"/>
        </w:rPr>
        <w:t>如果罗尔斯</w:t>
      </w:r>
      <w:r w:rsidR="00CF12B0">
        <w:rPr>
          <w:rFonts w:hint="eastAsia"/>
          <w:szCs w:val="24"/>
        </w:rPr>
        <w:t>既</w:t>
      </w:r>
      <w:r w:rsidR="00AD4445">
        <w:rPr>
          <w:rFonts w:hint="eastAsia"/>
          <w:szCs w:val="24"/>
        </w:rPr>
        <w:t>不放弃</w:t>
      </w:r>
      <w:r w:rsidR="006C730C">
        <w:rPr>
          <w:rFonts w:hint="eastAsia"/>
          <w:szCs w:val="24"/>
        </w:rPr>
        <w:t>公平正义</w:t>
      </w:r>
      <w:r w:rsidR="00AD4445">
        <w:rPr>
          <w:rFonts w:hint="eastAsia"/>
          <w:szCs w:val="24"/>
        </w:rPr>
        <w:t>理论而又要使其成为重叠共识的核心</w:t>
      </w:r>
      <w:r w:rsidR="001265DE">
        <w:rPr>
          <w:rFonts w:hint="eastAsia"/>
          <w:szCs w:val="24"/>
        </w:rPr>
        <w:t>，</w:t>
      </w:r>
      <w:r w:rsidR="00C542B9">
        <w:rPr>
          <w:rFonts w:hint="eastAsia"/>
          <w:szCs w:val="24"/>
        </w:rPr>
        <w:t>罗尔斯</w:t>
      </w:r>
      <w:r w:rsidR="00CF12B0">
        <w:rPr>
          <w:rFonts w:hint="eastAsia"/>
          <w:szCs w:val="24"/>
        </w:rPr>
        <w:t>就</w:t>
      </w:r>
      <w:r>
        <w:rPr>
          <w:rFonts w:hint="eastAsia"/>
          <w:szCs w:val="24"/>
        </w:rPr>
        <w:t>必须</w:t>
      </w:r>
      <w:r w:rsidR="00C542B9">
        <w:rPr>
          <w:rFonts w:hint="eastAsia"/>
          <w:szCs w:val="24"/>
        </w:rPr>
        <w:t>对它</w:t>
      </w:r>
      <w:r w:rsidR="00BB1BDD">
        <w:rPr>
          <w:rFonts w:hint="eastAsia"/>
          <w:szCs w:val="24"/>
        </w:rPr>
        <w:t>进行不同的解释</w:t>
      </w:r>
      <w:r w:rsidR="00AD4445">
        <w:rPr>
          <w:rFonts w:hint="eastAsia"/>
          <w:szCs w:val="24"/>
        </w:rPr>
        <w:t>，使其不再以一种完备性学说的姿态发挥作用</w:t>
      </w:r>
      <w:r w:rsidR="00C542B9">
        <w:rPr>
          <w:rFonts w:hint="eastAsia"/>
          <w:szCs w:val="24"/>
        </w:rPr>
        <w:t>。</w:t>
      </w:r>
      <w:r w:rsidR="006C730C">
        <w:rPr>
          <w:rFonts w:hint="eastAsia"/>
          <w:szCs w:val="24"/>
        </w:rPr>
        <w:t>于是，</w:t>
      </w:r>
      <w:r w:rsidR="002006E6">
        <w:rPr>
          <w:rFonts w:hint="eastAsia"/>
          <w:szCs w:val="24"/>
        </w:rPr>
        <w:t>在政治自由主义理论中，罗尔斯将作为公平的正义理论解释为</w:t>
      </w:r>
      <w:r>
        <w:rPr>
          <w:rFonts w:hint="eastAsia"/>
          <w:szCs w:val="24"/>
        </w:rPr>
        <w:t>一种政治的正义观念而不是一种</w:t>
      </w:r>
      <w:r w:rsidR="001265DE">
        <w:rPr>
          <w:rFonts w:hint="eastAsia"/>
          <w:szCs w:val="24"/>
        </w:rPr>
        <w:t>合乎理性的</w:t>
      </w:r>
      <w:r>
        <w:rPr>
          <w:rFonts w:hint="eastAsia"/>
          <w:szCs w:val="24"/>
        </w:rPr>
        <w:t>完备性学说，它不适用于一切主题，而是仅仅在政治领域发挥作用</w:t>
      </w:r>
      <w:r w:rsidR="00CF12B0">
        <w:rPr>
          <w:rFonts w:hint="eastAsia"/>
          <w:szCs w:val="24"/>
        </w:rPr>
        <w:t>；</w:t>
      </w:r>
      <w:r w:rsidR="001265DE">
        <w:rPr>
          <w:rFonts w:hint="eastAsia"/>
          <w:szCs w:val="24"/>
        </w:rPr>
        <w:t>它</w:t>
      </w:r>
      <w:proofErr w:type="gramStart"/>
      <w:r w:rsidR="001265DE">
        <w:rPr>
          <w:rFonts w:hint="eastAsia"/>
          <w:szCs w:val="24"/>
        </w:rPr>
        <w:t>不</w:t>
      </w:r>
      <w:proofErr w:type="gramEnd"/>
      <w:r w:rsidR="001265DE">
        <w:rPr>
          <w:rFonts w:hint="eastAsia"/>
          <w:szCs w:val="24"/>
        </w:rPr>
        <w:t>关涉人的目的与本质，而仅仅对人政治生活的权利义务做出限定</w:t>
      </w:r>
      <w:r>
        <w:rPr>
          <w:rFonts w:hint="eastAsia"/>
          <w:szCs w:val="24"/>
        </w:rPr>
        <w:t>。</w:t>
      </w:r>
      <w:r w:rsidR="00AD4445">
        <w:rPr>
          <w:rFonts w:hint="eastAsia"/>
          <w:szCs w:val="24"/>
        </w:rPr>
        <w:t>这种做法旨在使政治的正义观念</w:t>
      </w:r>
      <w:r w:rsidR="006C730C">
        <w:rPr>
          <w:rFonts w:hint="eastAsia"/>
          <w:szCs w:val="24"/>
        </w:rPr>
        <w:t>从非政治领域撤退，以一种中立的姿态面对众多且各异的完备性学说，从而回避冲突，使</w:t>
      </w:r>
      <w:r w:rsidR="00CF12B0">
        <w:rPr>
          <w:rFonts w:hint="eastAsia"/>
          <w:szCs w:val="24"/>
        </w:rPr>
        <w:t>重叠</w:t>
      </w:r>
      <w:r w:rsidR="006C730C">
        <w:rPr>
          <w:rFonts w:hint="eastAsia"/>
          <w:szCs w:val="24"/>
        </w:rPr>
        <w:t>共识成为可能</w:t>
      </w:r>
      <w:r w:rsidR="001265DE">
        <w:rPr>
          <w:rFonts w:hint="eastAsia"/>
          <w:szCs w:val="24"/>
        </w:rPr>
        <w:t>。</w:t>
      </w:r>
    </w:p>
    <w:p w14:paraId="4B84F69C" w14:textId="4CD50065" w:rsidR="009105BC" w:rsidRDefault="009105BC" w:rsidP="009105BC">
      <w:pPr>
        <w:ind w:firstLineChars="200" w:firstLine="480"/>
        <w:rPr>
          <w:szCs w:val="24"/>
        </w:rPr>
      </w:pPr>
      <w:r>
        <w:rPr>
          <w:rFonts w:hint="eastAsia"/>
          <w:szCs w:val="24"/>
        </w:rPr>
        <w:t>与此同时，罗尔斯详细阐释的政治的正义观念的三个特征，使罗尔斯对政治的正义观念的独立性定位更加清晰，这三个特征分别</w:t>
      </w:r>
      <w:r w:rsidR="002324C2">
        <w:rPr>
          <w:rFonts w:hint="eastAsia"/>
          <w:szCs w:val="24"/>
        </w:rPr>
        <w:t>说明</w:t>
      </w:r>
      <w:r>
        <w:rPr>
          <w:rFonts w:hint="eastAsia"/>
          <w:szCs w:val="24"/>
        </w:rPr>
        <w:t>政治的正义观念的适用主题、表现特征以及与民主社会公共文化的关系。</w:t>
      </w:r>
    </w:p>
    <w:p w14:paraId="3BA4A19F" w14:textId="0DDE3992" w:rsidR="00E02DC2" w:rsidRDefault="00E02DC2" w:rsidP="00946F98">
      <w:pPr>
        <w:ind w:firstLineChars="200" w:firstLine="480"/>
        <w:rPr>
          <w:szCs w:val="24"/>
        </w:rPr>
      </w:pPr>
      <w:r>
        <w:rPr>
          <w:rFonts w:hint="eastAsia"/>
          <w:szCs w:val="24"/>
        </w:rPr>
        <w:t>第一，政治的正义观念适用于社会的基本结构</w:t>
      </w:r>
      <w:r w:rsidR="00CF12B0">
        <w:rPr>
          <w:rFonts w:hint="eastAsia"/>
          <w:szCs w:val="24"/>
        </w:rPr>
        <w:t>。</w:t>
      </w:r>
      <w:r w:rsidR="00AD4445">
        <w:rPr>
          <w:rFonts w:hint="eastAsia"/>
          <w:szCs w:val="24"/>
        </w:rPr>
        <w:t>换言之，它适用于</w:t>
      </w:r>
      <w:r>
        <w:rPr>
          <w:rFonts w:hint="eastAsia"/>
          <w:szCs w:val="24"/>
        </w:rPr>
        <w:t>作为一个世代相继合作系统的政治领域</w:t>
      </w:r>
      <w:r w:rsidR="00AB0726" w:rsidRPr="008C6469">
        <w:rPr>
          <w:rFonts w:hint="eastAsia"/>
          <w:szCs w:val="24"/>
        </w:rPr>
        <w:t>。</w:t>
      </w:r>
      <w:r w:rsidR="00BC4A83">
        <w:rPr>
          <w:rStyle w:val="a9"/>
          <w:szCs w:val="24"/>
        </w:rPr>
        <w:footnoteReference w:id="31"/>
      </w:r>
      <w:r>
        <w:rPr>
          <w:rFonts w:hint="eastAsia"/>
          <w:szCs w:val="24"/>
        </w:rPr>
        <w:t>这意味着，政治的正义观念不同于合乎理性的完备性学说，它不是普遍的，而只适用于一个特殊的领域——政治领域</w:t>
      </w:r>
      <w:r w:rsidR="00AD4445">
        <w:rPr>
          <w:rFonts w:hint="eastAsia"/>
          <w:szCs w:val="24"/>
        </w:rPr>
        <w:t>，</w:t>
      </w:r>
      <w:r w:rsidR="00BB622E">
        <w:rPr>
          <w:rFonts w:hint="eastAsia"/>
          <w:szCs w:val="24"/>
        </w:rPr>
        <w:t>这种适用范围的限定</w:t>
      </w:r>
      <w:r w:rsidR="00CF12B0">
        <w:rPr>
          <w:rFonts w:hint="eastAsia"/>
          <w:szCs w:val="24"/>
        </w:rPr>
        <w:t>意味着政治的正义观念不干涉在非政治领域的各种群体以及他们持有的不同于政治的正义观念的完备性学说</w:t>
      </w:r>
      <w:r w:rsidR="00AD4445">
        <w:rPr>
          <w:rFonts w:hint="eastAsia"/>
          <w:szCs w:val="24"/>
        </w:rPr>
        <w:t>。</w:t>
      </w:r>
    </w:p>
    <w:p w14:paraId="00DBFE36" w14:textId="75EDFA2D" w:rsidR="00660075" w:rsidRDefault="00386436" w:rsidP="00B069F6">
      <w:pPr>
        <w:ind w:firstLineChars="200" w:firstLine="480"/>
        <w:rPr>
          <w:szCs w:val="24"/>
        </w:rPr>
      </w:pPr>
      <w:r w:rsidRPr="008C6469">
        <w:rPr>
          <w:rFonts w:hint="eastAsia"/>
          <w:szCs w:val="24"/>
        </w:rPr>
        <w:t>第二，</w:t>
      </w:r>
      <w:r w:rsidR="002855BE">
        <w:rPr>
          <w:rFonts w:hint="eastAsia"/>
          <w:szCs w:val="24"/>
        </w:rPr>
        <w:t>政治的正义观念</w:t>
      </w:r>
      <w:r w:rsidR="00BE5238">
        <w:rPr>
          <w:rFonts w:hint="eastAsia"/>
          <w:szCs w:val="24"/>
        </w:rPr>
        <w:t>表现为</w:t>
      </w:r>
      <w:r w:rsidR="00DE11A8" w:rsidRPr="008C6469">
        <w:rPr>
          <w:rFonts w:hint="eastAsia"/>
          <w:szCs w:val="24"/>
        </w:rPr>
        <w:t>一种独立的观点</w:t>
      </w:r>
      <w:r w:rsidR="002855BE">
        <w:rPr>
          <w:rFonts w:hint="eastAsia"/>
          <w:szCs w:val="24"/>
        </w:rPr>
        <w:t>（</w:t>
      </w:r>
      <w:r w:rsidR="002855BE">
        <w:rPr>
          <w:rFonts w:ascii="Times New Roman" w:hAnsi="Times New Roman" w:cs="Times New Roman"/>
          <w:szCs w:val="24"/>
        </w:rPr>
        <w:t>a free-standing view</w:t>
      </w:r>
      <w:r w:rsidR="002855BE">
        <w:rPr>
          <w:rFonts w:hint="eastAsia"/>
          <w:szCs w:val="24"/>
        </w:rPr>
        <w:t>）</w:t>
      </w:r>
      <w:r w:rsidR="002855BE">
        <w:rPr>
          <w:rStyle w:val="a9"/>
          <w:szCs w:val="24"/>
        </w:rPr>
        <w:footnoteReference w:id="32"/>
      </w:r>
      <w:r w:rsidR="00DE11A8" w:rsidRPr="008C6469">
        <w:rPr>
          <w:rFonts w:hint="eastAsia"/>
          <w:szCs w:val="24"/>
        </w:rPr>
        <w:t>。</w:t>
      </w:r>
      <w:r w:rsidR="00E02DC2">
        <w:rPr>
          <w:rStyle w:val="a9"/>
          <w:szCs w:val="24"/>
        </w:rPr>
        <w:footnoteReference w:id="33"/>
      </w:r>
      <w:r w:rsidR="006C730C">
        <w:rPr>
          <w:rFonts w:hint="eastAsia"/>
          <w:szCs w:val="24"/>
        </w:rPr>
        <w:t xml:space="preserve"> </w:t>
      </w:r>
      <w:r w:rsidR="00AD4445">
        <w:rPr>
          <w:rFonts w:hint="eastAsia"/>
          <w:szCs w:val="24"/>
        </w:rPr>
        <w:lastRenderedPageBreak/>
        <w:t>“独立”是</w:t>
      </w:r>
      <w:r w:rsidR="002855BE">
        <w:rPr>
          <w:rFonts w:hint="eastAsia"/>
          <w:szCs w:val="24"/>
        </w:rPr>
        <w:t>相对于各种合乎理性的完备性学说</w:t>
      </w:r>
      <w:r w:rsidR="00AD4445">
        <w:rPr>
          <w:rFonts w:hint="eastAsia"/>
          <w:szCs w:val="24"/>
        </w:rPr>
        <w:t>而言的</w:t>
      </w:r>
      <w:r w:rsidR="002855BE">
        <w:rPr>
          <w:rFonts w:hint="eastAsia"/>
          <w:szCs w:val="24"/>
        </w:rPr>
        <w:t>。</w:t>
      </w:r>
      <w:r w:rsidR="00CF12B0">
        <w:rPr>
          <w:rFonts w:hint="eastAsia"/>
          <w:szCs w:val="24"/>
        </w:rPr>
        <w:t>具体而言</w:t>
      </w:r>
      <w:r w:rsidR="00AD4445">
        <w:rPr>
          <w:rFonts w:hint="eastAsia"/>
          <w:szCs w:val="24"/>
        </w:rPr>
        <w:t>，</w:t>
      </w:r>
      <w:r w:rsidR="002855BE">
        <w:rPr>
          <w:rFonts w:hint="eastAsia"/>
          <w:szCs w:val="24"/>
        </w:rPr>
        <w:t>这种独立性意味着政治的正义观念</w:t>
      </w:r>
      <w:r w:rsidR="006C730C">
        <w:rPr>
          <w:rFonts w:hint="eastAsia"/>
          <w:szCs w:val="24"/>
        </w:rPr>
        <w:t>有</w:t>
      </w:r>
      <w:r w:rsidR="002855BE">
        <w:rPr>
          <w:rFonts w:hint="eastAsia"/>
          <w:szCs w:val="24"/>
        </w:rPr>
        <w:t>其自身的构成性价值，它的价值不依赖于某种完备性学说</w:t>
      </w:r>
      <w:r w:rsidR="006333B8">
        <w:rPr>
          <w:rFonts w:hint="eastAsia"/>
          <w:szCs w:val="24"/>
        </w:rPr>
        <w:t>同时</w:t>
      </w:r>
      <w:r w:rsidR="00CF12B0">
        <w:rPr>
          <w:rFonts w:hint="eastAsia"/>
          <w:szCs w:val="24"/>
        </w:rPr>
        <w:t>也不从某种完备性学说推导出来</w:t>
      </w:r>
      <w:r w:rsidR="00AD4445">
        <w:rPr>
          <w:rFonts w:hint="eastAsia"/>
          <w:szCs w:val="24"/>
        </w:rPr>
        <w:t>。罗尔斯</w:t>
      </w:r>
      <w:r w:rsidR="002855BE">
        <w:rPr>
          <w:rFonts w:hint="eastAsia"/>
          <w:szCs w:val="24"/>
        </w:rPr>
        <w:t>说：</w:t>
      </w:r>
      <w:r w:rsidR="002855BE" w:rsidRPr="008C6469">
        <w:rPr>
          <w:rFonts w:hint="eastAsia"/>
          <w:szCs w:val="24"/>
        </w:rPr>
        <w:t>“对它的解释与任何这类较广泛的背景</w:t>
      </w:r>
      <w:r w:rsidR="002855BE" w:rsidRPr="008C6469">
        <w:rPr>
          <w:rStyle w:val="a9"/>
          <w:szCs w:val="24"/>
        </w:rPr>
        <w:footnoteReference w:id="34"/>
      </w:r>
      <w:r w:rsidR="002855BE" w:rsidRPr="008C6469">
        <w:rPr>
          <w:rFonts w:hint="eastAsia"/>
          <w:szCs w:val="24"/>
        </w:rPr>
        <w:t>毫无关涉。用一种流行的语词来说，这种政治观念是一种制式</w:t>
      </w:r>
      <w:r w:rsidR="002855BE" w:rsidRPr="00AD4445">
        <w:rPr>
          <w:rFonts w:ascii="Times New Roman" w:hAnsi="Times New Roman" w:cs="Times New Roman"/>
          <w:szCs w:val="24"/>
        </w:rPr>
        <w:t>（</w:t>
      </w:r>
      <w:r w:rsidR="002855BE" w:rsidRPr="00AD4445">
        <w:rPr>
          <w:rFonts w:ascii="Times New Roman" w:hAnsi="Times New Roman" w:cs="Times New Roman"/>
          <w:szCs w:val="24"/>
        </w:rPr>
        <w:t>module</w:t>
      </w:r>
      <w:r w:rsidR="002855BE" w:rsidRPr="00AD4445">
        <w:rPr>
          <w:rFonts w:ascii="Times New Roman" w:hAnsi="Times New Roman" w:cs="Times New Roman"/>
          <w:szCs w:val="24"/>
        </w:rPr>
        <w:t>）</w:t>
      </w:r>
      <w:r w:rsidR="002855BE" w:rsidRPr="008C6469">
        <w:rPr>
          <w:rFonts w:hint="eastAsia"/>
          <w:szCs w:val="24"/>
        </w:rPr>
        <w:t>，一个本质性构成部分，</w:t>
      </w:r>
      <w:r w:rsidR="006C730C">
        <w:rPr>
          <w:rFonts w:hint="eastAsia"/>
          <w:szCs w:val="24"/>
        </w:rPr>
        <w:t>……</w:t>
      </w:r>
      <w:r w:rsidR="002855BE" w:rsidRPr="008C6469">
        <w:rPr>
          <w:rFonts w:hint="eastAsia"/>
          <w:szCs w:val="24"/>
        </w:rPr>
        <w:t>它可以在不谈论、不了解、不危及这些学说所属或所支持的猜想的情况下表现出来。”</w:t>
      </w:r>
      <w:r w:rsidR="002855BE" w:rsidRPr="008C6469">
        <w:rPr>
          <w:rStyle w:val="a9"/>
          <w:szCs w:val="24"/>
        </w:rPr>
        <w:footnoteReference w:id="35"/>
      </w:r>
      <w:r w:rsidR="00AD4445">
        <w:rPr>
          <w:rFonts w:hint="eastAsia"/>
          <w:szCs w:val="24"/>
        </w:rPr>
        <w:t>于是，作为一种独立观点的政治的正义观念因其自身价值</w:t>
      </w:r>
      <w:r w:rsidR="00CF12B0">
        <w:rPr>
          <w:rFonts w:hint="eastAsia"/>
          <w:szCs w:val="24"/>
        </w:rPr>
        <w:t>，</w:t>
      </w:r>
      <w:r w:rsidR="00AD4445">
        <w:rPr>
          <w:rFonts w:hint="eastAsia"/>
          <w:szCs w:val="24"/>
        </w:rPr>
        <w:t>而非因为相似或</w:t>
      </w:r>
      <w:r w:rsidR="002855BE">
        <w:rPr>
          <w:rFonts w:hint="eastAsia"/>
          <w:szCs w:val="24"/>
        </w:rPr>
        <w:t>来自于某种完备性学说</w:t>
      </w:r>
      <w:r w:rsidR="00D70A2B">
        <w:rPr>
          <w:rFonts w:hint="eastAsia"/>
          <w:szCs w:val="24"/>
        </w:rPr>
        <w:t>的价值</w:t>
      </w:r>
      <w:r w:rsidR="002855BE">
        <w:rPr>
          <w:rFonts w:hint="eastAsia"/>
          <w:szCs w:val="24"/>
        </w:rPr>
        <w:t>而获得人们的忠诚。</w:t>
      </w:r>
      <w:r w:rsidR="00B069F6">
        <w:rPr>
          <w:rFonts w:hint="eastAsia"/>
          <w:szCs w:val="24"/>
        </w:rPr>
        <w:t>罗尔斯</w:t>
      </w:r>
      <w:r w:rsidR="006C730C">
        <w:rPr>
          <w:rFonts w:hint="eastAsia"/>
          <w:szCs w:val="24"/>
        </w:rPr>
        <w:t>这种阐释使</w:t>
      </w:r>
      <w:r w:rsidR="00B069F6">
        <w:rPr>
          <w:rFonts w:hint="eastAsia"/>
          <w:szCs w:val="24"/>
        </w:rPr>
        <w:t>政治的正义观念</w:t>
      </w:r>
      <w:r w:rsidR="00660075">
        <w:rPr>
          <w:rFonts w:hint="eastAsia"/>
          <w:szCs w:val="24"/>
        </w:rPr>
        <w:t>不会因为依赖于某一种立场</w:t>
      </w:r>
      <w:r w:rsidR="00CF12B0">
        <w:rPr>
          <w:rFonts w:hint="eastAsia"/>
          <w:szCs w:val="24"/>
        </w:rPr>
        <w:t>，从</w:t>
      </w:r>
      <w:r w:rsidR="00660075">
        <w:rPr>
          <w:rFonts w:hint="eastAsia"/>
          <w:szCs w:val="24"/>
        </w:rPr>
        <w:t>而在</w:t>
      </w:r>
      <w:r w:rsidR="00CF12B0">
        <w:rPr>
          <w:rFonts w:hint="eastAsia"/>
          <w:szCs w:val="24"/>
        </w:rPr>
        <w:t>国家</w:t>
      </w:r>
      <w:r w:rsidR="00660075">
        <w:rPr>
          <w:rFonts w:hint="eastAsia"/>
          <w:szCs w:val="24"/>
        </w:rPr>
        <w:t>设置政治制度、处理政治问题时有所偏向，</w:t>
      </w:r>
      <w:r w:rsidR="00CF12B0">
        <w:rPr>
          <w:rFonts w:hint="eastAsia"/>
          <w:szCs w:val="24"/>
        </w:rPr>
        <w:t>这</w:t>
      </w:r>
      <w:r w:rsidR="00F20957">
        <w:rPr>
          <w:rFonts w:hint="eastAsia"/>
          <w:szCs w:val="24"/>
        </w:rPr>
        <w:t>将有效避免</w:t>
      </w:r>
      <w:r w:rsidR="00BC4A83">
        <w:rPr>
          <w:rFonts w:hint="eastAsia"/>
          <w:szCs w:val="24"/>
        </w:rPr>
        <w:t>持有多元学说的群体</w:t>
      </w:r>
      <w:r w:rsidR="00D70A2B">
        <w:rPr>
          <w:rFonts w:hint="eastAsia"/>
          <w:szCs w:val="24"/>
        </w:rPr>
        <w:t>之间的</w:t>
      </w:r>
      <w:r w:rsidR="00660075">
        <w:rPr>
          <w:rFonts w:hint="eastAsia"/>
          <w:szCs w:val="24"/>
        </w:rPr>
        <w:t>冲突。</w:t>
      </w:r>
    </w:p>
    <w:p w14:paraId="67AE82D4" w14:textId="795DE699" w:rsidR="00075F9B" w:rsidRPr="008C6469" w:rsidRDefault="00386436" w:rsidP="00946F98">
      <w:pPr>
        <w:ind w:firstLineChars="200" w:firstLine="480"/>
        <w:rPr>
          <w:szCs w:val="24"/>
        </w:rPr>
      </w:pPr>
      <w:r w:rsidRPr="008C6469">
        <w:rPr>
          <w:rFonts w:hint="eastAsia"/>
          <w:szCs w:val="24"/>
        </w:rPr>
        <w:t>如果</w:t>
      </w:r>
      <w:r w:rsidR="00D70A2B">
        <w:rPr>
          <w:rFonts w:hint="eastAsia"/>
          <w:szCs w:val="24"/>
        </w:rPr>
        <w:t>政治的正义观念的价值不是</w:t>
      </w:r>
      <w:r w:rsidR="004A019F" w:rsidRPr="008C6469">
        <w:rPr>
          <w:rFonts w:hint="eastAsia"/>
          <w:szCs w:val="24"/>
        </w:rPr>
        <w:t>来自于某一种合乎理性的完备性学说，</w:t>
      </w:r>
      <w:r w:rsidR="006333B8">
        <w:rPr>
          <w:rFonts w:hint="eastAsia"/>
          <w:szCs w:val="24"/>
        </w:rPr>
        <w:t>那么</w:t>
      </w:r>
      <w:r w:rsidRPr="008C6469">
        <w:rPr>
          <w:rFonts w:hint="eastAsia"/>
          <w:szCs w:val="24"/>
        </w:rPr>
        <w:t>它的价值来自于何处？</w:t>
      </w:r>
      <w:r w:rsidR="004A019F" w:rsidRPr="008C6469">
        <w:rPr>
          <w:rFonts w:hint="eastAsia"/>
          <w:szCs w:val="24"/>
        </w:rPr>
        <w:t>罗尔斯给出</w:t>
      </w:r>
      <w:r w:rsidRPr="008C6469">
        <w:rPr>
          <w:rFonts w:hint="eastAsia"/>
          <w:szCs w:val="24"/>
        </w:rPr>
        <w:t>了</w:t>
      </w:r>
      <w:r w:rsidR="003107BB">
        <w:rPr>
          <w:rFonts w:hint="eastAsia"/>
          <w:szCs w:val="24"/>
        </w:rPr>
        <w:t>这样的回答：政治的正义观念的</w:t>
      </w:r>
      <w:r w:rsidR="006333B8">
        <w:rPr>
          <w:rFonts w:hint="eastAsia"/>
          <w:szCs w:val="24"/>
        </w:rPr>
        <w:t>价值来自于民主社会传统的公共文化。</w:t>
      </w:r>
      <w:r w:rsidR="00AD4445">
        <w:rPr>
          <w:rFonts w:hint="eastAsia"/>
          <w:szCs w:val="24"/>
        </w:rPr>
        <w:t>这便引出</w:t>
      </w:r>
      <w:r w:rsidR="003107BB">
        <w:rPr>
          <w:rFonts w:hint="eastAsia"/>
          <w:szCs w:val="24"/>
        </w:rPr>
        <w:t>政治的正义观念</w:t>
      </w:r>
      <w:r w:rsidR="00D70A2B">
        <w:rPr>
          <w:rFonts w:hint="eastAsia"/>
          <w:szCs w:val="24"/>
        </w:rPr>
        <w:t>的</w:t>
      </w:r>
      <w:r w:rsidR="003107BB">
        <w:rPr>
          <w:rFonts w:hint="eastAsia"/>
          <w:szCs w:val="24"/>
        </w:rPr>
        <w:t>第三个特征。</w:t>
      </w:r>
    </w:p>
    <w:p w14:paraId="2CDDFFBE" w14:textId="7D842521" w:rsidR="00DD3DC3" w:rsidRDefault="00F16229" w:rsidP="009E555B">
      <w:pPr>
        <w:ind w:firstLineChars="200" w:firstLine="480"/>
        <w:rPr>
          <w:szCs w:val="24"/>
        </w:rPr>
      </w:pPr>
      <w:r w:rsidRPr="008C6469">
        <w:rPr>
          <w:rFonts w:hint="eastAsia"/>
          <w:szCs w:val="24"/>
        </w:rPr>
        <w:t>第三，</w:t>
      </w:r>
      <w:r w:rsidR="00D70A2B">
        <w:rPr>
          <w:rFonts w:hint="eastAsia"/>
          <w:szCs w:val="24"/>
        </w:rPr>
        <w:t>政治的正义观念</w:t>
      </w:r>
      <w:r w:rsidR="004A019F" w:rsidRPr="008C6469">
        <w:rPr>
          <w:rFonts w:hint="eastAsia"/>
          <w:szCs w:val="24"/>
        </w:rPr>
        <w:t>借助一些</w:t>
      </w:r>
      <w:r w:rsidR="005D12F5">
        <w:rPr>
          <w:rFonts w:hint="eastAsia"/>
          <w:szCs w:val="24"/>
        </w:rPr>
        <w:t>隐含在民主社会公共文化中的</w:t>
      </w:r>
      <w:r w:rsidR="004A019F" w:rsidRPr="008C6469">
        <w:rPr>
          <w:rFonts w:hint="eastAsia"/>
          <w:szCs w:val="24"/>
        </w:rPr>
        <w:t>基本理念表达</w:t>
      </w:r>
      <w:r w:rsidR="009E555B">
        <w:rPr>
          <w:rFonts w:hint="eastAsia"/>
          <w:szCs w:val="24"/>
        </w:rPr>
        <w:t>出来</w:t>
      </w:r>
      <w:r w:rsidR="005D12F5">
        <w:rPr>
          <w:rFonts w:hint="eastAsia"/>
          <w:szCs w:val="24"/>
        </w:rPr>
        <w:t>。</w:t>
      </w:r>
      <w:r w:rsidR="00B069F6">
        <w:rPr>
          <w:rStyle w:val="a9"/>
          <w:szCs w:val="24"/>
        </w:rPr>
        <w:footnoteReference w:id="36"/>
      </w:r>
      <w:r w:rsidR="004A019F" w:rsidRPr="008C6469">
        <w:rPr>
          <w:rFonts w:hint="eastAsia"/>
          <w:szCs w:val="24"/>
        </w:rPr>
        <w:t>这种公共文化由立宪政体的各种政治制度及其解释的公共传统构成。不同于各种</w:t>
      </w:r>
      <w:r w:rsidRPr="008C6469">
        <w:rPr>
          <w:rFonts w:hint="eastAsia"/>
          <w:szCs w:val="24"/>
        </w:rPr>
        <w:t>合乎理性的</w:t>
      </w:r>
      <w:r w:rsidR="004A019F" w:rsidRPr="008C6469">
        <w:rPr>
          <w:rFonts w:hint="eastAsia"/>
          <w:szCs w:val="24"/>
        </w:rPr>
        <w:t>完备性学说所属的市民社会的背景文化，民主社会传统的公共文化具有一个鲜明的特征，即公共性</w:t>
      </w:r>
      <w:r w:rsidRPr="008C6469">
        <w:rPr>
          <w:rFonts w:hint="eastAsia"/>
          <w:szCs w:val="24"/>
        </w:rPr>
        <w:t>。</w:t>
      </w:r>
      <w:r w:rsidR="007840F7">
        <w:rPr>
          <w:rFonts w:hint="eastAsia"/>
          <w:szCs w:val="24"/>
        </w:rPr>
        <w:t>这种民主思想传统是所有公民共享的思想资源。</w:t>
      </w:r>
      <w:r w:rsidR="005D12F5">
        <w:rPr>
          <w:rFonts w:hint="eastAsia"/>
          <w:szCs w:val="24"/>
        </w:rPr>
        <w:t>这</w:t>
      </w:r>
      <w:r w:rsidR="006215EB">
        <w:rPr>
          <w:rFonts w:hint="eastAsia"/>
          <w:szCs w:val="24"/>
        </w:rPr>
        <w:t>意味着</w:t>
      </w:r>
      <w:r w:rsidR="00D70A2B">
        <w:rPr>
          <w:rFonts w:hint="eastAsia"/>
          <w:szCs w:val="24"/>
        </w:rPr>
        <w:t>政治的正义观念不是因为妥协</w:t>
      </w:r>
      <w:r w:rsidR="006333B8">
        <w:rPr>
          <w:rFonts w:hint="eastAsia"/>
          <w:szCs w:val="24"/>
        </w:rPr>
        <w:t>而</w:t>
      </w:r>
      <w:r w:rsidRPr="008C6469">
        <w:rPr>
          <w:rFonts w:hint="eastAsia"/>
          <w:szCs w:val="24"/>
        </w:rPr>
        <w:t>获得公民的暂时支持，</w:t>
      </w:r>
      <w:r w:rsidR="008E202B" w:rsidRPr="008C6469">
        <w:rPr>
          <w:rFonts w:hint="eastAsia"/>
          <w:szCs w:val="24"/>
        </w:rPr>
        <w:t>而是因为其本身就具有从民</w:t>
      </w:r>
      <w:r w:rsidR="006215EB">
        <w:rPr>
          <w:rFonts w:hint="eastAsia"/>
          <w:szCs w:val="24"/>
        </w:rPr>
        <w:t>主社会传统而来的内在价值。</w:t>
      </w:r>
      <w:r w:rsidR="009E555B">
        <w:rPr>
          <w:rFonts w:hint="eastAsia"/>
          <w:szCs w:val="24"/>
        </w:rPr>
        <w:t>换言之</w:t>
      </w:r>
      <w:r w:rsidR="008E202B" w:rsidRPr="008C6469">
        <w:rPr>
          <w:rFonts w:hint="eastAsia"/>
          <w:szCs w:val="24"/>
        </w:rPr>
        <w:t>，政治的正义观念</w:t>
      </w:r>
      <w:r w:rsidR="00AD4445">
        <w:rPr>
          <w:rFonts w:hint="eastAsia"/>
          <w:szCs w:val="24"/>
        </w:rPr>
        <w:t>自身</w:t>
      </w:r>
      <w:r w:rsidR="008E202B" w:rsidRPr="008C6469">
        <w:rPr>
          <w:rFonts w:hint="eastAsia"/>
          <w:szCs w:val="24"/>
        </w:rPr>
        <w:t>具有一种可以获得公民忠诚的道德性。</w:t>
      </w:r>
    </w:p>
    <w:p w14:paraId="5BA8F81C" w14:textId="0B8B0E26" w:rsidR="00DD3DC3" w:rsidRPr="00326D42" w:rsidRDefault="00DD3DC3" w:rsidP="00326D42">
      <w:pPr>
        <w:ind w:firstLineChars="200" w:firstLine="480"/>
        <w:rPr>
          <w:szCs w:val="24"/>
        </w:rPr>
      </w:pPr>
      <w:r>
        <w:rPr>
          <w:rFonts w:hint="eastAsia"/>
          <w:szCs w:val="24"/>
        </w:rPr>
        <w:t>至此，我们可以发现，罗尔斯通过对作为公平的正义的重新解释，</w:t>
      </w:r>
      <w:r w:rsidR="00326D42">
        <w:rPr>
          <w:rFonts w:hint="eastAsia"/>
          <w:szCs w:val="24"/>
        </w:rPr>
        <w:t>对政治的正义观念适用领域、价值来源</w:t>
      </w:r>
      <w:r w:rsidR="00D70A2B">
        <w:rPr>
          <w:rFonts w:hint="eastAsia"/>
          <w:szCs w:val="24"/>
        </w:rPr>
        <w:t>进行了</w:t>
      </w:r>
      <w:r w:rsidR="00326D42">
        <w:rPr>
          <w:rFonts w:hint="eastAsia"/>
          <w:szCs w:val="24"/>
        </w:rPr>
        <w:t>的限定，</w:t>
      </w:r>
      <w:r w:rsidR="00D70A2B">
        <w:rPr>
          <w:rFonts w:hint="eastAsia"/>
          <w:szCs w:val="24"/>
        </w:rPr>
        <w:t>使其从一种合乎理性的自由主义完备</w:t>
      </w:r>
      <w:r>
        <w:rPr>
          <w:rFonts w:hint="eastAsia"/>
          <w:szCs w:val="24"/>
        </w:rPr>
        <w:t>学说转变为一种</w:t>
      </w:r>
      <w:r w:rsidR="007303A9">
        <w:rPr>
          <w:rFonts w:hint="eastAsia"/>
          <w:szCs w:val="24"/>
        </w:rPr>
        <w:t>独立</w:t>
      </w:r>
      <w:r w:rsidR="00326D42">
        <w:rPr>
          <w:rFonts w:hint="eastAsia"/>
          <w:szCs w:val="24"/>
        </w:rPr>
        <w:t>的、有可能被各种合乎理性的宗教、道德</w:t>
      </w:r>
      <w:r w:rsidR="006333B8">
        <w:rPr>
          <w:rFonts w:hint="eastAsia"/>
          <w:szCs w:val="24"/>
        </w:rPr>
        <w:t>、哲学</w:t>
      </w:r>
      <w:r w:rsidR="00326D42">
        <w:rPr>
          <w:rFonts w:hint="eastAsia"/>
          <w:szCs w:val="24"/>
        </w:rPr>
        <w:t>学说接受的</w:t>
      </w:r>
      <w:r w:rsidR="00D70A2B">
        <w:rPr>
          <w:rFonts w:hint="eastAsia"/>
          <w:szCs w:val="24"/>
        </w:rPr>
        <w:t>政治</w:t>
      </w:r>
      <w:r>
        <w:rPr>
          <w:rFonts w:hint="eastAsia"/>
          <w:szCs w:val="24"/>
        </w:rPr>
        <w:t>正义观念。</w:t>
      </w:r>
      <w:r w:rsidR="006333B8">
        <w:rPr>
          <w:rFonts w:hint="eastAsia"/>
          <w:szCs w:val="24"/>
        </w:rPr>
        <w:t>实际上，罗尔斯</w:t>
      </w:r>
      <w:r w:rsidR="007303A9">
        <w:rPr>
          <w:rFonts w:hint="eastAsia"/>
          <w:szCs w:val="24"/>
        </w:rPr>
        <w:t>对政治的正义观念的独立性阐发使作为重叠共</w:t>
      </w:r>
      <w:r w:rsidR="007303A9">
        <w:rPr>
          <w:rFonts w:hint="eastAsia"/>
          <w:szCs w:val="24"/>
        </w:rPr>
        <w:lastRenderedPageBreak/>
        <w:t>识核心的政治的正义观念具有了一种在各种合乎理性的完备性学说之间的中立性，</w:t>
      </w:r>
      <w:r>
        <w:rPr>
          <w:rFonts w:hint="eastAsia"/>
          <w:szCs w:val="24"/>
        </w:rPr>
        <w:t>这种中立性</w:t>
      </w:r>
      <w:r w:rsidR="00326D42">
        <w:rPr>
          <w:rFonts w:hint="eastAsia"/>
          <w:szCs w:val="24"/>
        </w:rPr>
        <w:t>建构</w:t>
      </w:r>
      <w:r>
        <w:rPr>
          <w:rFonts w:hint="eastAsia"/>
          <w:szCs w:val="24"/>
        </w:rPr>
        <w:t>以立足于政治领域为基础，</w:t>
      </w:r>
      <w:r w:rsidR="00326D42">
        <w:rPr>
          <w:rFonts w:hint="eastAsia"/>
          <w:szCs w:val="24"/>
        </w:rPr>
        <w:t>巧妙的</w:t>
      </w:r>
      <w:r>
        <w:rPr>
          <w:rFonts w:hint="eastAsia"/>
          <w:szCs w:val="24"/>
        </w:rPr>
        <w:t>回避了各种完备性学说的冲突，为重叠共识创造了可能。</w:t>
      </w:r>
      <w:r w:rsidR="00A60155">
        <w:rPr>
          <w:rFonts w:hint="eastAsia"/>
          <w:szCs w:val="24"/>
        </w:rPr>
        <w:t>同时，因为政治关系是每个公民难以避开的关系，对公民的生活有十分重要的影响，所以</w:t>
      </w:r>
      <w:r w:rsidR="00F90641">
        <w:rPr>
          <w:rFonts w:hint="eastAsia"/>
          <w:szCs w:val="24"/>
        </w:rPr>
        <w:t>具有中立性的政治的正义</w:t>
      </w:r>
      <w:r w:rsidR="00326D42">
        <w:rPr>
          <w:rFonts w:hint="eastAsia"/>
          <w:szCs w:val="24"/>
        </w:rPr>
        <w:t>观念</w:t>
      </w:r>
      <w:r w:rsidR="00A60155">
        <w:rPr>
          <w:rFonts w:hint="eastAsia"/>
          <w:szCs w:val="24"/>
        </w:rPr>
        <w:t>应当</w:t>
      </w:r>
      <w:r w:rsidR="00326D42">
        <w:rPr>
          <w:rFonts w:hint="eastAsia"/>
          <w:szCs w:val="24"/>
        </w:rPr>
        <w:t>在公民的价值序列中</w:t>
      </w:r>
      <w:r w:rsidR="006333B8">
        <w:rPr>
          <w:rFonts w:hint="eastAsia"/>
          <w:szCs w:val="24"/>
        </w:rPr>
        <w:t>处于优先的位置。</w:t>
      </w:r>
      <w:r w:rsidR="00F90641">
        <w:rPr>
          <w:rFonts w:hint="eastAsia"/>
          <w:szCs w:val="24"/>
        </w:rPr>
        <w:t>至于公民应该怎么处理政治价值与其</w:t>
      </w:r>
      <w:r w:rsidR="006333B8">
        <w:rPr>
          <w:rFonts w:hint="eastAsia"/>
          <w:szCs w:val="24"/>
        </w:rPr>
        <w:t>所</w:t>
      </w:r>
      <w:r w:rsidR="0015136D">
        <w:rPr>
          <w:rFonts w:hint="eastAsia"/>
          <w:szCs w:val="24"/>
        </w:rPr>
        <w:t>持有的完备性学说的价值，罗尔斯认为应该交给每个人</w:t>
      </w:r>
      <w:r w:rsidR="00F90641">
        <w:rPr>
          <w:rFonts w:hint="eastAsia"/>
          <w:szCs w:val="24"/>
        </w:rPr>
        <w:t>的良心自由</w:t>
      </w:r>
      <w:r w:rsidR="0079517C">
        <w:rPr>
          <w:rStyle w:val="a9"/>
          <w:szCs w:val="24"/>
        </w:rPr>
        <w:footnoteReference w:id="37"/>
      </w:r>
      <w:r w:rsidR="00F90641">
        <w:rPr>
          <w:rFonts w:hint="eastAsia"/>
          <w:szCs w:val="24"/>
        </w:rPr>
        <w:t>。</w:t>
      </w:r>
    </w:p>
    <w:p w14:paraId="7C432D13" w14:textId="77777777" w:rsidR="0066022D" w:rsidRPr="0066022D" w:rsidRDefault="00EC69D1" w:rsidP="009976F7">
      <w:pPr>
        <w:pStyle w:val="2"/>
        <w:jc w:val="center"/>
      </w:pPr>
      <w:bookmarkStart w:id="9" w:name="_Toc512691503"/>
      <w:r>
        <w:rPr>
          <w:rFonts w:hint="eastAsia"/>
        </w:rPr>
        <w:t>（二</w:t>
      </w:r>
      <w:r w:rsidR="0082263A">
        <w:rPr>
          <w:rFonts w:hint="eastAsia"/>
        </w:rPr>
        <w:t>）</w:t>
      </w:r>
      <w:r w:rsidR="00BA7556">
        <w:rPr>
          <w:rFonts w:hint="eastAsia"/>
        </w:rPr>
        <w:t>作为公民的个人</w:t>
      </w:r>
      <w:bookmarkEnd w:id="9"/>
    </w:p>
    <w:p w14:paraId="3825291D" w14:textId="47F74391" w:rsidR="00B53CC8" w:rsidRDefault="006E572C" w:rsidP="0026409B">
      <w:pPr>
        <w:ind w:firstLineChars="200" w:firstLine="480"/>
        <w:rPr>
          <w:szCs w:val="24"/>
        </w:rPr>
      </w:pPr>
      <w:r>
        <w:rPr>
          <w:rFonts w:hint="eastAsia"/>
          <w:szCs w:val="24"/>
        </w:rPr>
        <w:t>要完成重叠共识的中立性建构，仅使政治的正义观念具有中立性是不够的，还需要使将要成为重叠共识主体的个人具有中立的公共政治立场。因此，只有加上</w:t>
      </w:r>
      <w:r w:rsidR="0079517C">
        <w:rPr>
          <w:rFonts w:hint="eastAsia"/>
          <w:szCs w:val="24"/>
        </w:rPr>
        <w:t>对</w:t>
      </w:r>
      <w:r>
        <w:rPr>
          <w:rFonts w:hint="eastAsia"/>
          <w:szCs w:val="24"/>
        </w:rPr>
        <w:t>作为公民的个人的论述，</w:t>
      </w:r>
      <w:r w:rsidR="0079517C">
        <w:rPr>
          <w:rFonts w:hint="eastAsia"/>
          <w:szCs w:val="24"/>
        </w:rPr>
        <w:t>明确在罗尔斯的理论中作为公民的个人与作为私人的个人的区别</w:t>
      </w:r>
      <w:r>
        <w:rPr>
          <w:rFonts w:hint="eastAsia"/>
          <w:szCs w:val="24"/>
        </w:rPr>
        <w:t>，重叠共识的中立性建构才是完整的。</w:t>
      </w:r>
    </w:p>
    <w:p w14:paraId="4894B0FF" w14:textId="77777777" w:rsidR="001A7618" w:rsidRDefault="00E16E75" w:rsidP="00A83CA2">
      <w:pPr>
        <w:ind w:firstLineChars="200" w:firstLine="480"/>
        <w:rPr>
          <w:szCs w:val="24"/>
        </w:rPr>
      </w:pPr>
      <w:r w:rsidRPr="008C6469">
        <w:rPr>
          <w:rFonts w:hint="eastAsia"/>
          <w:szCs w:val="24"/>
        </w:rPr>
        <w:t>我们可以从三个维度去理解作为公民的个人意味着什么。</w:t>
      </w:r>
    </w:p>
    <w:p w14:paraId="6EB388B1" w14:textId="20167955" w:rsidR="006E572C" w:rsidRDefault="000427C2" w:rsidP="0079517C">
      <w:pPr>
        <w:ind w:firstLineChars="200" w:firstLine="480"/>
        <w:rPr>
          <w:szCs w:val="24"/>
        </w:rPr>
      </w:pPr>
      <w:r w:rsidRPr="008C6469">
        <w:rPr>
          <w:rFonts w:hint="eastAsia"/>
          <w:szCs w:val="24"/>
        </w:rPr>
        <w:t>首先，</w:t>
      </w:r>
      <w:r w:rsidR="00DC4887">
        <w:rPr>
          <w:rFonts w:hint="eastAsia"/>
          <w:szCs w:val="24"/>
        </w:rPr>
        <w:t>“</w:t>
      </w:r>
      <w:r w:rsidR="001A7618">
        <w:rPr>
          <w:rFonts w:hint="eastAsia"/>
          <w:szCs w:val="24"/>
        </w:rPr>
        <w:t>作为公民的个人</w:t>
      </w:r>
      <w:r w:rsidR="00DC4887">
        <w:rPr>
          <w:rFonts w:hint="eastAsia"/>
          <w:szCs w:val="24"/>
        </w:rPr>
        <w:t>”</w:t>
      </w:r>
      <w:r w:rsidR="001A7618">
        <w:rPr>
          <w:rFonts w:hint="eastAsia"/>
          <w:szCs w:val="24"/>
        </w:rPr>
        <w:t>是世代相继</w:t>
      </w:r>
      <w:r w:rsidR="006E572C">
        <w:rPr>
          <w:rFonts w:hint="eastAsia"/>
          <w:szCs w:val="24"/>
        </w:rPr>
        <w:t>的社会</w:t>
      </w:r>
      <w:r w:rsidR="001A7618">
        <w:rPr>
          <w:rFonts w:hint="eastAsia"/>
          <w:szCs w:val="24"/>
        </w:rPr>
        <w:t>合作系统的成员</w:t>
      </w:r>
      <w:r w:rsidR="00DC4887">
        <w:rPr>
          <w:rFonts w:hint="eastAsia"/>
          <w:szCs w:val="24"/>
        </w:rPr>
        <w:t>，这种成员身份提出了对公民的公共性要求</w:t>
      </w:r>
      <w:r w:rsidR="001A7618">
        <w:rPr>
          <w:rFonts w:hint="eastAsia"/>
          <w:szCs w:val="24"/>
        </w:rPr>
        <w:t>。</w:t>
      </w:r>
      <w:r w:rsidR="00A83CA2">
        <w:rPr>
          <w:rFonts w:hint="eastAsia"/>
          <w:szCs w:val="24"/>
        </w:rPr>
        <w:t>社会的基本结构是一种</w:t>
      </w:r>
      <w:r w:rsidR="00E16E75" w:rsidRPr="008C6469">
        <w:rPr>
          <w:rFonts w:hint="eastAsia"/>
          <w:szCs w:val="24"/>
        </w:rPr>
        <w:t>世代相继的社会合作系统</w:t>
      </w:r>
      <w:r w:rsidR="00A83CA2">
        <w:rPr>
          <w:rFonts w:hint="eastAsia"/>
          <w:szCs w:val="24"/>
        </w:rPr>
        <w:t>，这种观念</w:t>
      </w:r>
      <w:r w:rsidR="00E16E75" w:rsidRPr="008C6469">
        <w:rPr>
          <w:rFonts w:hint="eastAsia"/>
          <w:szCs w:val="24"/>
        </w:rPr>
        <w:t>隐含在民主社会传统的公共文化之中</w:t>
      </w:r>
      <w:r w:rsidR="001B790D" w:rsidRPr="008C6469">
        <w:rPr>
          <w:rFonts w:hint="eastAsia"/>
          <w:szCs w:val="24"/>
        </w:rPr>
        <w:t>。</w:t>
      </w:r>
      <w:r w:rsidR="001B790D" w:rsidRPr="008C6469">
        <w:rPr>
          <w:rStyle w:val="a9"/>
          <w:szCs w:val="24"/>
        </w:rPr>
        <w:footnoteReference w:id="38"/>
      </w:r>
      <w:r w:rsidR="00C65BA3" w:rsidRPr="008C6469">
        <w:rPr>
          <w:rFonts w:hint="eastAsia"/>
          <w:szCs w:val="24"/>
        </w:rPr>
        <w:t xml:space="preserve"> </w:t>
      </w:r>
      <w:r w:rsidR="0079517C">
        <w:rPr>
          <w:rFonts w:hint="eastAsia"/>
          <w:szCs w:val="24"/>
        </w:rPr>
        <w:t>对这种观念的认知要求生活于民主政体</w:t>
      </w:r>
      <w:r w:rsidR="006E572C">
        <w:rPr>
          <w:rFonts w:hint="eastAsia"/>
          <w:szCs w:val="24"/>
        </w:rPr>
        <w:t>中的人</w:t>
      </w:r>
      <w:r w:rsidR="0079517C">
        <w:rPr>
          <w:rFonts w:hint="eastAsia"/>
          <w:szCs w:val="24"/>
        </w:rPr>
        <w:t>不能站在</w:t>
      </w:r>
      <w:r w:rsidR="00A06804">
        <w:rPr>
          <w:rFonts w:hint="eastAsia"/>
          <w:szCs w:val="24"/>
        </w:rPr>
        <w:t>某种</w:t>
      </w:r>
      <w:r w:rsidR="0079517C">
        <w:rPr>
          <w:rFonts w:hint="eastAsia"/>
          <w:szCs w:val="24"/>
        </w:rPr>
        <w:t>特定完备性学说的立场以私人身份参与社会合作。于是社会合作系统</w:t>
      </w:r>
      <w:r w:rsidR="00A06804" w:rsidRPr="008C6469">
        <w:rPr>
          <w:rFonts w:hint="eastAsia"/>
          <w:szCs w:val="24"/>
        </w:rPr>
        <w:t>呼唤出了</w:t>
      </w:r>
      <w:r w:rsidR="00A06804">
        <w:rPr>
          <w:rFonts w:hint="eastAsia"/>
          <w:szCs w:val="24"/>
        </w:rPr>
        <w:t>一种不同于</w:t>
      </w:r>
      <w:r w:rsidR="00A06804" w:rsidRPr="008C6469">
        <w:rPr>
          <w:rFonts w:hint="eastAsia"/>
          <w:szCs w:val="24"/>
        </w:rPr>
        <w:t>私人身份的公民身份。</w:t>
      </w:r>
      <w:r w:rsidR="00DC4887">
        <w:rPr>
          <w:rFonts w:hint="eastAsia"/>
          <w:szCs w:val="24"/>
        </w:rPr>
        <w:t>相较于私人身份，公民</w:t>
      </w:r>
      <w:r w:rsidR="0079517C">
        <w:rPr>
          <w:rFonts w:hint="eastAsia"/>
          <w:szCs w:val="24"/>
        </w:rPr>
        <w:t>身份</w:t>
      </w:r>
      <w:r w:rsidR="00A06804">
        <w:rPr>
          <w:rFonts w:hint="eastAsia"/>
          <w:szCs w:val="24"/>
        </w:rPr>
        <w:t>具有公共性，这意味着</w:t>
      </w:r>
      <w:r w:rsidR="0079517C">
        <w:rPr>
          <w:rFonts w:hint="eastAsia"/>
          <w:szCs w:val="24"/>
        </w:rPr>
        <w:t>人们</w:t>
      </w:r>
      <w:r w:rsidR="00A06804">
        <w:rPr>
          <w:rFonts w:hint="eastAsia"/>
          <w:szCs w:val="24"/>
        </w:rPr>
        <w:t>在参与政治活动时，公益相对于私益</w:t>
      </w:r>
      <w:r w:rsidR="0079517C">
        <w:rPr>
          <w:rFonts w:hint="eastAsia"/>
          <w:szCs w:val="24"/>
        </w:rPr>
        <w:t>具有</w:t>
      </w:r>
      <w:r w:rsidR="00A06804">
        <w:rPr>
          <w:rFonts w:hint="eastAsia"/>
          <w:szCs w:val="24"/>
        </w:rPr>
        <w:t>优先性。</w:t>
      </w:r>
    </w:p>
    <w:p w14:paraId="70CE1FAF" w14:textId="1CE30922" w:rsidR="00CF25DE" w:rsidRPr="008C6469" w:rsidRDefault="00E16E75" w:rsidP="001A7618">
      <w:pPr>
        <w:ind w:firstLineChars="200" w:firstLine="480"/>
        <w:rPr>
          <w:szCs w:val="24"/>
        </w:rPr>
      </w:pPr>
      <w:r w:rsidRPr="008C6469">
        <w:rPr>
          <w:rFonts w:hint="eastAsia"/>
          <w:szCs w:val="24"/>
        </w:rPr>
        <w:t>其次，</w:t>
      </w:r>
      <w:r w:rsidR="001A7618">
        <w:rPr>
          <w:rFonts w:hint="eastAsia"/>
          <w:szCs w:val="24"/>
        </w:rPr>
        <w:t>“</w:t>
      </w:r>
      <w:r w:rsidRPr="008C6469">
        <w:rPr>
          <w:rFonts w:hint="eastAsia"/>
          <w:szCs w:val="24"/>
        </w:rPr>
        <w:t>作为公民的个人</w:t>
      </w:r>
      <w:r w:rsidR="001A7618">
        <w:rPr>
          <w:rFonts w:hint="eastAsia"/>
          <w:szCs w:val="24"/>
        </w:rPr>
        <w:t>”不仅</w:t>
      </w:r>
      <w:r w:rsidR="00DC4887">
        <w:rPr>
          <w:rFonts w:hint="eastAsia"/>
          <w:szCs w:val="24"/>
        </w:rPr>
        <w:t>是</w:t>
      </w:r>
      <w:r w:rsidR="00A06804">
        <w:rPr>
          <w:rFonts w:hint="eastAsia"/>
          <w:szCs w:val="24"/>
        </w:rPr>
        <w:t>个人</w:t>
      </w:r>
      <w:r w:rsidR="00DC4887">
        <w:rPr>
          <w:rFonts w:hint="eastAsia"/>
          <w:szCs w:val="24"/>
        </w:rPr>
        <w:t>的</w:t>
      </w:r>
      <w:r w:rsidR="001A7618">
        <w:rPr>
          <w:rFonts w:hint="eastAsia"/>
          <w:szCs w:val="24"/>
        </w:rPr>
        <w:t>新</w:t>
      </w:r>
      <w:r w:rsidRPr="008C6469">
        <w:rPr>
          <w:rFonts w:hint="eastAsia"/>
          <w:szCs w:val="24"/>
        </w:rPr>
        <w:t>身份，</w:t>
      </w:r>
      <w:r w:rsidR="00DC4887">
        <w:rPr>
          <w:rFonts w:hint="eastAsia"/>
          <w:szCs w:val="24"/>
        </w:rPr>
        <w:t>而且对</w:t>
      </w:r>
      <w:r w:rsidR="00A06804">
        <w:rPr>
          <w:rFonts w:hint="eastAsia"/>
          <w:szCs w:val="24"/>
        </w:rPr>
        <w:t>个人</w:t>
      </w:r>
      <w:r w:rsidR="00DC4887">
        <w:rPr>
          <w:rFonts w:hint="eastAsia"/>
          <w:szCs w:val="24"/>
        </w:rPr>
        <w:t>提出了</w:t>
      </w:r>
      <w:r w:rsidRPr="008C6469">
        <w:rPr>
          <w:rFonts w:hint="eastAsia"/>
          <w:szCs w:val="24"/>
        </w:rPr>
        <w:t>新的要求。</w:t>
      </w:r>
      <w:r w:rsidR="0079517C">
        <w:rPr>
          <w:rFonts w:hint="eastAsia"/>
          <w:szCs w:val="24"/>
        </w:rPr>
        <w:t>关于“作为公民的个人”，有一种常见的理解</w:t>
      </w:r>
      <w:r w:rsidR="001A7618">
        <w:rPr>
          <w:rFonts w:hint="eastAsia"/>
          <w:szCs w:val="24"/>
        </w:rPr>
        <w:t>，</w:t>
      </w:r>
      <w:r w:rsidR="00DC4887">
        <w:rPr>
          <w:rFonts w:hint="eastAsia"/>
          <w:szCs w:val="24"/>
        </w:rPr>
        <w:t>即</w:t>
      </w:r>
      <w:r w:rsidR="001A7618">
        <w:rPr>
          <w:rFonts w:hint="eastAsia"/>
          <w:szCs w:val="24"/>
        </w:rPr>
        <w:t>个人作为世代相继合作系统的成员，不可避免的</w:t>
      </w:r>
      <w:r w:rsidR="0079517C">
        <w:rPr>
          <w:rFonts w:hint="eastAsia"/>
          <w:szCs w:val="24"/>
        </w:rPr>
        <w:t>要</w:t>
      </w:r>
      <w:r w:rsidR="001A7618">
        <w:rPr>
          <w:rFonts w:hint="eastAsia"/>
          <w:szCs w:val="24"/>
        </w:rPr>
        <w:t>参与政治活动，</w:t>
      </w:r>
      <w:r w:rsidR="002240B8">
        <w:rPr>
          <w:rFonts w:hint="eastAsia"/>
          <w:szCs w:val="24"/>
        </w:rPr>
        <w:t>于是</w:t>
      </w:r>
      <w:r w:rsidR="00D401BA">
        <w:rPr>
          <w:rFonts w:hint="eastAsia"/>
          <w:szCs w:val="24"/>
        </w:rPr>
        <w:t>仅</w:t>
      </w:r>
      <w:r w:rsidRPr="008C6469">
        <w:rPr>
          <w:rFonts w:hint="eastAsia"/>
          <w:szCs w:val="24"/>
        </w:rPr>
        <w:t>参与</w:t>
      </w:r>
      <w:r w:rsidR="00D401BA">
        <w:rPr>
          <w:rFonts w:hint="eastAsia"/>
          <w:szCs w:val="24"/>
        </w:rPr>
        <w:t>政治活动</w:t>
      </w:r>
      <w:r w:rsidRPr="008C6469">
        <w:rPr>
          <w:rFonts w:hint="eastAsia"/>
          <w:szCs w:val="24"/>
        </w:rPr>
        <w:t>这个事实</w:t>
      </w:r>
      <w:r w:rsidR="00D401BA">
        <w:rPr>
          <w:rFonts w:hint="eastAsia"/>
          <w:szCs w:val="24"/>
        </w:rPr>
        <w:t>就</w:t>
      </w:r>
      <w:r w:rsidR="002240B8">
        <w:rPr>
          <w:rFonts w:hint="eastAsia"/>
          <w:szCs w:val="24"/>
        </w:rPr>
        <w:t>意味着</w:t>
      </w:r>
      <w:r w:rsidR="00D401BA">
        <w:rPr>
          <w:rFonts w:hint="eastAsia"/>
          <w:szCs w:val="24"/>
        </w:rPr>
        <w:t>个人</w:t>
      </w:r>
      <w:r w:rsidR="002240B8">
        <w:rPr>
          <w:rFonts w:hint="eastAsia"/>
          <w:szCs w:val="24"/>
        </w:rPr>
        <w:t>自动成为公民</w:t>
      </w:r>
      <w:r w:rsidR="0079517C">
        <w:rPr>
          <w:rFonts w:hint="eastAsia"/>
          <w:szCs w:val="24"/>
        </w:rPr>
        <w:t>。这种理解蕴含着这样的含义：</w:t>
      </w:r>
      <w:r w:rsidR="00A06804">
        <w:rPr>
          <w:rFonts w:hint="eastAsia"/>
          <w:szCs w:val="24"/>
        </w:rPr>
        <w:t>个人</w:t>
      </w:r>
      <w:r w:rsidR="0079517C">
        <w:rPr>
          <w:rFonts w:hint="eastAsia"/>
          <w:szCs w:val="24"/>
        </w:rPr>
        <w:t>的公民</w:t>
      </w:r>
      <w:r w:rsidR="00A06804">
        <w:rPr>
          <w:rFonts w:hint="eastAsia"/>
          <w:szCs w:val="24"/>
        </w:rPr>
        <w:t>身份是被动的、</w:t>
      </w:r>
      <w:r w:rsidR="000E27F1">
        <w:rPr>
          <w:rFonts w:hint="eastAsia"/>
          <w:szCs w:val="24"/>
        </w:rPr>
        <w:t>事</w:t>
      </w:r>
      <w:r w:rsidR="000E27F1">
        <w:rPr>
          <w:rFonts w:hint="eastAsia"/>
          <w:szCs w:val="24"/>
        </w:rPr>
        <w:lastRenderedPageBreak/>
        <w:t>实性的。在笔者看来，这</w:t>
      </w:r>
      <w:r w:rsidRPr="008C6469">
        <w:rPr>
          <w:rFonts w:hint="eastAsia"/>
          <w:szCs w:val="24"/>
        </w:rPr>
        <w:t>是</w:t>
      </w:r>
      <w:r w:rsidR="00DC4887">
        <w:rPr>
          <w:rFonts w:hint="eastAsia"/>
          <w:szCs w:val="24"/>
        </w:rPr>
        <w:t>对罗尔斯的误解</w:t>
      </w:r>
      <w:r w:rsidR="00D401BA">
        <w:rPr>
          <w:rFonts w:hint="eastAsia"/>
          <w:szCs w:val="24"/>
        </w:rPr>
        <w:t>。</w:t>
      </w:r>
      <w:r w:rsidR="002240B8">
        <w:rPr>
          <w:rFonts w:hint="eastAsia"/>
          <w:szCs w:val="24"/>
        </w:rPr>
        <w:t>应当说</w:t>
      </w:r>
      <w:r w:rsidRPr="008C6469">
        <w:rPr>
          <w:rFonts w:hint="eastAsia"/>
          <w:szCs w:val="24"/>
        </w:rPr>
        <w:t>，</w:t>
      </w:r>
      <w:r w:rsidR="00A06804">
        <w:rPr>
          <w:rFonts w:hint="eastAsia"/>
          <w:szCs w:val="24"/>
        </w:rPr>
        <w:t>仅</w:t>
      </w:r>
      <w:r w:rsidRPr="008C6469">
        <w:rPr>
          <w:rFonts w:hint="eastAsia"/>
          <w:szCs w:val="24"/>
        </w:rPr>
        <w:t>有参与社会合作的事实</w:t>
      </w:r>
      <w:r w:rsidR="008C41D8" w:rsidRPr="008C6469">
        <w:rPr>
          <w:rFonts w:hint="eastAsia"/>
          <w:szCs w:val="24"/>
        </w:rPr>
        <w:t>就被认定为</w:t>
      </w:r>
      <w:r w:rsidRPr="008C6469">
        <w:rPr>
          <w:rFonts w:hint="eastAsia"/>
          <w:szCs w:val="24"/>
        </w:rPr>
        <w:t>“公民”，</w:t>
      </w:r>
      <w:r w:rsidR="00DC4887">
        <w:rPr>
          <w:rFonts w:hint="eastAsia"/>
          <w:szCs w:val="24"/>
        </w:rPr>
        <w:t>这种观点降低了罗尔斯对</w:t>
      </w:r>
      <w:r w:rsidR="008C41D8" w:rsidRPr="008C6469">
        <w:rPr>
          <w:rFonts w:hint="eastAsia"/>
          <w:szCs w:val="24"/>
        </w:rPr>
        <w:t>公民</w:t>
      </w:r>
      <w:r w:rsidR="000E27F1">
        <w:rPr>
          <w:rFonts w:hint="eastAsia"/>
          <w:szCs w:val="24"/>
        </w:rPr>
        <w:t>身份的要求。罗尔斯不仅</w:t>
      </w:r>
      <w:r w:rsidR="008C41D8" w:rsidRPr="008C6469">
        <w:rPr>
          <w:rFonts w:hint="eastAsia"/>
          <w:szCs w:val="24"/>
        </w:rPr>
        <w:t>考察个人是否参与</w:t>
      </w:r>
      <w:r w:rsidRPr="008C6469">
        <w:rPr>
          <w:rFonts w:hint="eastAsia"/>
          <w:szCs w:val="24"/>
        </w:rPr>
        <w:t>社会合作，同时还要考察个人以怎样的方式来参加社会合作。</w:t>
      </w:r>
      <w:r w:rsidR="00A22EB0" w:rsidRPr="008C6469">
        <w:rPr>
          <w:rStyle w:val="a9"/>
          <w:szCs w:val="24"/>
        </w:rPr>
        <w:footnoteReference w:id="39"/>
      </w:r>
      <w:r w:rsidRPr="008C6469">
        <w:rPr>
          <w:rFonts w:hint="eastAsia"/>
          <w:szCs w:val="24"/>
        </w:rPr>
        <w:t>如果个人</w:t>
      </w:r>
      <w:r w:rsidR="000E27F1">
        <w:rPr>
          <w:rFonts w:hint="eastAsia"/>
          <w:szCs w:val="24"/>
        </w:rPr>
        <w:t>站在自己所持的</w:t>
      </w:r>
      <w:r w:rsidR="008C41D8" w:rsidRPr="008C6469">
        <w:rPr>
          <w:rFonts w:hint="eastAsia"/>
          <w:szCs w:val="24"/>
        </w:rPr>
        <w:t>完备性学说的立场上</w:t>
      </w:r>
      <w:r w:rsidRPr="008C6469">
        <w:rPr>
          <w:rFonts w:hint="eastAsia"/>
          <w:szCs w:val="24"/>
        </w:rPr>
        <w:t>提出要求，而不</w:t>
      </w:r>
      <w:r w:rsidR="00A22EB0">
        <w:rPr>
          <w:rFonts w:hint="eastAsia"/>
          <w:szCs w:val="24"/>
        </w:rPr>
        <w:t>考虑</w:t>
      </w:r>
      <w:r w:rsidRPr="008C6469">
        <w:rPr>
          <w:rFonts w:hint="eastAsia"/>
          <w:szCs w:val="24"/>
        </w:rPr>
        <w:t>其他成员</w:t>
      </w:r>
      <w:r w:rsidR="008C41D8" w:rsidRPr="008C6469">
        <w:rPr>
          <w:rFonts w:hint="eastAsia"/>
          <w:szCs w:val="24"/>
        </w:rPr>
        <w:t>是否能</w:t>
      </w:r>
      <w:r w:rsidRPr="008C6469">
        <w:rPr>
          <w:rFonts w:hint="eastAsia"/>
          <w:szCs w:val="24"/>
        </w:rPr>
        <w:t>理性地</w:t>
      </w:r>
      <w:r w:rsidR="00DC4887">
        <w:rPr>
          <w:rFonts w:hint="eastAsia"/>
          <w:szCs w:val="24"/>
        </w:rPr>
        <w:t>接受，那么，严格意义上来讲，他便没有达到公民的要求。简</w:t>
      </w:r>
      <w:r w:rsidR="008C41D8" w:rsidRPr="008C6469">
        <w:rPr>
          <w:rFonts w:hint="eastAsia"/>
          <w:szCs w:val="24"/>
        </w:rPr>
        <w:t>言之，罗尔斯</w:t>
      </w:r>
      <w:r w:rsidR="00A06804">
        <w:rPr>
          <w:rFonts w:hint="eastAsia"/>
          <w:szCs w:val="24"/>
        </w:rPr>
        <w:t>要求作为公民的个人以一种公共</w:t>
      </w:r>
      <w:r w:rsidR="0089612E">
        <w:rPr>
          <w:rFonts w:hint="eastAsia"/>
          <w:szCs w:val="24"/>
        </w:rPr>
        <w:t>的</w:t>
      </w:r>
      <w:r w:rsidR="00D401BA">
        <w:rPr>
          <w:rFonts w:hint="eastAsia"/>
          <w:szCs w:val="24"/>
        </w:rPr>
        <w:t>立场而非一种狭隘的</w:t>
      </w:r>
      <w:r w:rsidR="00DC4887">
        <w:rPr>
          <w:rFonts w:hint="eastAsia"/>
          <w:szCs w:val="24"/>
        </w:rPr>
        <w:t>私人</w:t>
      </w:r>
      <w:r w:rsidR="00D401BA">
        <w:rPr>
          <w:rFonts w:hint="eastAsia"/>
          <w:szCs w:val="24"/>
        </w:rPr>
        <w:t>立场参与政治活动</w:t>
      </w:r>
      <w:r w:rsidR="0089612E">
        <w:rPr>
          <w:rFonts w:hint="eastAsia"/>
          <w:szCs w:val="24"/>
        </w:rPr>
        <w:t>。</w:t>
      </w:r>
    </w:p>
    <w:p w14:paraId="2EA26FAA" w14:textId="538A93AF" w:rsidR="00611DA5" w:rsidRDefault="006348B8" w:rsidP="00EC51D5">
      <w:pPr>
        <w:ind w:firstLineChars="200" w:firstLine="480"/>
        <w:rPr>
          <w:szCs w:val="24"/>
        </w:rPr>
      </w:pPr>
      <w:r w:rsidRPr="008C6469">
        <w:rPr>
          <w:rFonts w:hint="eastAsia"/>
          <w:szCs w:val="24"/>
        </w:rPr>
        <w:t>再次，</w:t>
      </w:r>
      <w:r w:rsidR="00611DA5">
        <w:rPr>
          <w:rFonts w:hint="eastAsia"/>
          <w:szCs w:val="24"/>
        </w:rPr>
        <w:t>作为</w:t>
      </w:r>
      <w:r w:rsidR="00770192" w:rsidRPr="008C6469">
        <w:rPr>
          <w:rFonts w:hint="eastAsia"/>
          <w:szCs w:val="24"/>
        </w:rPr>
        <w:t>公民</w:t>
      </w:r>
      <w:r w:rsidR="00611DA5">
        <w:rPr>
          <w:rFonts w:hint="eastAsia"/>
          <w:szCs w:val="24"/>
        </w:rPr>
        <w:t>的个人</w:t>
      </w:r>
      <w:r w:rsidR="00770192" w:rsidRPr="008C6469">
        <w:rPr>
          <w:rFonts w:hint="eastAsia"/>
          <w:szCs w:val="24"/>
        </w:rPr>
        <w:t>参与社会合作需要两种</w:t>
      </w:r>
      <w:r w:rsidR="00611DA5">
        <w:rPr>
          <w:rFonts w:hint="eastAsia"/>
          <w:szCs w:val="24"/>
        </w:rPr>
        <w:t>基本</w:t>
      </w:r>
      <w:r w:rsidR="00770192" w:rsidRPr="008C6469">
        <w:rPr>
          <w:rFonts w:hint="eastAsia"/>
          <w:szCs w:val="24"/>
        </w:rPr>
        <w:t>道德能力</w:t>
      </w:r>
      <w:r w:rsidR="00611DA5">
        <w:rPr>
          <w:rFonts w:hint="eastAsia"/>
          <w:szCs w:val="24"/>
        </w:rPr>
        <w:t>：</w:t>
      </w:r>
      <w:r w:rsidR="00EE3993" w:rsidRPr="008C6469">
        <w:rPr>
          <w:rFonts w:hint="eastAsia"/>
          <w:szCs w:val="24"/>
        </w:rPr>
        <w:t>正义感与</w:t>
      </w:r>
      <w:proofErr w:type="gramStart"/>
      <w:r w:rsidR="00EE3993" w:rsidRPr="008C6469">
        <w:rPr>
          <w:rFonts w:hint="eastAsia"/>
          <w:szCs w:val="24"/>
        </w:rPr>
        <w:t>善观念</w:t>
      </w:r>
      <w:proofErr w:type="gramEnd"/>
      <w:r w:rsidR="00EE3993" w:rsidRPr="008C6469">
        <w:rPr>
          <w:rFonts w:hint="eastAsia"/>
          <w:szCs w:val="24"/>
        </w:rPr>
        <w:t>的能力</w:t>
      </w:r>
      <w:r w:rsidR="00611DA5">
        <w:rPr>
          <w:rFonts w:hint="eastAsia"/>
          <w:szCs w:val="24"/>
        </w:rPr>
        <w:t>。第一，</w:t>
      </w:r>
      <w:r w:rsidR="00EE3993" w:rsidRPr="008C6469">
        <w:rPr>
          <w:rFonts w:hint="eastAsia"/>
          <w:szCs w:val="24"/>
        </w:rPr>
        <w:t>正义感是</w:t>
      </w:r>
      <w:r w:rsidR="00611DA5">
        <w:rPr>
          <w:rFonts w:hint="eastAsia"/>
          <w:szCs w:val="24"/>
        </w:rPr>
        <w:t>公民</w:t>
      </w:r>
      <w:r w:rsidR="00EE3993" w:rsidRPr="008C6469">
        <w:rPr>
          <w:rFonts w:hint="eastAsia"/>
          <w:szCs w:val="24"/>
        </w:rPr>
        <w:t>理解</w:t>
      </w:r>
      <w:r w:rsidR="00E20FA0">
        <w:rPr>
          <w:rFonts w:hint="eastAsia"/>
          <w:szCs w:val="24"/>
        </w:rPr>
        <w:t>和运用</w:t>
      </w:r>
      <w:r w:rsidR="00DC4887">
        <w:rPr>
          <w:rFonts w:hint="eastAsia"/>
          <w:szCs w:val="24"/>
        </w:rPr>
        <w:t>代表社会公平合作条款的特征的公共正义观念的能力。简言之，正义感</w:t>
      </w:r>
      <w:r w:rsidR="00611DA5">
        <w:rPr>
          <w:rFonts w:hint="eastAsia"/>
          <w:szCs w:val="24"/>
        </w:rPr>
        <w:t>意味着作为公民的个人愿意接受</w:t>
      </w:r>
      <w:r w:rsidR="00EE3993" w:rsidRPr="008C6469">
        <w:rPr>
          <w:rFonts w:hint="eastAsia"/>
          <w:szCs w:val="24"/>
        </w:rPr>
        <w:t>他人也愿意接受的社会公平合作条款</w:t>
      </w:r>
      <w:r w:rsidR="00DC4887">
        <w:rPr>
          <w:rFonts w:hint="eastAsia"/>
          <w:szCs w:val="24"/>
        </w:rPr>
        <w:t>并遵守它</w:t>
      </w:r>
      <w:r w:rsidR="00EE3993" w:rsidRPr="008C6469">
        <w:rPr>
          <w:rFonts w:hint="eastAsia"/>
          <w:szCs w:val="24"/>
        </w:rPr>
        <w:t>。</w:t>
      </w:r>
      <w:r w:rsidR="00611DA5">
        <w:rPr>
          <w:rFonts w:hint="eastAsia"/>
          <w:szCs w:val="24"/>
        </w:rPr>
        <w:t>第二，</w:t>
      </w:r>
      <w:proofErr w:type="gramStart"/>
      <w:r w:rsidR="00EE3993" w:rsidRPr="008C6469">
        <w:rPr>
          <w:rFonts w:hint="eastAsia"/>
          <w:szCs w:val="24"/>
        </w:rPr>
        <w:t>善观念</w:t>
      </w:r>
      <w:proofErr w:type="gramEnd"/>
      <w:r w:rsidR="00EE3993" w:rsidRPr="008C6469">
        <w:rPr>
          <w:rFonts w:hint="eastAsia"/>
          <w:szCs w:val="24"/>
        </w:rPr>
        <w:t>的能力是指公民能够形成、修改和合理追求一种人的合理或善的观念的能力。</w:t>
      </w:r>
      <w:r w:rsidR="00E20FA0">
        <w:rPr>
          <w:rFonts w:hint="eastAsia"/>
          <w:szCs w:val="24"/>
        </w:rPr>
        <w:t>这两种能力</w:t>
      </w:r>
      <w:r w:rsidR="00DC4887">
        <w:rPr>
          <w:rFonts w:hint="eastAsia"/>
          <w:szCs w:val="24"/>
        </w:rPr>
        <w:t>对于</w:t>
      </w:r>
      <w:r w:rsidR="00102EAB" w:rsidRPr="008C6469">
        <w:rPr>
          <w:rFonts w:hint="eastAsia"/>
          <w:szCs w:val="24"/>
        </w:rPr>
        <w:t>参与社会合作</w:t>
      </w:r>
      <w:r w:rsidR="00DC4887">
        <w:rPr>
          <w:rFonts w:hint="eastAsia"/>
          <w:szCs w:val="24"/>
        </w:rPr>
        <w:t>的公民必要的，</w:t>
      </w:r>
      <w:r w:rsidR="00611DA5">
        <w:rPr>
          <w:rFonts w:hint="eastAsia"/>
          <w:szCs w:val="24"/>
        </w:rPr>
        <w:t>前者要求一种公共性，后者要求一种自主性。在参与政</w:t>
      </w:r>
      <w:r w:rsidR="00DC4887">
        <w:rPr>
          <w:rFonts w:hint="eastAsia"/>
          <w:szCs w:val="24"/>
        </w:rPr>
        <w:t>治活动时运用这两种能力使公民得以不囿于某个群体的目的与要求，得以</w:t>
      </w:r>
      <w:r w:rsidR="00611DA5">
        <w:rPr>
          <w:rFonts w:hint="eastAsia"/>
          <w:szCs w:val="24"/>
        </w:rPr>
        <w:t>以一种中立的</w:t>
      </w:r>
      <w:r w:rsidR="00A06804">
        <w:rPr>
          <w:rFonts w:hint="eastAsia"/>
          <w:szCs w:val="24"/>
        </w:rPr>
        <w:t>公共政治</w:t>
      </w:r>
      <w:r w:rsidR="00611DA5">
        <w:rPr>
          <w:rFonts w:hint="eastAsia"/>
          <w:szCs w:val="24"/>
        </w:rPr>
        <w:t>立场参与政治活动。如果没有这两种能力，个人以自己持有的完备性学说的立场参与政治活动，</w:t>
      </w:r>
      <w:r w:rsidR="004C704F">
        <w:rPr>
          <w:rFonts w:hint="eastAsia"/>
          <w:szCs w:val="24"/>
        </w:rPr>
        <w:t>那么</w:t>
      </w:r>
      <w:r w:rsidR="00611DA5">
        <w:rPr>
          <w:rFonts w:hint="eastAsia"/>
          <w:szCs w:val="24"/>
        </w:rPr>
        <w:t>我们</w:t>
      </w:r>
      <w:r w:rsidR="002240B8">
        <w:rPr>
          <w:rFonts w:hint="eastAsia"/>
          <w:szCs w:val="24"/>
        </w:rPr>
        <w:t>便</w:t>
      </w:r>
      <w:r w:rsidR="00A06804">
        <w:rPr>
          <w:rFonts w:hint="eastAsia"/>
          <w:szCs w:val="24"/>
        </w:rPr>
        <w:t>很难想象忠诚于</w:t>
      </w:r>
      <w:r w:rsidR="00611DA5">
        <w:rPr>
          <w:rFonts w:hint="eastAsia"/>
          <w:szCs w:val="24"/>
        </w:rPr>
        <w:t>具有</w:t>
      </w:r>
      <w:r w:rsidR="00A06804">
        <w:rPr>
          <w:rFonts w:hint="eastAsia"/>
          <w:szCs w:val="24"/>
        </w:rPr>
        <w:t>深刻</w:t>
      </w:r>
      <w:r w:rsidR="00DC4887">
        <w:rPr>
          <w:rFonts w:hint="eastAsia"/>
          <w:szCs w:val="24"/>
        </w:rPr>
        <w:t>分歧的完备性学说的</w:t>
      </w:r>
      <w:r w:rsidR="00611DA5">
        <w:rPr>
          <w:rFonts w:hint="eastAsia"/>
          <w:szCs w:val="24"/>
        </w:rPr>
        <w:t>人</w:t>
      </w:r>
      <w:r w:rsidR="00DC4887">
        <w:rPr>
          <w:rFonts w:hint="eastAsia"/>
          <w:szCs w:val="24"/>
        </w:rPr>
        <w:t>们</w:t>
      </w:r>
      <w:r w:rsidR="00611DA5">
        <w:rPr>
          <w:rFonts w:hint="eastAsia"/>
          <w:szCs w:val="24"/>
        </w:rPr>
        <w:t>如何能够共同认可一种政治的正义观念。</w:t>
      </w:r>
    </w:p>
    <w:p w14:paraId="28A2A699" w14:textId="130373B2" w:rsidR="00611DA5" w:rsidRDefault="00913032" w:rsidP="00EC51D5">
      <w:pPr>
        <w:ind w:firstLineChars="200" w:firstLine="480"/>
        <w:rPr>
          <w:szCs w:val="24"/>
        </w:rPr>
      </w:pPr>
      <w:r>
        <w:rPr>
          <w:rFonts w:hint="eastAsia"/>
          <w:szCs w:val="24"/>
        </w:rPr>
        <w:t>根据</w:t>
      </w:r>
      <w:r w:rsidR="002240B8">
        <w:rPr>
          <w:rFonts w:hint="eastAsia"/>
          <w:szCs w:val="24"/>
        </w:rPr>
        <w:t>上述阐述，我们可以得</w:t>
      </w:r>
      <w:r w:rsidR="00611DA5">
        <w:rPr>
          <w:rFonts w:hint="eastAsia"/>
          <w:szCs w:val="24"/>
        </w:rPr>
        <w:t>出，罗尔斯期望通过对参与</w:t>
      </w:r>
      <w:r w:rsidR="00FC39BF">
        <w:rPr>
          <w:rFonts w:hint="eastAsia"/>
          <w:szCs w:val="24"/>
        </w:rPr>
        <w:t>政治生活的个人提出新的要求使参与公共政治生活的</w:t>
      </w:r>
      <w:r w:rsidR="00885051">
        <w:rPr>
          <w:rFonts w:hint="eastAsia"/>
          <w:szCs w:val="24"/>
        </w:rPr>
        <w:t>人能够抛开某一种完备性学说的立场，而</w:t>
      </w:r>
      <w:r w:rsidR="002240B8">
        <w:rPr>
          <w:rFonts w:hint="eastAsia"/>
          <w:szCs w:val="24"/>
        </w:rPr>
        <w:t>拥</w:t>
      </w:r>
      <w:r w:rsidR="00885051">
        <w:rPr>
          <w:rFonts w:hint="eastAsia"/>
          <w:szCs w:val="24"/>
        </w:rPr>
        <w:t>有一</w:t>
      </w:r>
      <w:r w:rsidR="00A06804">
        <w:rPr>
          <w:rFonts w:hint="eastAsia"/>
          <w:szCs w:val="24"/>
        </w:rPr>
        <w:t>种中立的公共政治</w:t>
      </w:r>
      <w:r w:rsidR="00885051">
        <w:rPr>
          <w:rFonts w:hint="eastAsia"/>
          <w:szCs w:val="24"/>
        </w:rPr>
        <w:t>立场，从而使持有不同学说的个人有可能共同</w:t>
      </w:r>
      <w:r w:rsidR="00A06804">
        <w:rPr>
          <w:rFonts w:hint="eastAsia"/>
          <w:szCs w:val="24"/>
        </w:rPr>
        <w:t>支持</w:t>
      </w:r>
      <w:r w:rsidR="00885051">
        <w:rPr>
          <w:rFonts w:hint="eastAsia"/>
          <w:szCs w:val="24"/>
        </w:rPr>
        <w:t>政治的正义观念。为了使罗</w:t>
      </w:r>
      <w:r w:rsidR="00A06804">
        <w:rPr>
          <w:rFonts w:hint="eastAsia"/>
          <w:szCs w:val="24"/>
        </w:rPr>
        <w:t>尔斯对作为公民的个人的中立性定位更加清楚，在此，我们也需要明确作为私人的个人的内涵</w:t>
      </w:r>
      <w:r w:rsidR="00885051">
        <w:rPr>
          <w:rFonts w:hint="eastAsia"/>
          <w:szCs w:val="24"/>
        </w:rPr>
        <w:t>。</w:t>
      </w:r>
    </w:p>
    <w:p w14:paraId="02DE0D42" w14:textId="218131E9" w:rsidR="00885051" w:rsidRDefault="001C40C9" w:rsidP="00885051">
      <w:pPr>
        <w:ind w:firstLineChars="200" w:firstLine="480"/>
        <w:rPr>
          <w:szCs w:val="24"/>
        </w:rPr>
      </w:pPr>
      <w:r w:rsidRPr="008C6469">
        <w:rPr>
          <w:rFonts w:hint="eastAsia"/>
          <w:szCs w:val="24"/>
        </w:rPr>
        <w:t>作为私人的个人</w:t>
      </w:r>
      <w:r w:rsidR="00334F00">
        <w:rPr>
          <w:rFonts w:hint="eastAsia"/>
          <w:szCs w:val="24"/>
        </w:rPr>
        <w:t>不可避免</w:t>
      </w:r>
      <w:r w:rsidRPr="008C6469">
        <w:rPr>
          <w:rFonts w:hint="eastAsia"/>
          <w:szCs w:val="24"/>
        </w:rPr>
        <w:t>地与合乎理性的完备性学说联系在一起。</w:t>
      </w:r>
      <w:r w:rsidR="00A45B74" w:rsidRPr="008C6469">
        <w:rPr>
          <w:rFonts w:hint="eastAsia"/>
          <w:szCs w:val="24"/>
        </w:rPr>
        <w:t>一种合乎</w:t>
      </w:r>
      <w:r w:rsidR="002240B8">
        <w:rPr>
          <w:rFonts w:hint="eastAsia"/>
          <w:szCs w:val="24"/>
        </w:rPr>
        <w:t>理性的完备性学说规定个人的生活目的，确定</w:t>
      </w:r>
      <w:r w:rsidR="00885051">
        <w:rPr>
          <w:rFonts w:hint="eastAsia"/>
          <w:szCs w:val="24"/>
        </w:rPr>
        <w:t>人的价值</w:t>
      </w:r>
      <w:r w:rsidR="00A45B74" w:rsidRPr="008C6469">
        <w:rPr>
          <w:rFonts w:hint="eastAsia"/>
          <w:szCs w:val="24"/>
        </w:rPr>
        <w:t>归属。</w:t>
      </w:r>
      <w:r w:rsidR="002240B8">
        <w:rPr>
          <w:rFonts w:hint="eastAsia"/>
          <w:szCs w:val="24"/>
        </w:rPr>
        <w:t>一个人生活中没有完备性学说的地位几乎是不可能的。正如罗尔斯所言：</w:t>
      </w:r>
      <w:r w:rsidR="00A45B74" w:rsidRPr="008C6469">
        <w:rPr>
          <w:rFonts w:hint="eastAsia"/>
          <w:szCs w:val="24"/>
        </w:rPr>
        <w:t>“他们可能认为，撇开某些宗教的、哲学的和道德的确信来看待他们自己，或者撇开某些持久的依恋情感</w:t>
      </w:r>
      <w:r w:rsidR="00A45B74" w:rsidRPr="008C6469">
        <w:rPr>
          <w:rFonts w:hint="eastAsia"/>
          <w:szCs w:val="24"/>
        </w:rPr>
        <w:lastRenderedPageBreak/>
        <w:t>和忠诚来看待他们自己，简直就不可思议。”</w:t>
      </w:r>
      <w:r w:rsidR="00A45B74" w:rsidRPr="008C6469">
        <w:rPr>
          <w:rStyle w:val="a9"/>
          <w:szCs w:val="24"/>
        </w:rPr>
        <w:footnoteReference w:id="40"/>
      </w:r>
      <w:r w:rsidR="00A06804">
        <w:rPr>
          <w:rFonts w:hint="eastAsia"/>
          <w:szCs w:val="24"/>
        </w:rPr>
        <w:t>公民的生活中除了有政治目的，还有由完备性学说指导的非政治目的，这个目的对</w:t>
      </w:r>
      <w:r w:rsidR="00885051">
        <w:rPr>
          <w:rFonts w:hint="eastAsia"/>
          <w:szCs w:val="24"/>
        </w:rPr>
        <w:t>人的生活同样重要。</w:t>
      </w:r>
      <w:r w:rsidR="00A06804">
        <w:rPr>
          <w:rFonts w:hint="eastAsia"/>
          <w:szCs w:val="24"/>
        </w:rPr>
        <w:t>“</w:t>
      </w:r>
      <w:r w:rsidR="00A06804" w:rsidRPr="008C6469">
        <w:rPr>
          <w:rFonts w:hint="eastAsia"/>
          <w:szCs w:val="24"/>
        </w:rPr>
        <w:t>如何处理政治的与非政治的这两种目的</w:t>
      </w:r>
      <w:r w:rsidR="00913032">
        <w:rPr>
          <w:rFonts w:hint="eastAsia"/>
          <w:szCs w:val="24"/>
        </w:rPr>
        <w:t>的关系</w:t>
      </w:r>
      <w:r w:rsidR="00A06804">
        <w:rPr>
          <w:rFonts w:hint="eastAsia"/>
          <w:szCs w:val="24"/>
        </w:rPr>
        <w:t>”</w:t>
      </w:r>
      <w:r w:rsidR="00A06804" w:rsidRPr="008C6469">
        <w:rPr>
          <w:rFonts w:hint="eastAsia"/>
          <w:szCs w:val="24"/>
        </w:rPr>
        <w:t>便是罗尔斯单独塑造出一个</w:t>
      </w:r>
      <w:r w:rsidR="00913032">
        <w:rPr>
          <w:rFonts w:hint="eastAsia"/>
          <w:szCs w:val="24"/>
        </w:rPr>
        <w:t>“</w:t>
      </w:r>
      <w:r w:rsidR="00A06804" w:rsidRPr="008C6469">
        <w:rPr>
          <w:rFonts w:hint="eastAsia"/>
          <w:szCs w:val="24"/>
        </w:rPr>
        <w:t>作为公民的个人</w:t>
      </w:r>
      <w:r w:rsidR="00913032">
        <w:rPr>
          <w:rFonts w:hint="eastAsia"/>
          <w:szCs w:val="24"/>
        </w:rPr>
        <w:t>”</w:t>
      </w:r>
      <w:r w:rsidR="00A06804" w:rsidRPr="008C6469">
        <w:rPr>
          <w:rFonts w:hint="eastAsia"/>
          <w:szCs w:val="24"/>
        </w:rPr>
        <w:t>想要解决的问题。</w:t>
      </w:r>
      <w:r w:rsidR="00334F00">
        <w:rPr>
          <w:rFonts w:hint="eastAsia"/>
          <w:szCs w:val="24"/>
        </w:rPr>
        <w:t>如果</w:t>
      </w:r>
      <w:r w:rsidR="002240B8">
        <w:rPr>
          <w:rFonts w:hint="eastAsia"/>
          <w:szCs w:val="24"/>
        </w:rPr>
        <w:t>罗尔斯</w:t>
      </w:r>
      <w:r w:rsidR="00334F00">
        <w:rPr>
          <w:rFonts w:hint="eastAsia"/>
          <w:szCs w:val="24"/>
        </w:rPr>
        <w:t>没有</w:t>
      </w:r>
      <w:r w:rsidR="00FC39BF">
        <w:rPr>
          <w:rFonts w:hint="eastAsia"/>
          <w:szCs w:val="24"/>
        </w:rPr>
        <w:t>对</w:t>
      </w:r>
      <w:r w:rsidR="00F559BD">
        <w:rPr>
          <w:rFonts w:hint="eastAsia"/>
          <w:szCs w:val="24"/>
        </w:rPr>
        <w:t>参与政治生活</w:t>
      </w:r>
      <w:r w:rsidR="00FC39BF">
        <w:rPr>
          <w:rFonts w:hint="eastAsia"/>
          <w:szCs w:val="24"/>
        </w:rPr>
        <w:t>的个人</w:t>
      </w:r>
      <w:r w:rsidR="00F559BD">
        <w:rPr>
          <w:rFonts w:hint="eastAsia"/>
          <w:szCs w:val="24"/>
        </w:rPr>
        <w:t>的特殊要求</w:t>
      </w:r>
      <w:r w:rsidR="00FC39BF">
        <w:rPr>
          <w:rFonts w:hint="eastAsia"/>
          <w:szCs w:val="24"/>
        </w:rPr>
        <w:t>，个人便有很大可能以其完备性学说的立场参与政治生活，这将降低他们</w:t>
      </w:r>
      <w:r w:rsidR="00F559BD">
        <w:rPr>
          <w:rFonts w:hint="eastAsia"/>
          <w:szCs w:val="24"/>
        </w:rPr>
        <w:t>认可同一种政治的正义观念的可能</w:t>
      </w:r>
      <w:r w:rsidR="00913032">
        <w:rPr>
          <w:rFonts w:hint="eastAsia"/>
          <w:szCs w:val="24"/>
        </w:rPr>
        <w:t>性</w:t>
      </w:r>
      <w:r w:rsidR="00F559BD">
        <w:rPr>
          <w:rFonts w:hint="eastAsia"/>
          <w:szCs w:val="24"/>
        </w:rPr>
        <w:t>。</w:t>
      </w:r>
    </w:p>
    <w:p w14:paraId="72CC7441" w14:textId="24D61434" w:rsidR="00A06804" w:rsidRDefault="00A06804" w:rsidP="00885051">
      <w:pPr>
        <w:ind w:firstLineChars="200" w:firstLine="480"/>
        <w:rPr>
          <w:szCs w:val="24"/>
        </w:rPr>
      </w:pPr>
      <w:r>
        <w:rPr>
          <w:rFonts w:hint="eastAsia"/>
          <w:szCs w:val="24"/>
        </w:rPr>
        <w:t>综上</w:t>
      </w:r>
      <w:r w:rsidR="00913032">
        <w:rPr>
          <w:rFonts w:hint="eastAsia"/>
          <w:szCs w:val="24"/>
        </w:rPr>
        <w:t>所述，罗尔斯对个人公民身份的阐释使公民具有了比一般意义上公民更高</w:t>
      </w:r>
      <w:r>
        <w:rPr>
          <w:rFonts w:hint="eastAsia"/>
          <w:szCs w:val="24"/>
        </w:rPr>
        <w:t>的要求，</w:t>
      </w:r>
      <w:r w:rsidR="0056263F">
        <w:rPr>
          <w:rFonts w:hint="eastAsia"/>
          <w:szCs w:val="24"/>
        </w:rPr>
        <w:t>于是</w:t>
      </w:r>
      <w:r>
        <w:rPr>
          <w:rFonts w:hint="eastAsia"/>
          <w:szCs w:val="24"/>
        </w:rPr>
        <w:t>公民不仅仅是个人的一重身份，还意味着个人必须以一种中立的公共立场参与政治生活，</w:t>
      </w:r>
      <w:r w:rsidR="0056263F">
        <w:rPr>
          <w:rFonts w:hint="eastAsia"/>
          <w:szCs w:val="24"/>
        </w:rPr>
        <w:t>若非如此，即使政治的正义观念不干涉某种完备性学说，</w:t>
      </w:r>
      <w:r w:rsidR="00FC39BF">
        <w:rPr>
          <w:rFonts w:hint="eastAsia"/>
          <w:szCs w:val="24"/>
        </w:rPr>
        <w:t>完备性学说也会干涉政治领域，这样重叠共识便很难达成了。</w:t>
      </w:r>
      <w:r w:rsidR="00FC39BF">
        <w:rPr>
          <w:szCs w:val="24"/>
        </w:rPr>
        <w:t xml:space="preserve"> </w:t>
      </w:r>
    </w:p>
    <w:p w14:paraId="2F9D0498" w14:textId="77777777" w:rsidR="0047619F" w:rsidRDefault="00B839FB" w:rsidP="009976F7">
      <w:pPr>
        <w:pStyle w:val="2"/>
        <w:jc w:val="center"/>
      </w:pPr>
      <w:bookmarkStart w:id="10" w:name="_Toc512691504"/>
      <w:r>
        <w:rPr>
          <w:rFonts w:hint="eastAsia"/>
        </w:rPr>
        <w:t>（三</w:t>
      </w:r>
      <w:r w:rsidR="008C6469">
        <w:rPr>
          <w:rFonts w:hint="eastAsia"/>
        </w:rPr>
        <w:t>）</w:t>
      </w:r>
      <w:r>
        <w:rPr>
          <w:rFonts w:hint="eastAsia"/>
        </w:rPr>
        <w:t>政治领域与非政治领域</w:t>
      </w:r>
      <w:bookmarkEnd w:id="10"/>
    </w:p>
    <w:p w14:paraId="23C5D755" w14:textId="2EF04550" w:rsidR="0056263F" w:rsidRDefault="00E53401" w:rsidP="00E53401">
      <w:pPr>
        <w:ind w:firstLineChars="200" w:firstLine="480"/>
        <w:rPr>
          <w:szCs w:val="24"/>
        </w:rPr>
      </w:pPr>
      <w:r>
        <w:rPr>
          <w:rFonts w:hint="eastAsia"/>
          <w:szCs w:val="24"/>
        </w:rPr>
        <w:t>通过上文一二节的论述，</w:t>
      </w:r>
      <w:r w:rsidR="00A54C1A">
        <w:rPr>
          <w:rFonts w:hint="eastAsia"/>
          <w:szCs w:val="24"/>
        </w:rPr>
        <w:t>我们</w:t>
      </w:r>
      <w:r>
        <w:rPr>
          <w:rFonts w:hint="eastAsia"/>
          <w:szCs w:val="24"/>
        </w:rPr>
        <w:t>发现罗尔斯通过建构具有中立性的政治的正义观念与有</w:t>
      </w:r>
      <w:r w:rsidR="007D5F8C">
        <w:rPr>
          <w:rFonts w:hint="eastAsia"/>
          <w:szCs w:val="24"/>
        </w:rPr>
        <w:t>中立</w:t>
      </w:r>
      <w:r>
        <w:rPr>
          <w:rFonts w:hint="eastAsia"/>
          <w:szCs w:val="24"/>
        </w:rPr>
        <w:t>立场的公民</w:t>
      </w:r>
      <w:r w:rsidR="004E7B88">
        <w:rPr>
          <w:rFonts w:hint="eastAsia"/>
          <w:szCs w:val="24"/>
        </w:rPr>
        <w:t>，</w:t>
      </w:r>
      <w:r w:rsidR="007D5F8C">
        <w:rPr>
          <w:rFonts w:hint="eastAsia"/>
          <w:szCs w:val="24"/>
        </w:rPr>
        <w:t>最终刻画出</w:t>
      </w:r>
      <w:r w:rsidR="00A4368A">
        <w:rPr>
          <w:rFonts w:hint="eastAsia"/>
          <w:szCs w:val="24"/>
        </w:rPr>
        <w:t>了</w:t>
      </w:r>
      <w:r w:rsidR="007D5F8C">
        <w:rPr>
          <w:rFonts w:hint="eastAsia"/>
          <w:szCs w:val="24"/>
        </w:rPr>
        <w:t>一个具有独立地位、中立立场的政治领域</w:t>
      </w:r>
      <w:r>
        <w:rPr>
          <w:rFonts w:hint="eastAsia"/>
          <w:szCs w:val="24"/>
        </w:rPr>
        <w:t>。</w:t>
      </w:r>
      <w:r w:rsidR="000D5896">
        <w:rPr>
          <w:rFonts w:hint="eastAsia"/>
          <w:szCs w:val="24"/>
        </w:rPr>
        <w:t>作为一个特殊领域的政治领域</w:t>
      </w:r>
      <w:r w:rsidR="00A54C1A">
        <w:rPr>
          <w:rFonts w:hint="eastAsia"/>
          <w:szCs w:val="24"/>
        </w:rPr>
        <w:t>关涉社会的基本结构，它是重要的，同时它也是中立的。在政治领域中</w:t>
      </w:r>
      <w:r w:rsidR="00901938">
        <w:rPr>
          <w:rFonts w:hint="eastAsia"/>
          <w:szCs w:val="24"/>
        </w:rPr>
        <w:t>彰</w:t>
      </w:r>
      <w:proofErr w:type="gramStart"/>
      <w:r w:rsidR="00901938">
        <w:rPr>
          <w:rFonts w:hint="eastAsia"/>
          <w:szCs w:val="24"/>
        </w:rPr>
        <w:t>显政治</w:t>
      </w:r>
      <w:proofErr w:type="gramEnd"/>
      <w:r w:rsidR="00901938">
        <w:rPr>
          <w:rFonts w:hint="eastAsia"/>
          <w:szCs w:val="24"/>
        </w:rPr>
        <w:t>价值、规定政治制度的政治的正义观念是一种具有中</w:t>
      </w:r>
      <w:r w:rsidR="000D5896">
        <w:rPr>
          <w:rFonts w:hint="eastAsia"/>
          <w:szCs w:val="24"/>
        </w:rPr>
        <w:t>立性的、只在政治领域发挥作用的观念，在政治领域活动的人</w:t>
      </w:r>
      <w:r w:rsidR="00A54C1A">
        <w:rPr>
          <w:rFonts w:hint="eastAsia"/>
          <w:szCs w:val="24"/>
        </w:rPr>
        <w:t>是</w:t>
      </w:r>
      <w:r w:rsidR="00901938">
        <w:rPr>
          <w:rFonts w:hint="eastAsia"/>
          <w:szCs w:val="24"/>
        </w:rPr>
        <w:t>具有</w:t>
      </w:r>
      <w:r w:rsidR="00A54C1A">
        <w:rPr>
          <w:rFonts w:hint="eastAsia"/>
          <w:szCs w:val="24"/>
        </w:rPr>
        <w:t>中立立场与</w:t>
      </w:r>
      <w:r w:rsidR="000D5896">
        <w:rPr>
          <w:rFonts w:hint="eastAsia"/>
          <w:szCs w:val="24"/>
        </w:rPr>
        <w:t>公共关怀的</w:t>
      </w:r>
      <w:r w:rsidR="00901938">
        <w:rPr>
          <w:rFonts w:hint="eastAsia"/>
          <w:szCs w:val="24"/>
        </w:rPr>
        <w:t>人。</w:t>
      </w:r>
      <w:r w:rsidR="00901938">
        <w:rPr>
          <w:szCs w:val="24"/>
        </w:rPr>
        <w:t xml:space="preserve"> </w:t>
      </w:r>
    </w:p>
    <w:p w14:paraId="06B904F3" w14:textId="3C8BB53B" w:rsidR="007D5F8C" w:rsidRDefault="00901938" w:rsidP="007D5F8C">
      <w:pPr>
        <w:ind w:firstLineChars="200" w:firstLine="480"/>
        <w:rPr>
          <w:szCs w:val="24"/>
        </w:rPr>
      </w:pPr>
      <w:r>
        <w:rPr>
          <w:rFonts w:hint="eastAsia"/>
          <w:szCs w:val="24"/>
        </w:rPr>
        <w:t>此外，我们需要注意，</w:t>
      </w:r>
      <w:r w:rsidR="00E53401">
        <w:rPr>
          <w:rFonts w:hint="eastAsia"/>
          <w:szCs w:val="24"/>
        </w:rPr>
        <w:t>政治领域与非政治领域相区别</w:t>
      </w:r>
      <w:r w:rsidR="004E7B88">
        <w:rPr>
          <w:rFonts w:hint="eastAsia"/>
          <w:szCs w:val="24"/>
        </w:rPr>
        <w:t>并</w:t>
      </w:r>
      <w:r>
        <w:rPr>
          <w:rFonts w:hint="eastAsia"/>
          <w:szCs w:val="24"/>
        </w:rPr>
        <w:t>不意味着政治领域因</w:t>
      </w:r>
      <w:r w:rsidR="00A4368A">
        <w:rPr>
          <w:rFonts w:hint="eastAsia"/>
          <w:szCs w:val="24"/>
        </w:rPr>
        <w:t>其本身的</w:t>
      </w:r>
      <w:r>
        <w:rPr>
          <w:rFonts w:hint="eastAsia"/>
          <w:szCs w:val="24"/>
        </w:rPr>
        <w:t>某种</w:t>
      </w:r>
      <w:r w:rsidR="00A4368A">
        <w:rPr>
          <w:rFonts w:hint="eastAsia"/>
          <w:szCs w:val="24"/>
        </w:rPr>
        <w:t>特性</w:t>
      </w:r>
      <w:r>
        <w:rPr>
          <w:rFonts w:hint="eastAsia"/>
          <w:szCs w:val="24"/>
        </w:rPr>
        <w:t>成为</w:t>
      </w:r>
      <w:r w:rsidR="00E53401">
        <w:rPr>
          <w:rFonts w:hint="eastAsia"/>
          <w:szCs w:val="24"/>
        </w:rPr>
        <w:t>独立的</w:t>
      </w:r>
      <w:r w:rsidR="001F7686">
        <w:rPr>
          <w:rFonts w:hint="eastAsia"/>
          <w:szCs w:val="24"/>
        </w:rPr>
        <w:t>。</w:t>
      </w:r>
      <w:r>
        <w:rPr>
          <w:rFonts w:hint="eastAsia"/>
          <w:szCs w:val="24"/>
        </w:rPr>
        <w:t>在通常的认知中</w:t>
      </w:r>
      <w:r w:rsidR="001F7686">
        <w:rPr>
          <w:rFonts w:hint="eastAsia"/>
          <w:szCs w:val="24"/>
        </w:rPr>
        <w:t>，</w:t>
      </w:r>
      <w:r>
        <w:rPr>
          <w:rFonts w:hint="eastAsia"/>
          <w:szCs w:val="24"/>
        </w:rPr>
        <w:t>政治领域与非政治领域并不能像独立的空间一样被完美切分，</w:t>
      </w:r>
      <w:r w:rsidR="007D5F8C">
        <w:rPr>
          <w:rFonts w:hint="eastAsia"/>
          <w:szCs w:val="24"/>
        </w:rPr>
        <w:t>政治领域作为一个中立的领域是被</w:t>
      </w:r>
      <w:r w:rsidR="004E7B88">
        <w:rPr>
          <w:rFonts w:hint="eastAsia"/>
          <w:szCs w:val="24"/>
        </w:rPr>
        <w:t>罗尔斯</w:t>
      </w:r>
      <w:r w:rsidR="007D5F8C">
        <w:rPr>
          <w:rFonts w:hint="eastAsia"/>
          <w:szCs w:val="24"/>
        </w:rPr>
        <w:t>建构出来的</w:t>
      </w:r>
      <w:r w:rsidR="00E53401">
        <w:rPr>
          <w:rFonts w:hint="eastAsia"/>
          <w:szCs w:val="24"/>
        </w:rPr>
        <w:t>。</w:t>
      </w:r>
      <w:r w:rsidR="009324C5">
        <w:rPr>
          <w:rFonts w:hint="eastAsia"/>
          <w:szCs w:val="24"/>
        </w:rPr>
        <w:t>政治领域是</w:t>
      </w:r>
      <w:r>
        <w:rPr>
          <w:rFonts w:hint="eastAsia"/>
          <w:szCs w:val="24"/>
        </w:rPr>
        <w:t>一个</w:t>
      </w:r>
      <w:r w:rsidR="009324C5">
        <w:rPr>
          <w:rFonts w:hint="eastAsia"/>
          <w:szCs w:val="24"/>
        </w:rPr>
        <w:t>人生入其中，死出其外的不可逃避的领域，</w:t>
      </w:r>
      <w:r w:rsidR="001F7686">
        <w:rPr>
          <w:rFonts w:hint="eastAsia"/>
          <w:szCs w:val="24"/>
        </w:rPr>
        <w:t>它对每个人的重要性不言而喻</w:t>
      </w:r>
      <w:r w:rsidR="009324C5">
        <w:rPr>
          <w:rFonts w:hint="eastAsia"/>
          <w:szCs w:val="24"/>
        </w:rPr>
        <w:t>。因此，</w:t>
      </w:r>
      <w:r>
        <w:rPr>
          <w:rFonts w:hint="eastAsia"/>
          <w:szCs w:val="24"/>
        </w:rPr>
        <w:t>在罗尔斯看来，将政治领域</w:t>
      </w:r>
      <w:r w:rsidR="00E53401">
        <w:rPr>
          <w:rFonts w:hint="eastAsia"/>
          <w:szCs w:val="24"/>
        </w:rPr>
        <w:t>刻画成一个独立的领域</w:t>
      </w:r>
      <w:r w:rsidR="001F7686">
        <w:rPr>
          <w:rFonts w:hint="eastAsia"/>
          <w:szCs w:val="24"/>
        </w:rPr>
        <w:t>从而使在政治</w:t>
      </w:r>
      <w:r w:rsidR="009324C5">
        <w:rPr>
          <w:rFonts w:hint="eastAsia"/>
          <w:szCs w:val="24"/>
        </w:rPr>
        <w:t>领域</w:t>
      </w:r>
      <w:r>
        <w:rPr>
          <w:rFonts w:hint="eastAsia"/>
          <w:szCs w:val="24"/>
        </w:rPr>
        <w:t>有可能形成一种</w:t>
      </w:r>
      <w:r w:rsidR="009324C5">
        <w:rPr>
          <w:rFonts w:hint="eastAsia"/>
          <w:szCs w:val="24"/>
        </w:rPr>
        <w:t>共识是必要的。</w:t>
      </w:r>
    </w:p>
    <w:p w14:paraId="200C6D75" w14:textId="7D97E0D7" w:rsidR="00D038D5" w:rsidRDefault="009324C5" w:rsidP="00852EC2">
      <w:pPr>
        <w:ind w:firstLineChars="200" w:firstLine="480"/>
        <w:rPr>
          <w:szCs w:val="24"/>
        </w:rPr>
        <w:sectPr w:rsidR="00D038D5" w:rsidSect="00D038D5">
          <w:headerReference w:type="default" r:id="rId14"/>
          <w:footnotePr>
            <w:numFmt w:val="decimalEnclosedCircleChinese"/>
            <w:numRestart w:val="eachPage"/>
          </w:footnotePr>
          <w:endnotePr>
            <w:numFmt w:val="decimal"/>
          </w:endnotePr>
          <w:type w:val="continuous"/>
          <w:pgSz w:w="11906" w:h="16838"/>
          <w:pgMar w:top="1440" w:right="1800" w:bottom="1440" w:left="1800" w:header="850" w:footer="992" w:gutter="0"/>
          <w:cols w:space="425"/>
          <w:docGrid w:type="lines" w:linePitch="326"/>
        </w:sectPr>
      </w:pPr>
      <w:r>
        <w:rPr>
          <w:rFonts w:hint="eastAsia"/>
          <w:szCs w:val="24"/>
        </w:rPr>
        <w:t>罗尔斯</w:t>
      </w:r>
      <w:r w:rsidR="00901938">
        <w:rPr>
          <w:rFonts w:hint="eastAsia"/>
          <w:szCs w:val="24"/>
        </w:rPr>
        <w:t>这种中立性建构</w:t>
      </w:r>
      <w:r w:rsidR="00C74AAD">
        <w:rPr>
          <w:rFonts w:hint="eastAsia"/>
          <w:szCs w:val="24"/>
        </w:rPr>
        <w:t>使政治领域在很大程度上避免了完备性学说</w:t>
      </w:r>
      <w:r w:rsidR="004E7B88">
        <w:rPr>
          <w:rFonts w:hint="eastAsia"/>
          <w:szCs w:val="24"/>
        </w:rPr>
        <w:t>之间的</w:t>
      </w:r>
      <w:r w:rsidR="0092331C">
        <w:rPr>
          <w:rFonts w:hint="eastAsia"/>
          <w:szCs w:val="24"/>
        </w:rPr>
        <w:t>冲突</w:t>
      </w:r>
      <w:r w:rsidR="001F7686">
        <w:rPr>
          <w:rFonts w:hint="eastAsia"/>
          <w:szCs w:val="24"/>
        </w:rPr>
        <w:t>。</w:t>
      </w:r>
      <w:r w:rsidR="0092331C">
        <w:rPr>
          <w:rFonts w:hint="eastAsia"/>
          <w:szCs w:val="24"/>
        </w:rPr>
        <w:t>同时，因为民主社会</w:t>
      </w:r>
      <w:r w:rsidR="00852EC2">
        <w:rPr>
          <w:rFonts w:hint="eastAsia"/>
          <w:szCs w:val="24"/>
        </w:rPr>
        <w:t>的公共文化在政治领域发挥作用，</w:t>
      </w:r>
      <w:r w:rsidR="001F7686">
        <w:rPr>
          <w:rFonts w:hint="eastAsia"/>
          <w:szCs w:val="24"/>
        </w:rPr>
        <w:t>公民在政治领域就</w:t>
      </w:r>
      <w:r w:rsidR="0092331C">
        <w:rPr>
          <w:rFonts w:hint="eastAsia"/>
          <w:szCs w:val="24"/>
        </w:rPr>
        <w:lastRenderedPageBreak/>
        <w:t>政治的正义观念达成共识</w:t>
      </w:r>
      <w:r w:rsidR="001F7686">
        <w:rPr>
          <w:rFonts w:hint="eastAsia"/>
          <w:szCs w:val="24"/>
        </w:rPr>
        <w:t>有一种价值基础</w:t>
      </w:r>
      <w:r w:rsidR="00C74AAD">
        <w:rPr>
          <w:rFonts w:hint="eastAsia"/>
          <w:szCs w:val="24"/>
        </w:rPr>
        <w:t>。</w:t>
      </w:r>
      <w:r w:rsidR="001F7686">
        <w:rPr>
          <w:rFonts w:hint="eastAsia"/>
          <w:szCs w:val="24"/>
        </w:rPr>
        <w:t>在存在深刻分歧的理性多元社会，这种中立性建构</w:t>
      </w:r>
      <w:r>
        <w:rPr>
          <w:rFonts w:hint="eastAsia"/>
          <w:szCs w:val="24"/>
        </w:rPr>
        <w:t>是重叠共识能够达成的关键。</w:t>
      </w:r>
      <w:r w:rsidR="0092331C">
        <w:rPr>
          <w:rFonts w:hint="eastAsia"/>
          <w:szCs w:val="24"/>
        </w:rPr>
        <w:t>若非如此，重叠共识将没有</w:t>
      </w:r>
      <w:r w:rsidR="00852EC2">
        <w:rPr>
          <w:rFonts w:hint="eastAsia"/>
          <w:szCs w:val="24"/>
        </w:rPr>
        <w:t>一个超越于具有深刻分歧的完备性学说的立足点，所谓“共识”也至多只能是力量对比下的一种权宜之计。这种中立性建构的关键地位也意味着：</w:t>
      </w:r>
      <w:r w:rsidR="001F7686">
        <w:rPr>
          <w:rFonts w:hint="eastAsia"/>
          <w:szCs w:val="24"/>
        </w:rPr>
        <w:t>若要达成</w:t>
      </w:r>
      <w:r w:rsidR="00852EC2">
        <w:rPr>
          <w:rFonts w:hint="eastAsia"/>
          <w:szCs w:val="24"/>
        </w:rPr>
        <w:t>重叠共识，</w:t>
      </w:r>
      <w:r w:rsidR="001F7686">
        <w:rPr>
          <w:rFonts w:hint="eastAsia"/>
          <w:szCs w:val="24"/>
        </w:rPr>
        <w:t>那么</w:t>
      </w:r>
      <w:r w:rsidR="0092331C">
        <w:rPr>
          <w:rFonts w:hint="eastAsia"/>
          <w:szCs w:val="24"/>
        </w:rPr>
        <w:t>中立性建构这种理论准备</w:t>
      </w:r>
      <w:r w:rsidR="00852EC2">
        <w:rPr>
          <w:rFonts w:hint="eastAsia"/>
          <w:szCs w:val="24"/>
        </w:rPr>
        <w:t>是最不能有瑕疵的地方。</w:t>
      </w:r>
      <w:r w:rsidR="001F7686">
        <w:rPr>
          <w:rFonts w:hint="eastAsia"/>
          <w:szCs w:val="24"/>
        </w:rPr>
        <w:t>然而</w:t>
      </w:r>
      <w:r w:rsidR="00852EC2">
        <w:rPr>
          <w:rFonts w:hint="eastAsia"/>
          <w:szCs w:val="24"/>
        </w:rPr>
        <w:t>通过第三章的分析</w:t>
      </w:r>
      <w:r w:rsidR="00645150">
        <w:rPr>
          <w:rFonts w:hint="eastAsia"/>
          <w:szCs w:val="24"/>
        </w:rPr>
        <w:t>，笔者发现这种中立性建构</w:t>
      </w:r>
      <w:r w:rsidR="00852EC2">
        <w:rPr>
          <w:rFonts w:hint="eastAsia"/>
          <w:szCs w:val="24"/>
        </w:rPr>
        <w:t>似乎是有</w:t>
      </w:r>
      <w:r w:rsidR="001D553C">
        <w:rPr>
          <w:rFonts w:hint="eastAsia"/>
          <w:szCs w:val="24"/>
        </w:rPr>
        <w:t>问题的</w:t>
      </w:r>
      <w:r w:rsidR="00D038D5">
        <w:rPr>
          <w:rFonts w:hint="eastAsia"/>
          <w:szCs w:val="24"/>
        </w:rPr>
        <w:t>。</w:t>
      </w:r>
    </w:p>
    <w:p w14:paraId="02FF99A0" w14:textId="170E70DC" w:rsidR="00637DB9" w:rsidRPr="00C74AAD" w:rsidRDefault="00637DB9" w:rsidP="00D038D5">
      <w:pPr>
        <w:rPr>
          <w:szCs w:val="24"/>
        </w:rPr>
      </w:pPr>
    </w:p>
    <w:p w14:paraId="22B53D35" w14:textId="62EF35A5" w:rsidR="00113961" w:rsidRPr="008C6469" w:rsidRDefault="00D70355" w:rsidP="008C77DF">
      <w:pPr>
        <w:pStyle w:val="1"/>
      </w:pPr>
      <w:bookmarkStart w:id="11" w:name="_Toc512691505"/>
      <w:r>
        <w:rPr>
          <w:rFonts w:hint="eastAsia"/>
        </w:rPr>
        <w:t>三、</w:t>
      </w:r>
      <w:r w:rsidR="00531537" w:rsidRPr="00531537">
        <w:rPr>
          <w:rFonts w:ascii="黑体" w:hAnsi="黑体"/>
        </w:rPr>
        <w:t>重叠共识面临的</w:t>
      </w:r>
      <w:proofErr w:type="gramStart"/>
      <w:r w:rsidR="00531537" w:rsidRPr="00531537">
        <w:rPr>
          <w:rFonts w:ascii="黑体" w:hAnsi="黑体"/>
        </w:rPr>
        <w:t>多重困境</w:t>
      </w:r>
      <w:proofErr w:type="gramEnd"/>
      <w:r w:rsidR="00531537" w:rsidRPr="00531537">
        <w:rPr>
          <w:rFonts w:ascii="黑体" w:hAnsi="黑体"/>
        </w:rPr>
        <w:t>——以中立性建构为切入点</w:t>
      </w:r>
      <w:bookmarkEnd w:id="11"/>
    </w:p>
    <w:p w14:paraId="1DF9E8EF" w14:textId="04D745F4" w:rsidR="00A4368A" w:rsidRDefault="005C38D9" w:rsidP="00C14CF7">
      <w:pPr>
        <w:ind w:firstLineChars="200" w:firstLine="480"/>
        <w:rPr>
          <w:szCs w:val="24"/>
        </w:rPr>
      </w:pPr>
      <w:r>
        <w:rPr>
          <w:rFonts w:hint="eastAsia"/>
          <w:szCs w:val="24"/>
        </w:rPr>
        <w:t>罗尔斯</w:t>
      </w:r>
      <w:r w:rsidR="00C14CF7">
        <w:rPr>
          <w:rFonts w:hint="eastAsia"/>
          <w:szCs w:val="24"/>
        </w:rPr>
        <w:t>为证成</w:t>
      </w:r>
      <w:r>
        <w:rPr>
          <w:rFonts w:hint="eastAsia"/>
          <w:szCs w:val="24"/>
        </w:rPr>
        <w:t>重叠共识</w:t>
      </w:r>
      <w:r w:rsidR="00A4368A">
        <w:rPr>
          <w:rFonts w:hint="eastAsia"/>
          <w:szCs w:val="24"/>
        </w:rPr>
        <w:t>进行的</w:t>
      </w:r>
      <w:r w:rsidR="00B15459" w:rsidRPr="008C6469">
        <w:rPr>
          <w:rFonts w:hint="eastAsia"/>
          <w:szCs w:val="24"/>
        </w:rPr>
        <w:t>中立性</w:t>
      </w:r>
      <w:r>
        <w:rPr>
          <w:rFonts w:hint="eastAsia"/>
          <w:szCs w:val="24"/>
        </w:rPr>
        <w:t>建构</w:t>
      </w:r>
      <w:r w:rsidR="00E45914">
        <w:rPr>
          <w:rFonts w:hint="eastAsia"/>
          <w:szCs w:val="24"/>
        </w:rPr>
        <w:t>使重叠共识</w:t>
      </w:r>
      <w:r w:rsidR="00566DF2">
        <w:rPr>
          <w:rFonts w:hint="eastAsia"/>
          <w:szCs w:val="24"/>
        </w:rPr>
        <w:t>在展现它吸引力的同时也面临</w:t>
      </w:r>
      <w:r w:rsidR="00B15459" w:rsidRPr="008C6469">
        <w:rPr>
          <w:rFonts w:hint="eastAsia"/>
          <w:szCs w:val="24"/>
        </w:rPr>
        <w:t>诸多</w:t>
      </w:r>
      <w:r w:rsidR="00C14CF7">
        <w:rPr>
          <w:rFonts w:hint="eastAsia"/>
          <w:szCs w:val="24"/>
        </w:rPr>
        <w:t>批评。</w:t>
      </w:r>
      <w:r w:rsidR="00A4368A">
        <w:rPr>
          <w:rFonts w:hint="eastAsia"/>
          <w:szCs w:val="24"/>
        </w:rPr>
        <w:t>本章</w:t>
      </w:r>
      <w:r w:rsidR="00AE6D81">
        <w:rPr>
          <w:rFonts w:hint="eastAsia"/>
          <w:szCs w:val="24"/>
        </w:rPr>
        <w:t>依然</w:t>
      </w:r>
      <w:r w:rsidR="00C14CF7">
        <w:rPr>
          <w:rFonts w:hint="eastAsia"/>
          <w:szCs w:val="24"/>
        </w:rPr>
        <w:t>从</w:t>
      </w:r>
      <w:r w:rsidR="00AE6D81">
        <w:rPr>
          <w:rFonts w:hint="eastAsia"/>
          <w:szCs w:val="24"/>
        </w:rPr>
        <w:t>“</w:t>
      </w:r>
      <w:r w:rsidR="00C14CF7">
        <w:rPr>
          <w:rFonts w:hint="eastAsia"/>
          <w:szCs w:val="24"/>
        </w:rPr>
        <w:t>政治的正义观念</w:t>
      </w:r>
      <w:r w:rsidR="00AE6D81">
        <w:rPr>
          <w:rFonts w:hint="eastAsia"/>
          <w:szCs w:val="24"/>
        </w:rPr>
        <w:t>”</w:t>
      </w:r>
      <w:r w:rsidR="00C14CF7">
        <w:rPr>
          <w:rFonts w:hint="eastAsia"/>
          <w:szCs w:val="24"/>
        </w:rPr>
        <w:t>与</w:t>
      </w:r>
      <w:r w:rsidR="00AE6D81">
        <w:rPr>
          <w:rFonts w:hint="eastAsia"/>
          <w:szCs w:val="24"/>
        </w:rPr>
        <w:t>“</w:t>
      </w:r>
      <w:r w:rsidR="00C14CF7">
        <w:rPr>
          <w:rFonts w:hint="eastAsia"/>
          <w:szCs w:val="24"/>
        </w:rPr>
        <w:t>作为公民的个人</w:t>
      </w:r>
      <w:r w:rsidR="00AE6D81">
        <w:rPr>
          <w:rFonts w:hint="eastAsia"/>
          <w:szCs w:val="24"/>
        </w:rPr>
        <w:t>”</w:t>
      </w:r>
      <w:r w:rsidR="00C14CF7">
        <w:rPr>
          <w:rFonts w:hint="eastAsia"/>
          <w:szCs w:val="24"/>
        </w:rPr>
        <w:t>两个角度出发，结合女性主义、社群主义、对抗政治学的观点考察</w:t>
      </w:r>
      <w:r w:rsidR="00A4368A">
        <w:rPr>
          <w:rFonts w:hint="eastAsia"/>
          <w:szCs w:val="24"/>
        </w:rPr>
        <w:t>罗尔斯重叠共识的中立性建构</w:t>
      </w:r>
      <w:r w:rsidR="00E410CC">
        <w:rPr>
          <w:rFonts w:hint="eastAsia"/>
          <w:szCs w:val="24"/>
        </w:rPr>
        <w:t>可能使重叠共识</w:t>
      </w:r>
      <w:r w:rsidR="00A4368A">
        <w:rPr>
          <w:rFonts w:hint="eastAsia"/>
          <w:szCs w:val="24"/>
        </w:rPr>
        <w:t>面临</w:t>
      </w:r>
      <w:r w:rsidR="001D553C">
        <w:rPr>
          <w:rFonts w:hint="eastAsia"/>
          <w:szCs w:val="24"/>
        </w:rPr>
        <w:t>的问题，进而判断这种中立性建构</w:t>
      </w:r>
      <w:r w:rsidR="00E410CC">
        <w:rPr>
          <w:rFonts w:hint="eastAsia"/>
          <w:szCs w:val="24"/>
        </w:rPr>
        <w:t>的有效性以及</w:t>
      </w:r>
      <w:r w:rsidR="001F040C">
        <w:rPr>
          <w:rFonts w:hint="eastAsia"/>
          <w:szCs w:val="24"/>
        </w:rPr>
        <w:t>作为</w:t>
      </w:r>
      <w:r w:rsidR="00AE6D81">
        <w:rPr>
          <w:rFonts w:hint="eastAsia"/>
          <w:szCs w:val="24"/>
        </w:rPr>
        <w:t>最终结果的重叠共识能否</w:t>
      </w:r>
      <w:r w:rsidR="00E410CC">
        <w:rPr>
          <w:rFonts w:hint="eastAsia"/>
          <w:szCs w:val="24"/>
        </w:rPr>
        <w:t>成立</w:t>
      </w:r>
      <w:r w:rsidR="00A4368A">
        <w:rPr>
          <w:rFonts w:hint="eastAsia"/>
          <w:szCs w:val="24"/>
        </w:rPr>
        <w:t>。</w:t>
      </w:r>
    </w:p>
    <w:p w14:paraId="1769D8AA" w14:textId="3A743F93" w:rsidR="00852A40" w:rsidRDefault="008C6469" w:rsidP="009976F7">
      <w:pPr>
        <w:pStyle w:val="2"/>
        <w:jc w:val="center"/>
      </w:pPr>
      <w:bookmarkStart w:id="12" w:name="_Toc512691506"/>
      <w:r>
        <w:rPr>
          <w:rFonts w:hint="eastAsia"/>
        </w:rPr>
        <w:t>（一）</w:t>
      </w:r>
      <w:r w:rsidR="003714F7">
        <w:rPr>
          <w:rFonts w:hint="eastAsia"/>
        </w:rPr>
        <w:t>政治的正义</w:t>
      </w:r>
      <w:r w:rsidR="00F404E2">
        <w:rPr>
          <w:rFonts w:hint="eastAsia"/>
        </w:rPr>
        <w:t>观念能否只适用于政治领域？</w:t>
      </w:r>
      <w:bookmarkEnd w:id="12"/>
    </w:p>
    <w:p w14:paraId="18B7CDD6" w14:textId="775BBD64" w:rsidR="00C14CF7" w:rsidRPr="00C14CF7" w:rsidRDefault="00566DF2" w:rsidP="00566DF2">
      <w:pPr>
        <w:ind w:firstLineChars="200" w:firstLine="480"/>
      </w:pPr>
      <w:r>
        <w:rPr>
          <w:rFonts w:hint="eastAsia"/>
        </w:rPr>
        <w:t>只在政治领域发挥作用，是罗尔斯</w:t>
      </w:r>
      <w:r w:rsidR="00AE6D81">
        <w:rPr>
          <w:rFonts w:hint="eastAsia"/>
        </w:rPr>
        <w:t>为使政治的正义观念具有中立性而做出的</w:t>
      </w:r>
      <w:r>
        <w:rPr>
          <w:rFonts w:hint="eastAsia"/>
        </w:rPr>
        <w:t>一个重要设定。本节我们将</w:t>
      </w:r>
      <w:r w:rsidR="00AE6D81">
        <w:rPr>
          <w:rFonts w:hint="eastAsia"/>
        </w:rPr>
        <w:t>从两</w:t>
      </w:r>
      <w:r w:rsidR="00C14CF7">
        <w:rPr>
          <w:rFonts w:hint="eastAsia"/>
        </w:rPr>
        <w:t>方面</w:t>
      </w:r>
      <w:r>
        <w:rPr>
          <w:rFonts w:hint="eastAsia"/>
        </w:rPr>
        <w:t>对这种设定</w:t>
      </w:r>
      <w:r w:rsidR="00C14CF7">
        <w:rPr>
          <w:rFonts w:hint="eastAsia"/>
        </w:rPr>
        <w:t>进行考察：（</w:t>
      </w:r>
      <w:r w:rsidR="00C14CF7">
        <w:rPr>
          <w:rFonts w:hint="eastAsia"/>
        </w:rPr>
        <w:t>1</w:t>
      </w:r>
      <w:r w:rsidR="00C14CF7">
        <w:rPr>
          <w:rFonts w:hint="eastAsia"/>
        </w:rPr>
        <w:t>）沿着罗尔斯的论证思路</w:t>
      </w:r>
      <w:r w:rsidR="005C36B2">
        <w:rPr>
          <w:rFonts w:hint="eastAsia"/>
        </w:rPr>
        <w:t>考察</w:t>
      </w:r>
      <w:r w:rsidR="00C14CF7">
        <w:rPr>
          <w:rFonts w:hint="eastAsia"/>
        </w:rPr>
        <w:t>政治的正义观念是否能不干涉非政治领域</w:t>
      </w:r>
      <w:r w:rsidR="00AE6D81">
        <w:rPr>
          <w:rFonts w:hint="eastAsia"/>
        </w:rPr>
        <w:t>；</w:t>
      </w:r>
      <w:r w:rsidR="00C14CF7">
        <w:rPr>
          <w:rFonts w:hint="eastAsia"/>
        </w:rPr>
        <w:t>（</w:t>
      </w:r>
      <w:r w:rsidR="00C14CF7">
        <w:rPr>
          <w:rFonts w:hint="eastAsia"/>
        </w:rPr>
        <w:t>2</w:t>
      </w:r>
      <w:r w:rsidR="00C14CF7">
        <w:rPr>
          <w:rFonts w:hint="eastAsia"/>
        </w:rPr>
        <w:t>）脱离罗尔斯的论证思路，</w:t>
      </w:r>
      <w:r w:rsidR="005C36B2">
        <w:rPr>
          <w:rFonts w:hint="eastAsia"/>
        </w:rPr>
        <w:t>从女性主义立场考察罗尔斯让政治的正义观念只在政治领域发挥作用这种理论</w:t>
      </w:r>
      <w:r>
        <w:rPr>
          <w:rFonts w:hint="eastAsia"/>
        </w:rPr>
        <w:t>设定若能成立，</w:t>
      </w:r>
      <w:r w:rsidR="00AE6D81">
        <w:rPr>
          <w:rFonts w:hint="eastAsia"/>
        </w:rPr>
        <w:t>将</w:t>
      </w:r>
      <w:r>
        <w:rPr>
          <w:rFonts w:hint="eastAsia"/>
        </w:rPr>
        <w:t>可能会有怎样的后果。</w:t>
      </w:r>
    </w:p>
    <w:p w14:paraId="52A9C24E" w14:textId="3AE6A242" w:rsidR="00F404E2" w:rsidRDefault="00F404E2" w:rsidP="00BA60D0">
      <w:pPr>
        <w:pStyle w:val="3"/>
        <w:jc w:val="left"/>
      </w:pPr>
      <w:bookmarkStart w:id="13" w:name="_Toc512691507"/>
      <w:r>
        <w:rPr>
          <w:rFonts w:hint="eastAsia"/>
        </w:rPr>
        <w:t>1.</w:t>
      </w:r>
      <w:r>
        <w:t xml:space="preserve"> </w:t>
      </w:r>
      <w:r w:rsidR="004A373C">
        <w:rPr>
          <w:rFonts w:hint="eastAsia"/>
        </w:rPr>
        <w:t>“描述的”</w:t>
      </w:r>
      <w:r w:rsidR="003A13D8">
        <w:rPr>
          <w:rFonts w:hint="eastAsia"/>
        </w:rPr>
        <w:t>政治的正义观念</w:t>
      </w:r>
      <w:bookmarkEnd w:id="13"/>
    </w:p>
    <w:p w14:paraId="37BF8C79" w14:textId="709D9AA2" w:rsidR="00B41ECA" w:rsidRDefault="001F040C" w:rsidP="004A3880">
      <w:pPr>
        <w:ind w:firstLineChars="200" w:firstLine="480"/>
        <w:rPr>
          <w:szCs w:val="24"/>
        </w:rPr>
      </w:pPr>
      <w:r>
        <w:rPr>
          <w:rFonts w:hint="eastAsia"/>
          <w:szCs w:val="24"/>
        </w:rPr>
        <w:t>政治的正义观念因为是“政治的”而非“完备的”，故尔</w:t>
      </w:r>
      <w:r w:rsidR="004A3880">
        <w:rPr>
          <w:rFonts w:hint="eastAsia"/>
          <w:szCs w:val="24"/>
        </w:rPr>
        <w:t>为各种完备性学说就正义观念达成共识提供了可能。</w:t>
      </w:r>
      <w:r w:rsidR="005C36B2">
        <w:rPr>
          <w:rFonts w:hint="eastAsia"/>
          <w:szCs w:val="24"/>
        </w:rPr>
        <w:t>而</w:t>
      </w:r>
      <w:r w:rsidR="004D5C85" w:rsidRPr="008C6469">
        <w:rPr>
          <w:rFonts w:hint="eastAsia"/>
          <w:szCs w:val="24"/>
        </w:rPr>
        <w:t>政治的正义观念</w:t>
      </w:r>
      <w:r w:rsidR="004A3880">
        <w:rPr>
          <w:rFonts w:hint="eastAsia"/>
          <w:szCs w:val="24"/>
        </w:rPr>
        <w:t>为什么</w:t>
      </w:r>
      <w:r w:rsidR="00B15459" w:rsidRPr="008C6469">
        <w:rPr>
          <w:rFonts w:hint="eastAsia"/>
          <w:szCs w:val="24"/>
        </w:rPr>
        <w:t>是</w:t>
      </w:r>
      <w:r w:rsidR="004A3880">
        <w:rPr>
          <w:rFonts w:hint="eastAsia"/>
          <w:szCs w:val="24"/>
        </w:rPr>
        <w:t>“</w:t>
      </w:r>
      <w:r w:rsidR="00B15459" w:rsidRPr="008C6469">
        <w:rPr>
          <w:rFonts w:hint="eastAsia"/>
          <w:szCs w:val="24"/>
        </w:rPr>
        <w:t>政治的</w:t>
      </w:r>
      <w:r w:rsidR="004A3880">
        <w:rPr>
          <w:rFonts w:hint="eastAsia"/>
          <w:szCs w:val="24"/>
        </w:rPr>
        <w:t>”</w:t>
      </w:r>
      <w:r w:rsidR="00B15459" w:rsidRPr="008C6469">
        <w:rPr>
          <w:rFonts w:hint="eastAsia"/>
          <w:szCs w:val="24"/>
        </w:rPr>
        <w:t>，</w:t>
      </w:r>
      <w:r w:rsidR="004A3880">
        <w:rPr>
          <w:rFonts w:hint="eastAsia"/>
          <w:szCs w:val="24"/>
        </w:rPr>
        <w:t>罗尔斯的回答</w:t>
      </w:r>
      <w:r w:rsidR="00AE6D81">
        <w:rPr>
          <w:rFonts w:hint="eastAsia"/>
          <w:szCs w:val="24"/>
        </w:rPr>
        <w:t>说因为</w:t>
      </w:r>
      <w:r w:rsidR="00B15459" w:rsidRPr="008C6469">
        <w:rPr>
          <w:rFonts w:hint="eastAsia"/>
          <w:szCs w:val="24"/>
        </w:rPr>
        <w:t>它</w:t>
      </w:r>
      <w:r w:rsidR="00820FD8">
        <w:rPr>
          <w:rFonts w:hint="eastAsia"/>
          <w:szCs w:val="24"/>
        </w:rPr>
        <w:t>只</w:t>
      </w:r>
      <w:r w:rsidR="004D5C85">
        <w:rPr>
          <w:rFonts w:hint="eastAsia"/>
          <w:szCs w:val="24"/>
        </w:rPr>
        <w:t>适用于社会基本结构即</w:t>
      </w:r>
      <w:r w:rsidR="00820FD8">
        <w:rPr>
          <w:rFonts w:hint="eastAsia"/>
          <w:szCs w:val="24"/>
        </w:rPr>
        <w:t>政治领域</w:t>
      </w:r>
      <w:r w:rsidR="00B15459" w:rsidRPr="008C6469">
        <w:rPr>
          <w:rFonts w:hint="eastAsia"/>
          <w:szCs w:val="24"/>
        </w:rPr>
        <w:t>。</w:t>
      </w:r>
    </w:p>
    <w:p w14:paraId="12811290" w14:textId="599FD5C0" w:rsidR="00B15459" w:rsidRPr="008C6469" w:rsidRDefault="001D553C" w:rsidP="001D553C">
      <w:pPr>
        <w:ind w:firstLineChars="200" w:firstLine="480"/>
        <w:rPr>
          <w:szCs w:val="24"/>
        </w:rPr>
      </w:pPr>
      <w:r>
        <w:rPr>
          <w:rFonts w:hint="eastAsia"/>
          <w:szCs w:val="24"/>
        </w:rPr>
        <w:lastRenderedPageBreak/>
        <w:t>不难发现，</w:t>
      </w:r>
      <w:r w:rsidR="00B15459" w:rsidRPr="008C6469">
        <w:rPr>
          <w:rFonts w:hint="eastAsia"/>
          <w:szCs w:val="24"/>
        </w:rPr>
        <w:t>罗尔斯看似回答了政治的正义观念为何是</w:t>
      </w:r>
      <w:r w:rsidR="00520796">
        <w:rPr>
          <w:rFonts w:hint="eastAsia"/>
          <w:szCs w:val="24"/>
        </w:rPr>
        <w:t>“</w:t>
      </w:r>
      <w:r w:rsidR="00B15459" w:rsidRPr="008C6469">
        <w:rPr>
          <w:rFonts w:hint="eastAsia"/>
          <w:szCs w:val="24"/>
        </w:rPr>
        <w:t>政治的</w:t>
      </w:r>
      <w:r w:rsidR="00520796">
        <w:rPr>
          <w:rFonts w:hint="eastAsia"/>
          <w:szCs w:val="24"/>
        </w:rPr>
        <w:t>”</w:t>
      </w:r>
      <w:r>
        <w:rPr>
          <w:rFonts w:hint="eastAsia"/>
          <w:szCs w:val="24"/>
        </w:rPr>
        <w:t>，但</w:t>
      </w:r>
      <w:r w:rsidR="00B41ECA">
        <w:rPr>
          <w:rFonts w:hint="eastAsia"/>
          <w:szCs w:val="24"/>
        </w:rPr>
        <w:t>实际上</w:t>
      </w:r>
      <w:r w:rsidR="004A3880">
        <w:rPr>
          <w:rFonts w:hint="eastAsia"/>
          <w:szCs w:val="24"/>
        </w:rPr>
        <w:t>他只是做出</w:t>
      </w:r>
      <w:r w:rsidR="00B41ECA">
        <w:rPr>
          <w:rFonts w:hint="eastAsia"/>
          <w:szCs w:val="24"/>
        </w:rPr>
        <w:t>了一种描述</w:t>
      </w:r>
      <w:r w:rsidR="004A3880">
        <w:rPr>
          <w:rFonts w:hint="eastAsia"/>
          <w:szCs w:val="24"/>
        </w:rPr>
        <w:t>性回答</w:t>
      </w:r>
      <w:r w:rsidR="00B15459" w:rsidRPr="008C6469">
        <w:rPr>
          <w:rFonts w:hint="eastAsia"/>
          <w:szCs w:val="24"/>
        </w:rPr>
        <w:t>。</w:t>
      </w:r>
      <w:r w:rsidR="00520796">
        <w:rPr>
          <w:rFonts w:hint="eastAsia"/>
          <w:szCs w:val="24"/>
        </w:rPr>
        <w:t>“政治的正义观念为什么是‘政治的’”这个问题</w:t>
      </w:r>
      <w:r w:rsidR="00B41ECA">
        <w:rPr>
          <w:rFonts w:hint="eastAsia"/>
          <w:szCs w:val="24"/>
        </w:rPr>
        <w:t>的关键在于</w:t>
      </w:r>
      <w:r w:rsidR="008713A3">
        <w:rPr>
          <w:rFonts w:hint="eastAsia"/>
          <w:szCs w:val="24"/>
        </w:rPr>
        <w:t>：</w:t>
      </w:r>
      <w:r w:rsidR="005C36B2">
        <w:rPr>
          <w:rFonts w:hint="eastAsia"/>
          <w:szCs w:val="24"/>
        </w:rPr>
        <w:t>什么本质原因</w:t>
      </w:r>
      <w:r w:rsidR="001F040C">
        <w:rPr>
          <w:rFonts w:hint="eastAsia"/>
          <w:szCs w:val="24"/>
        </w:rPr>
        <w:t>使</w:t>
      </w:r>
      <w:r w:rsidR="008713A3">
        <w:rPr>
          <w:rFonts w:hint="eastAsia"/>
          <w:szCs w:val="24"/>
        </w:rPr>
        <w:t>政治的正义观念能只</w:t>
      </w:r>
      <w:r w:rsidR="008713A3" w:rsidRPr="008C6469">
        <w:rPr>
          <w:rFonts w:hint="eastAsia"/>
          <w:szCs w:val="24"/>
        </w:rPr>
        <w:t>适用于政治领域而不</w:t>
      </w:r>
      <w:r w:rsidR="008713A3">
        <w:rPr>
          <w:rFonts w:hint="eastAsia"/>
          <w:szCs w:val="24"/>
        </w:rPr>
        <w:t>会侵犯</w:t>
      </w:r>
      <w:r w:rsidR="001E6E98">
        <w:rPr>
          <w:rFonts w:hint="eastAsia"/>
          <w:szCs w:val="24"/>
        </w:rPr>
        <w:t>私人领域</w:t>
      </w:r>
      <w:r w:rsidR="008713A3">
        <w:rPr>
          <w:rFonts w:hint="eastAsia"/>
          <w:szCs w:val="24"/>
        </w:rPr>
        <w:t>？</w:t>
      </w:r>
      <w:r w:rsidR="004A3880">
        <w:rPr>
          <w:rFonts w:hint="eastAsia"/>
          <w:szCs w:val="24"/>
        </w:rPr>
        <w:t>显然</w:t>
      </w:r>
      <w:r w:rsidR="008D4B58" w:rsidRPr="008C6469">
        <w:rPr>
          <w:rFonts w:hint="eastAsia"/>
          <w:szCs w:val="24"/>
        </w:rPr>
        <w:t>，罗尔斯</w:t>
      </w:r>
      <w:r w:rsidR="001E6E98">
        <w:rPr>
          <w:rFonts w:hint="eastAsia"/>
          <w:szCs w:val="24"/>
        </w:rPr>
        <w:t>并没有清楚地</w:t>
      </w:r>
      <w:r w:rsidR="004A3880">
        <w:rPr>
          <w:rFonts w:hint="eastAsia"/>
          <w:szCs w:val="24"/>
        </w:rPr>
        <w:t>回答这个问题，</w:t>
      </w:r>
      <w:r w:rsidR="008D4B58" w:rsidRPr="008C6469">
        <w:rPr>
          <w:rFonts w:hint="eastAsia"/>
          <w:szCs w:val="24"/>
        </w:rPr>
        <w:t>而</w:t>
      </w:r>
      <w:r w:rsidR="001E6E98" w:rsidRPr="008C6469">
        <w:rPr>
          <w:rFonts w:hint="eastAsia"/>
          <w:szCs w:val="24"/>
        </w:rPr>
        <w:t>是</w:t>
      </w:r>
      <w:r w:rsidR="008D4B58" w:rsidRPr="008C6469">
        <w:rPr>
          <w:rFonts w:hint="eastAsia"/>
          <w:szCs w:val="24"/>
        </w:rPr>
        <w:t>仅仅做出这样的解释：因为政治的正义观念只能适用于政治领域，所以这种观念是政治的；又因为政治的正义观念是政治的，所以政治的正义观念只能适用于政治领域。因此，</w:t>
      </w:r>
      <w:r w:rsidR="008713A3">
        <w:rPr>
          <w:rFonts w:hint="eastAsia"/>
          <w:szCs w:val="24"/>
        </w:rPr>
        <w:t>笔者认为</w:t>
      </w:r>
      <w:r w:rsidR="008D4B58" w:rsidRPr="008C6469">
        <w:rPr>
          <w:rFonts w:hint="eastAsia"/>
          <w:szCs w:val="24"/>
        </w:rPr>
        <w:t>罗尔斯</w:t>
      </w:r>
      <w:r w:rsidR="008713A3">
        <w:rPr>
          <w:rFonts w:hint="eastAsia"/>
          <w:szCs w:val="24"/>
        </w:rPr>
        <w:t>并没有明确指出自由主义正义观念</w:t>
      </w:r>
      <w:r w:rsidR="001F040C">
        <w:rPr>
          <w:rFonts w:hint="eastAsia"/>
          <w:szCs w:val="24"/>
        </w:rPr>
        <w:t>本质上</w:t>
      </w:r>
      <w:r w:rsidR="008713A3">
        <w:rPr>
          <w:rFonts w:hint="eastAsia"/>
          <w:szCs w:val="24"/>
        </w:rPr>
        <w:t>因为什么</w:t>
      </w:r>
      <w:r w:rsidR="008D4B58" w:rsidRPr="008C6469">
        <w:rPr>
          <w:rFonts w:hint="eastAsia"/>
          <w:szCs w:val="24"/>
        </w:rPr>
        <w:t>而只</w:t>
      </w:r>
      <w:r w:rsidR="00B41ECA">
        <w:rPr>
          <w:rFonts w:hint="eastAsia"/>
          <w:szCs w:val="24"/>
        </w:rPr>
        <w:t>在</w:t>
      </w:r>
      <w:r w:rsidR="008D4B58" w:rsidRPr="008C6469">
        <w:rPr>
          <w:rFonts w:hint="eastAsia"/>
          <w:szCs w:val="24"/>
        </w:rPr>
        <w:t>政治领域</w:t>
      </w:r>
      <w:r w:rsidR="00B41ECA">
        <w:rPr>
          <w:rFonts w:hint="eastAsia"/>
          <w:szCs w:val="24"/>
        </w:rPr>
        <w:t>发挥作用</w:t>
      </w:r>
      <w:r w:rsidR="004A3880">
        <w:rPr>
          <w:rFonts w:hint="eastAsia"/>
          <w:szCs w:val="24"/>
        </w:rPr>
        <w:t>，</w:t>
      </w:r>
      <w:r w:rsidR="001E6E98">
        <w:rPr>
          <w:rFonts w:hint="eastAsia"/>
          <w:szCs w:val="24"/>
        </w:rPr>
        <w:t>而是</w:t>
      </w:r>
      <w:r w:rsidR="004A3880">
        <w:rPr>
          <w:rFonts w:hint="eastAsia"/>
          <w:szCs w:val="24"/>
        </w:rPr>
        <w:t>仅仅</w:t>
      </w:r>
      <w:r w:rsidR="001F040C">
        <w:rPr>
          <w:rFonts w:hint="eastAsia"/>
          <w:szCs w:val="24"/>
        </w:rPr>
        <w:t>用</w:t>
      </w:r>
      <w:r w:rsidR="005C36B2">
        <w:rPr>
          <w:rFonts w:hint="eastAsia"/>
          <w:szCs w:val="24"/>
        </w:rPr>
        <w:t>描述性语言将它限制在了政治领域，这是缺乏实际效力的。</w:t>
      </w:r>
    </w:p>
    <w:p w14:paraId="4F95C3DA" w14:textId="5CD4C7C1" w:rsidR="003F606F" w:rsidRDefault="008D4B58" w:rsidP="005C36B2">
      <w:pPr>
        <w:ind w:firstLineChars="200" w:firstLine="480"/>
        <w:rPr>
          <w:szCs w:val="24"/>
        </w:rPr>
      </w:pPr>
      <w:r w:rsidRPr="008C6469">
        <w:rPr>
          <w:rFonts w:hint="eastAsia"/>
          <w:szCs w:val="24"/>
        </w:rPr>
        <w:t>塞缪尔·谢弗勒</w:t>
      </w:r>
      <w:r w:rsidR="00511DA5" w:rsidRPr="008338ED">
        <w:rPr>
          <w:rFonts w:ascii="Times New Roman" w:hAnsi="Times New Roman" w:cs="Times New Roman"/>
          <w:szCs w:val="24"/>
        </w:rPr>
        <w:t>（</w:t>
      </w:r>
      <w:r w:rsidR="00511DA5" w:rsidRPr="008338ED">
        <w:rPr>
          <w:rFonts w:ascii="Times New Roman" w:hAnsi="Times New Roman" w:cs="Times New Roman"/>
          <w:szCs w:val="24"/>
        </w:rPr>
        <w:t xml:space="preserve">Samuel </w:t>
      </w:r>
      <w:proofErr w:type="spellStart"/>
      <w:r w:rsidR="00511DA5" w:rsidRPr="008338ED">
        <w:rPr>
          <w:rFonts w:ascii="Times New Roman" w:hAnsi="Times New Roman" w:cs="Times New Roman"/>
          <w:szCs w:val="24"/>
        </w:rPr>
        <w:t>Scheffler</w:t>
      </w:r>
      <w:proofErr w:type="spellEnd"/>
      <w:r w:rsidR="00511DA5" w:rsidRPr="008338ED">
        <w:rPr>
          <w:rFonts w:ascii="Times New Roman" w:hAnsi="Times New Roman" w:cs="Times New Roman"/>
          <w:szCs w:val="24"/>
        </w:rPr>
        <w:t>）</w:t>
      </w:r>
      <w:r w:rsidRPr="008C6469">
        <w:rPr>
          <w:rFonts w:hint="eastAsia"/>
          <w:szCs w:val="24"/>
        </w:rPr>
        <w:t>对政治的正义观念</w:t>
      </w:r>
      <w:r w:rsidR="001F040C">
        <w:rPr>
          <w:rFonts w:hint="eastAsia"/>
          <w:szCs w:val="24"/>
        </w:rPr>
        <w:t>的描述性问题有更为深刻的理解。</w:t>
      </w:r>
      <w:r w:rsidR="005C36B2">
        <w:rPr>
          <w:rFonts w:hint="eastAsia"/>
          <w:szCs w:val="24"/>
        </w:rPr>
        <w:t>他</w:t>
      </w:r>
      <w:r w:rsidR="00B41ECA">
        <w:rPr>
          <w:rFonts w:hint="eastAsia"/>
          <w:szCs w:val="24"/>
        </w:rPr>
        <w:t>认为</w:t>
      </w:r>
      <w:r w:rsidR="005C36B2">
        <w:rPr>
          <w:rFonts w:hint="eastAsia"/>
          <w:szCs w:val="24"/>
        </w:rPr>
        <w:t>罗尔斯</w:t>
      </w:r>
      <w:r w:rsidR="00B41ECA">
        <w:rPr>
          <w:rFonts w:hint="eastAsia"/>
          <w:szCs w:val="24"/>
        </w:rPr>
        <w:t>将政治的正义观念解释成一种独立的观点</w:t>
      </w:r>
      <w:r w:rsidR="00826459">
        <w:rPr>
          <w:rFonts w:hint="eastAsia"/>
          <w:szCs w:val="24"/>
        </w:rPr>
        <w:t>使罗尔斯政治的正义观念的定位变得更加模糊</w:t>
      </w:r>
      <w:r w:rsidR="005C36B2">
        <w:rPr>
          <w:rFonts w:hint="eastAsia"/>
          <w:szCs w:val="24"/>
        </w:rPr>
        <w:t>。</w:t>
      </w:r>
      <w:r w:rsidR="00BB4B9A" w:rsidRPr="008C6469">
        <w:rPr>
          <w:rFonts w:hint="eastAsia"/>
          <w:szCs w:val="24"/>
        </w:rPr>
        <w:t>政治的正义观念因为描述而成为政治的具体</w:t>
      </w:r>
      <w:r w:rsidR="00520796">
        <w:rPr>
          <w:rFonts w:hint="eastAsia"/>
          <w:szCs w:val="24"/>
        </w:rPr>
        <w:t>意味着什么</w:t>
      </w:r>
      <w:r w:rsidR="005C36B2">
        <w:rPr>
          <w:rFonts w:hint="eastAsia"/>
          <w:szCs w:val="24"/>
        </w:rPr>
        <w:t>，谢弗勒给出了两种可能的解释。第一，</w:t>
      </w:r>
      <w:r w:rsidR="00BB4B9A" w:rsidRPr="008C6469">
        <w:rPr>
          <w:rFonts w:hint="eastAsia"/>
          <w:szCs w:val="24"/>
        </w:rPr>
        <w:t>一种正义观念之</w:t>
      </w:r>
      <w:r w:rsidR="003F606F">
        <w:rPr>
          <w:rFonts w:hint="eastAsia"/>
          <w:szCs w:val="24"/>
        </w:rPr>
        <w:t>所以是政治的，是因为罗尔斯对这种正义观念的描述是可靠的。那么</w:t>
      </w:r>
      <w:r w:rsidR="00BB4B9A" w:rsidRPr="008C6469">
        <w:rPr>
          <w:rFonts w:hint="eastAsia"/>
          <w:szCs w:val="24"/>
        </w:rPr>
        <w:t>如果</w:t>
      </w:r>
      <w:r w:rsidR="00504AA5">
        <w:rPr>
          <w:rFonts w:hint="eastAsia"/>
          <w:szCs w:val="24"/>
        </w:rPr>
        <w:t>我们</w:t>
      </w:r>
      <w:r w:rsidR="00BB4B9A" w:rsidRPr="008C6469">
        <w:rPr>
          <w:rFonts w:hint="eastAsia"/>
          <w:szCs w:val="24"/>
        </w:rPr>
        <w:t>想知道一种正</w:t>
      </w:r>
      <w:r w:rsidR="00504AA5">
        <w:rPr>
          <w:rFonts w:hint="eastAsia"/>
          <w:szCs w:val="24"/>
        </w:rPr>
        <w:t>义观念是否是政治的，我们必须知道</w:t>
      </w:r>
      <w:r w:rsidR="001F040C">
        <w:rPr>
          <w:rFonts w:hint="eastAsia"/>
          <w:szCs w:val="24"/>
        </w:rPr>
        <w:t>对它的描述是否是可靠的。然而</w:t>
      </w:r>
      <w:r w:rsidR="00D54B16">
        <w:rPr>
          <w:rFonts w:hint="eastAsia"/>
          <w:szCs w:val="24"/>
        </w:rPr>
        <w:t>，</w:t>
      </w:r>
      <w:r w:rsidR="001F040C">
        <w:rPr>
          <w:rFonts w:hint="eastAsia"/>
          <w:szCs w:val="24"/>
        </w:rPr>
        <w:t>至于什么是可靠的标准，则</w:t>
      </w:r>
      <w:r w:rsidR="00504AA5">
        <w:rPr>
          <w:rFonts w:hint="eastAsia"/>
          <w:szCs w:val="24"/>
        </w:rPr>
        <w:t>是含糊的。第二，</w:t>
      </w:r>
      <w:r w:rsidR="00BB4B9A" w:rsidRPr="008C6469">
        <w:rPr>
          <w:rFonts w:hint="eastAsia"/>
          <w:szCs w:val="24"/>
        </w:rPr>
        <w:t>“正义观被他们的描述特征部分地个别化”</w:t>
      </w:r>
      <w:r w:rsidR="003714F7">
        <w:rPr>
          <w:rStyle w:val="a9"/>
          <w:szCs w:val="24"/>
        </w:rPr>
        <w:footnoteReference w:id="41"/>
      </w:r>
      <w:r w:rsidR="00BB4B9A" w:rsidRPr="008C6469">
        <w:rPr>
          <w:rFonts w:hint="eastAsia"/>
          <w:szCs w:val="24"/>
        </w:rPr>
        <w:t>。简言之，一种正义观念是否是政治的</w:t>
      </w:r>
      <w:r w:rsidR="00B41ECA">
        <w:rPr>
          <w:rFonts w:hint="eastAsia"/>
          <w:szCs w:val="24"/>
        </w:rPr>
        <w:t>取决于它的论证过程。如果</w:t>
      </w:r>
      <w:r w:rsidR="00D54B16">
        <w:rPr>
          <w:rFonts w:hint="eastAsia"/>
          <w:szCs w:val="24"/>
        </w:rPr>
        <w:t>从某种合乎理性的完备性学说的立场来</w:t>
      </w:r>
      <w:r w:rsidR="00B41ECA">
        <w:rPr>
          <w:rFonts w:hint="eastAsia"/>
          <w:szCs w:val="24"/>
        </w:rPr>
        <w:t>论证它，那么这种正义观念就是非政治的；而如果</w:t>
      </w:r>
      <w:r w:rsidR="00BB4B9A" w:rsidRPr="008C6469">
        <w:rPr>
          <w:rFonts w:hint="eastAsia"/>
          <w:szCs w:val="24"/>
        </w:rPr>
        <w:t>从民主社会公</w:t>
      </w:r>
      <w:r w:rsidR="00D54B16">
        <w:rPr>
          <w:rFonts w:hint="eastAsia"/>
          <w:szCs w:val="24"/>
        </w:rPr>
        <w:t>共文化的立场来论证它，那么它就是政治的。结果</w:t>
      </w:r>
      <w:r w:rsidR="00504AA5">
        <w:rPr>
          <w:rFonts w:hint="eastAsia"/>
          <w:szCs w:val="24"/>
        </w:rPr>
        <w:t>，我们对同一种正义观</w:t>
      </w:r>
      <w:r w:rsidR="00826459">
        <w:rPr>
          <w:rFonts w:hint="eastAsia"/>
          <w:szCs w:val="24"/>
        </w:rPr>
        <w:t>念有</w:t>
      </w:r>
      <w:r w:rsidR="00BB4B9A" w:rsidRPr="008C6469">
        <w:rPr>
          <w:rFonts w:hint="eastAsia"/>
          <w:szCs w:val="24"/>
        </w:rPr>
        <w:t>了两种不同的定位，一种是政治的，一种是非政治的。</w:t>
      </w:r>
      <w:r w:rsidR="00826459">
        <w:rPr>
          <w:rFonts w:hint="eastAsia"/>
          <w:szCs w:val="24"/>
        </w:rPr>
        <w:t>这是违背罗尔斯的初衷的。</w:t>
      </w:r>
    </w:p>
    <w:p w14:paraId="3F876553" w14:textId="32F898B3" w:rsidR="008D4B58" w:rsidRDefault="00BB4B9A" w:rsidP="008713A3">
      <w:pPr>
        <w:ind w:firstLineChars="200" w:firstLine="480"/>
        <w:rPr>
          <w:szCs w:val="24"/>
        </w:rPr>
      </w:pPr>
      <w:r w:rsidRPr="008C6469">
        <w:rPr>
          <w:rFonts w:hint="eastAsia"/>
          <w:szCs w:val="24"/>
        </w:rPr>
        <w:t>因此，谢弗勒认为</w:t>
      </w:r>
      <w:r w:rsidR="00511DA5" w:rsidRPr="008C6469">
        <w:rPr>
          <w:rFonts w:hint="eastAsia"/>
          <w:szCs w:val="24"/>
        </w:rPr>
        <w:t>，</w:t>
      </w:r>
      <w:r w:rsidR="00504AA5">
        <w:rPr>
          <w:rFonts w:hint="eastAsia"/>
          <w:szCs w:val="24"/>
        </w:rPr>
        <w:t>将政治的正义观念规定为“政治的”</w:t>
      </w:r>
      <w:r w:rsidRPr="008C6469">
        <w:rPr>
          <w:rFonts w:hint="eastAsia"/>
          <w:szCs w:val="24"/>
        </w:rPr>
        <w:t>会造成不必要的混乱。</w:t>
      </w:r>
      <w:r w:rsidR="00511DA5" w:rsidRPr="008C6469">
        <w:rPr>
          <w:rFonts w:hint="eastAsia"/>
          <w:szCs w:val="24"/>
        </w:rPr>
        <w:t>用“政治的”这个形容词来描述正义观念的论证过程似乎比描述正义观念本身更加恰当。</w:t>
      </w:r>
      <w:r w:rsidR="00511DA5" w:rsidRPr="008C6469">
        <w:rPr>
          <w:rStyle w:val="a9"/>
          <w:szCs w:val="24"/>
        </w:rPr>
        <w:footnoteReference w:id="42"/>
      </w:r>
      <w:r w:rsidR="003F606F">
        <w:rPr>
          <w:rFonts w:hint="eastAsia"/>
          <w:szCs w:val="24"/>
        </w:rPr>
        <w:t>笔者认为谢弗勒对罗尔斯的批评是有道理的，罗尔斯将正义</w:t>
      </w:r>
      <w:r w:rsidR="00B41ECA">
        <w:rPr>
          <w:rFonts w:hint="eastAsia"/>
          <w:szCs w:val="24"/>
        </w:rPr>
        <w:t>观念描述或解释为“政治的”实质</w:t>
      </w:r>
      <w:r w:rsidR="001F040C">
        <w:rPr>
          <w:rFonts w:hint="eastAsia"/>
          <w:szCs w:val="24"/>
        </w:rPr>
        <w:t>上并没有指出政治的正义观念</w:t>
      </w:r>
      <w:r w:rsidR="003F606F">
        <w:rPr>
          <w:rFonts w:hint="eastAsia"/>
          <w:szCs w:val="24"/>
        </w:rPr>
        <w:t>只在政治领域发挥作</w:t>
      </w:r>
      <w:r w:rsidR="003F606F">
        <w:rPr>
          <w:rFonts w:hint="eastAsia"/>
          <w:szCs w:val="24"/>
        </w:rPr>
        <w:lastRenderedPageBreak/>
        <w:t>用的原因。</w:t>
      </w:r>
    </w:p>
    <w:p w14:paraId="758CF9B6" w14:textId="10B5018B" w:rsidR="00375FDB" w:rsidRPr="00375FDB" w:rsidRDefault="00F404E2" w:rsidP="00375FDB">
      <w:pPr>
        <w:pStyle w:val="3"/>
        <w:jc w:val="left"/>
      </w:pPr>
      <w:bookmarkStart w:id="14" w:name="_Toc512691508"/>
      <w:r>
        <w:rPr>
          <w:rFonts w:hint="eastAsia"/>
        </w:rPr>
        <w:t>2.</w:t>
      </w:r>
      <w:r>
        <w:t xml:space="preserve"> </w:t>
      </w:r>
      <w:r w:rsidR="003A13D8">
        <w:rPr>
          <w:rFonts w:hint="eastAsia"/>
        </w:rPr>
        <w:t>政治的正义观念侵犯非政治领域的潜在可能</w:t>
      </w:r>
      <w:bookmarkEnd w:id="14"/>
    </w:p>
    <w:p w14:paraId="3665EA63" w14:textId="30FF90A9" w:rsidR="00786583" w:rsidRDefault="00F306A7" w:rsidP="00786583">
      <w:pPr>
        <w:ind w:firstLineChars="200" w:firstLine="480"/>
        <w:rPr>
          <w:szCs w:val="24"/>
        </w:rPr>
      </w:pPr>
      <w:r>
        <w:rPr>
          <w:rFonts w:hint="eastAsia"/>
          <w:szCs w:val="24"/>
        </w:rPr>
        <w:t>仅仅是</w:t>
      </w:r>
      <w:r w:rsidR="004B09A4">
        <w:rPr>
          <w:rFonts w:hint="eastAsia"/>
          <w:szCs w:val="24"/>
        </w:rPr>
        <w:t>政治的正义观念的描述性问题并不足以构成</w:t>
      </w:r>
      <w:r w:rsidR="00694177" w:rsidRPr="008C6469">
        <w:rPr>
          <w:rFonts w:hint="eastAsia"/>
          <w:szCs w:val="24"/>
        </w:rPr>
        <w:t>对</w:t>
      </w:r>
      <w:r w:rsidR="00F416AE">
        <w:rPr>
          <w:rFonts w:hint="eastAsia"/>
          <w:szCs w:val="24"/>
        </w:rPr>
        <w:t>罗尔斯政治的正义观念中立性建构的反驳。如果</w:t>
      </w:r>
      <w:r>
        <w:rPr>
          <w:rFonts w:hint="eastAsia"/>
          <w:szCs w:val="24"/>
        </w:rPr>
        <w:t>按照政治的正义观念建立的政府</w:t>
      </w:r>
      <w:r w:rsidR="00786583">
        <w:rPr>
          <w:rFonts w:hint="eastAsia"/>
          <w:szCs w:val="24"/>
        </w:rPr>
        <w:t>以及施行的法律制度确实</w:t>
      </w:r>
      <w:r w:rsidR="001F040C">
        <w:rPr>
          <w:rFonts w:hint="eastAsia"/>
          <w:szCs w:val="24"/>
        </w:rPr>
        <w:t>能够对所有忠诚于</w:t>
      </w:r>
      <w:r>
        <w:rPr>
          <w:rFonts w:hint="eastAsia"/>
          <w:szCs w:val="24"/>
        </w:rPr>
        <w:t>不同学说的群体保持中</w:t>
      </w:r>
      <w:r w:rsidR="00826459">
        <w:rPr>
          <w:rFonts w:hint="eastAsia"/>
          <w:szCs w:val="24"/>
        </w:rPr>
        <w:t>立，不强迫他们改变他们持有的善观念，不干涉他们在私人领域的活动，</w:t>
      </w:r>
      <w:r w:rsidR="001F040C">
        <w:rPr>
          <w:rFonts w:hint="eastAsia"/>
          <w:szCs w:val="24"/>
        </w:rPr>
        <w:t>那么</w:t>
      </w:r>
      <w:r w:rsidR="00786583">
        <w:rPr>
          <w:rFonts w:hint="eastAsia"/>
          <w:szCs w:val="24"/>
        </w:rPr>
        <w:t>以政治的正义观念为核心的</w:t>
      </w:r>
      <w:r w:rsidR="00694177" w:rsidRPr="008C6469">
        <w:rPr>
          <w:rFonts w:hint="eastAsia"/>
          <w:szCs w:val="24"/>
        </w:rPr>
        <w:t>重叠共识</w:t>
      </w:r>
      <w:r w:rsidR="00F6733A">
        <w:rPr>
          <w:rFonts w:hint="eastAsia"/>
          <w:szCs w:val="24"/>
        </w:rPr>
        <w:t>仍具有</w:t>
      </w:r>
      <w:r w:rsidR="000F47F7" w:rsidRPr="008C6469">
        <w:rPr>
          <w:rFonts w:hint="eastAsia"/>
          <w:szCs w:val="24"/>
        </w:rPr>
        <w:t>巨大吸引力</w:t>
      </w:r>
      <w:r w:rsidR="00F6733A">
        <w:rPr>
          <w:rFonts w:hint="eastAsia"/>
          <w:szCs w:val="24"/>
        </w:rPr>
        <w:t>。于是</w:t>
      </w:r>
      <w:r w:rsidR="00694177" w:rsidRPr="008C6469">
        <w:rPr>
          <w:rFonts w:hint="eastAsia"/>
          <w:szCs w:val="24"/>
        </w:rPr>
        <w:t>，</w:t>
      </w:r>
      <w:r w:rsidR="00F62370">
        <w:rPr>
          <w:rFonts w:hint="eastAsia"/>
          <w:szCs w:val="24"/>
        </w:rPr>
        <w:t>我们需要</w:t>
      </w:r>
      <w:r w:rsidR="00F6733A">
        <w:rPr>
          <w:rFonts w:hint="eastAsia"/>
          <w:szCs w:val="24"/>
        </w:rPr>
        <w:t>进一步</w:t>
      </w:r>
      <w:r w:rsidR="00786583">
        <w:rPr>
          <w:rFonts w:hint="eastAsia"/>
          <w:szCs w:val="24"/>
        </w:rPr>
        <w:t>考察将自由主义正义观念限制在政治领域是否现实可行，即受政治的正义观念</w:t>
      </w:r>
      <w:proofErr w:type="gramStart"/>
      <w:r w:rsidR="00786583">
        <w:rPr>
          <w:rFonts w:hint="eastAsia"/>
          <w:szCs w:val="24"/>
        </w:rPr>
        <w:t>规</w:t>
      </w:r>
      <w:proofErr w:type="gramEnd"/>
      <w:r w:rsidR="001F040C">
        <w:rPr>
          <w:rFonts w:hint="eastAsia"/>
          <w:szCs w:val="24"/>
        </w:rPr>
        <w:t>导的民主</w:t>
      </w:r>
      <w:r w:rsidR="00786583">
        <w:rPr>
          <w:rFonts w:hint="eastAsia"/>
          <w:szCs w:val="24"/>
        </w:rPr>
        <w:t>政府以及</w:t>
      </w:r>
      <w:r w:rsidR="00826459">
        <w:rPr>
          <w:rFonts w:hint="eastAsia"/>
          <w:szCs w:val="24"/>
        </w:rPr>
        <w:t>民主政体内的</w:t>
      </w:r>
      <w:r w:rsidR="00786583">
        <w:rPr>
          <w:rFonts w:hint="eastAsia"/>
          <w:szCs w:val="24"/>
        </w:rPr>
        <w:t>一些制度是否会</w:t>
      </w:r>
      <w:r w:rsidR="00786583" w:rsidRPr="008C6469">
        <w:rPr>
          <w:rFonts w:hint="eastAsia"/>
          <w:szCs w:val="24"/>
        </w:rPr>
        <w:t>干涉</w:t>
      </w:r>
      <w:r w:rsidR="00786583">
        <w:rPr>
          <w:rFonts w:hint="eastAsia"/>
          <w:szCs w:val="24"/>
        </w:rPr>
        <w:t>一些群体（尤其是非自由主义群体）在私人领域的主张。</w:t>
      </w:r>
    </w:p>
    <w:p w14:paraId="5DB163E2" w14:textId="3B56B7C0" w:rsidR="00786583" w:rsidRDefault="00786583" w:rsidP="00786583">
      <w:pPr>
        <w:ind w:firstLineChars="200" w:firstLine="480"/>
        <w:rPr>
          <w:szCs w:val="24"/>
        </w:rPr>
      </w:pPr>
      <w:r>
        <w:rPr>
          <w:rFonts w:hint="eastAsia"/>
          <w:szCs w:val="24"/>
        </w:rPr>
        <w:t>不可</w:t>
      </w:r>
      <w:r w:rsidR="00950342">
        <w:rPr>
          <w:rFonts w:hint="eastAsia"/>
          <w:szCs w:val="24"/>
        </w:rPr>
        <w:t>否认，政治的正义观念包含着基本的自由主义价值</w:t>
      </w:r>
      <w:r>
        <w:rPr>
          <w:rFonts w:hint="eastAsia"/>
          <w:szCs w:val="24"/>
        </w:rPr>
        <w:t>。虽然罗尔斯将自由主义正义理论限制在政治领域，但它包含的这些核心的价值是没有改变的</w:t>
      </w:r>
      <w:r w:rsidR="00950342">
        <w:rPr>
          <w:rFonts w:hint="eastAsia"/>
          <w:szCs w:val="24"/>
        </w:rPr>
        <w:t>，如对平等的追求，对自主的维护</w:t>
      </w:r>
      <w:r>
        <w:rPr>
          <w:rFonts w:hint="eastAsia"/>
          <w:szCs w:val="24"/>
        </w:rPr>
        <w:t>。</w:t>
      </w:r>
      <w:r w:rsidR="000C5C7A">
        <w:rPr>
          <w:rFonts w:hint="eastAsia"/>
          <w:szCs w:val="24"/>
        </w:rPr>
        <w:t>罗尔斯将自由主义正义原则限定在政治领域发挥作用，实质上是想让这些价值</w:t>
      </w:r>
      <w:r w:rsidR="00950342">
        <w:rPr>
          <w:rFonts w:hint="eastAsia"/>
          <w:szCs w:val="24"/>
        </w:rPr>
        <w:t>不再具有普遍性与完备性</w:t>
      </w:r>
      <w:r w:rsidR="000C5C7A">
        <w:rPr>
          <w:rFonts w:hint="eastAsia"/>
          <w:szCs w:val="24"/>
        </w:rPr>
        <w:t>，以</w:t>
      </w:r>
      <w:r w:rsidR="00950342">
        <w:rPr>
          <w:rFonts w:hint="eastAsia"/>
          <w:szCs w:val="24"/>
        </w:rPr>
        <w:t>增强其他群体对它们的可接受性</w:t>
      </w:r>
      <w:r w:rsidR="000C5C7A">
        <w:rPr>
          <w:rFonts w:hint="eastAsia"/>
          <w:szCs w:val="24"/>
        </w:rPr>
        <w:t>。</w:t>
      </w:r>
      <w:r w:rsidR="00950342">
        <w:rPr>
          <w:rFonts w:hint="eastAsia"/>
          <w:szCs w:val="24"/>
        </w:rPr>
        <w:t>对于非自由主义群体来说，</w:t>
      </w:r>
      <w:r>
        <w:rPr>
          <w:rFonts w:hint="eastAsia"/>
          <w:szCs w:val="24"/>
        </w:rPr>
        <w:t>达成重叠共识，即意味着对作为重叠共识核心的</w:t>
      </w:r>
      <w:r w:rsidR="00950342">
        <w:rPr>
          <w:rFonts w:hint="eastAsia"/>
          <w:szCs w:val="24"/>
        </w:rPr>
        <w:t>包含着一些自由主义基本价值的</w:t>
      </w:r>
      <w:r>
        <w:rPr>
          <w:rFonts w:hint="eastAsia"/>
          <w:szCs w:val="24"/>
        </w:rPr>
        <w:t>政治的正义观念的接受。</w:t>
      </w:r>
    </w:p>
    <w:p w14:paraId="076662CE" w14:textId="43873F87" w:rsidR="00293959" w:rsidRDefault="00AE0090" w:rsidP="00950342">
      <w:pPr>
        <w:ind w:firstLineChars="200" w:firstLine="480"/>
        <w:rPr>
          <w:szCs w:val="24"/>
        </w:rPr>
      </w:pPr>
      <w:r>
        <w:rPr>
          <w:rFonts w:hint="eastAsia"/>
          <w:szCs w:val="24"/>
        </w:rPr>
        <w:t>而</w:t>
      </w:r>
      <w:r w:rsidR="00376AC6" w:rsidRPr="008C6469">
        <w:rPr>
          <w:rFonts w:hint="eastAsia"/>
          <w:szCs w:val="24"/>
        </w:rPr>
        <w:t>一旦设置了这个前提，</w:t>
      </w:r>
      <w:r w:rsidR="00950342">
        <w:rPr>
          <w:rFonts w:hint="eastAsia"/>
          <w:szCs w:val="24"/>
        </w:rPr>
        <w:t>重叠共识将</w:t>
      </w:r>
      <w:r w:rsidR="000C5C7A">
        <w:rPr>
          <w:rFonts w:hint="eastAsia"/>
          <w:szCs w:val="24"/>
        </w:rPr>
        <w:t>面临这样的状况：</w:t>
      </w:r>
      <w:r w:rsidR="00376AC6">
        <w:rPr>
          <w:rFonts w:hint="eastAsia"/>
          <w:szCs w:val="24"/>
        </w:rPr>
        <w:t>第一</w:t>
      </w:r>
      <w:r w:rsidR="00293959">
        <w:rPr>
          <w:rFonts w:hint="eastAsia"/>
          <w:szCs w:val="24"/>
        </w:rPr>
        <w:t>，</w:t>
      </w:r>
      <w:r w:rsidR="000C5C7A">
        <w:rPr>
          <w:rFonts w:hint="eastAsia"/>
          <w:szCs w:val="24"/>
        </w:rPr>
        <w:t>要</w:t>
      </w:r>
      <w:r w:rsidR="00293959">
        <w:rPr>
          <w:rFonts w:hint="eastAsia"/>
          <w:szCs w:val="24"/>
        </w:rPr>
        <w:t>将不承认</w:t>
      </w:r>
      <w:r w:rsidR="000C5C7A">
        <w:rPr>
          <w:rFonts w:hint="eastAsia"/>
          <w:szCs w:val="24"/>
        </w:rPr>
        <w:t>这些</w:t>
      </w:r>
      <w:r w:rsidR="00D73367">
        <w:rPr>
          <w:rFonts w:hint="eastAsia"/>
          <w:szCs w:val="24"/>
        </w:rPr>
        <w:t>价值</w:t>
      </w:r>
      <w:r w:rsidR="00293959">
        <w:rPr>
          <w:rFonts w:hint="eastAsia"/>
          <w:szCs w:val="24"/>
        </w:rPr>
        <w:t>的群体排除出重叠共识的范围，因为</w:t>
      </w:r>
      <w:r w:rsidR="000C5C7A">
        <w:rPr>
          <w:rFonts w:hint="eastAsia"/>
          <w:szCs w:val="24"/>
        </w:rPr>
        <w:t>对这些价值的否认使它们</w:t>
      </w:r>
      <w:r>
        <w:rPr>
          <w:rFonts w:hint="eastAsia"/>
          <w:szCs w:val="24"/>
        </w:rPr>
        <w:t>不</w:t>
      </w:r>
      <w:r w:rsidR="000C5C7A">
        <w:rPr>
          <w:rFonts w:hint="eastAsia"/>
          <w:szCs w:val="24"/>
        </w:rPr>
        <w:t>再</w:t>
      </w:r>
      <w:r>
        <w:rPr>
          <w:rFonts w:hint="eastAsia"/>
          <w:szCs w:val="24"/>
        </w:rPr>
        <w:t>成为合乎理性的完备性学说</w:t>
      </w:r>
      <w:r w:rsidR="00376AC6">
        <w:rPr>
          <w:rFonts w:hint="eastAsia"/>
          <w:szCs w:val="24"/>
        </w:rPr>
        <w:t>。</w:t>
      </w:r>
      <w:r w:rsidR="00950342">
        <w:rPr>
          <w:rFonts w:hint="eastAsia"/>
          <w:szCs w:val="24"/>
        </w:rPr>
        <w:t>然而为避免陷入武断的危险，我们应该尽可能避免</w:t>
      </w:r>
      <w:r w:rsidR="00950342" w:rsidRPr="00AE0090">
        <w:rPr>
          <w:rFonts w:hint="eastAsia"/>
          <w:szCs w:val="24"/>
        </w:rPr>
        <w:t>这种排除</w:t>
      </w:r>
      <w:r w:rsidR="00950342">
        <w:rPr>
          <w:rFonts w:hint="eastAsia"/>
          <w:szCs w:val="24"/>
        </w:rPr>
        <w:t>的</w:t>
      </w:r>
      <w:r w:rsidR="00950342" w:rsidRPr="008C6469">
        <w:rPr>
          <w:rFonts w:hint="eastAsia"/>
          <w:szCs w:val="24"/>
        </w:rPr>
        <w:t>随意使用</w:t>
      </w:r>
      <w:r w:rsidR="00293959">
        <w:rPr>
          <w:rFonts w:hint="eastAsia"/>
          <w:szCs w:val="24"/>
        </w:rPr>
        <w:t>。第二</w:t>
      </w:r>
      <w:r w:rsidR="00376AC6" w:rsidRPr="008C6469">
        <w:rPr>
          <w:rFonts w:hint="eastAsia"/>
          <w:szCs w:val="24"/>
        </w:rPr>
        <w:t>，</w:t>
      </w:r>
      <w:r w:rsidR="00264049">
        <w:rPr>
          <w:rFonts w:hint="eastAsia"/>
          <w:szCs w:val="24"/>
        </w:rPr>
        <w:t>以这样一种方式将这些</w:t>
      </w:r>
      <w:r w:rsidR="00293959">
        <w:rPr>
          <w:rFonts w:hint="eastAsia"/>
          <w:szCs w:val="24"/>
        </w:rPr>
        <w:t>群体接纳进重叠共识的范围：不要求作为某个群体成员的</w:t>
      </w:r>
      <w:r w:rsidR="00264049">
        <w:rPr>
          <w:rFonts w:hint="eastAsia"/>
          <w:szCs w:val="24"/>
        </w:rPr>
        <w:t>一定要</w:t>
      </w:r>
      <w:r w:rsidR="00D73367">
        <w:rPr>
          <w:rFonts w:hint="eastAsia"/>
          <w:szCs w:val="24"/>
        </w:rPr>
        <w:t>在群体中落实这些观念</w:t>
      </w:r>
      <w:r w:rsidR="00264049">
        <w:rPr>
          <w:rFonts w:hint="eastAsia"/>
          <w:szCs w:val="24"/>
        </w:rPr>
        <w:t>，个人可以真诚的维护自己从群体获得的善观念，但</w:t>
      </w:r>
      <w:r w:rsidR="00D73367">
        <w:rPr>
          <w:rFonts w:hint="eastAsia"/>
          <w:szCs w:val="24"/>
        </w:rPr>
        <w:t>前提</w:t>
      </w:r>
      <w:r w:rsidR="00264049">
        <w:rPr>
          <w:rFonts w:hint="eastAsia"/>
          <w:szCs w:val="24"/>
        </w:rPr>
        <w:t>是他</w:t>
      </w:r>
      <w:r w:rsidR="00950342">
        <w:rPr>
          <w:rFonts w:hint="eastAsia"/>
          <w:szCs w:val="24"/>
        </w:rPr>
        <w:t>需要对自己</w:t>
      </w:r>
      <w:r w:rsidR="00826459">
        <w:rPr>
          <w:rFonts w:hint="eastAsia"/>
          <w:szCs w:val="24"/>
        </w:rPr>
        <w:t>落实这些观念的能力与权利有清楚的</w:t>
      </w:r>
      <w:r w:rsidR="00D73367">
        <w:rPr>
          <w:rFonts w:hint="eastAsia"/>
          <w:szCs w:val="24"/>
        </w:rPr>
        <w:t>认知。于是，要保障这个前提的实现，</w:t>
      </w:r>
      <w:r w:rsidR="00950342">
        <w:rPr>
          <w:rFonts w:hint="eastAsia"/>
          <w:szCs w:val="24"/>
        </w:rPr>
        <w:t>受政治的正义观念规制的政府必然采取一系列保障措施，如法律、制度和公立</w:t>
      </w:r>
      <w:r w:rsidR="00D73367">
        <w:rPr>
          <w:rFonts w:hint="eastAsia"/>
          <w:szCs w:val="24"/>
        </w:rPr>
        <w:t>学校等。</w:t>
      </w:r>
      <w:r w:rsidR="00C16F0D">
        <w:rPr>
          <w:rFonts w:hint="eastAsia"/>
          <w:szCs w:val="24"/>
        </w:rPr>
        <w:t>这实际上是弱化了非自由主义群体的要求。</w:t>
      </w:r>
    </w:p>
    <w:p w14:paraId="2691441A" w14:textId="5AE257A7" w:rsidR="006306AD" w:rsidRDefault="00620C10" w:rsidP="006306AD">
      <w:pPr>
        <w:ind w:firstLineChars="200" w:firstLine="480"/>
        <w:rPr>
          <w:szCs w:val="24"/>
        </w:rPr>
      </w:pPr>
      <w:r>
        <w:rPr>
          <w:rFonts w:hint="eastAsia"/>
          <w:szCs w:val="24"/>
        </w:rPr>
        <w:t>这个观点</w:t>
      </w:r>
      <w:r w:rsidR="00293959">
        <w:rPr>
          <w:rFonts w:hint="eastAsia"/>
          <w:szCs w:val="24"/>
        </w:rPr>
        <w:t>看似为非自由主义群体的</w:t>
      </w:r>
      <w:proofErr w:type="gramStart"/>
      <w:r w:rsidR="00826459">
        <w:rPr>
          <w:rFonts w:hint="eastAsia"/>
          <w:szCs w:val="24"/>
        </w:rPr>
        <w:t>善</w:t>
      </w:r>
      <w:r w:rsidR="00293959">
        <w:rPr>
          <w:rFonts w:hint="eastAsia"/>
          <w:szCs w:val="24"/>
        </w:rPr>
        <w:t>观念</w:t>
      </w:r>
      <w:proofErr w:type="gramEnd"/>
      <w:r w:rsidR="00293959">
        <w:rPr>
          <w:rFonts w:hint="eastAsia"/>
          <w:szCs w:val="24"/>
        </w:rPr>
        <w:t>留下了空间</w:t>
      </w:r>
      <w:r w:rsidR="00073FE4">
        <w:rPr>
          <w:rFonts w:hint="eastAsia"/>
          <w:szCs w:val="24"/>
        </w:rPr>
        <w:t>，</w:t>
      </w:r>
      <w:r w:rsidR="00293959">
        <w:rPr>
          <w:rFonts w:hint="eastAsia"/>
          <w:szCs w:val="24"/>
        </w:rPr>
        <w:t>但</w:t>
      </w:r>
      <w:r w:rsidR="00950342">
        <w:rPr>
          <w:rFonts w:hint="eastAsia"/>
          <w:szCs w:val="24"/>
        </w:rPr>
        <w:t>实际上</w:t>
      </w:r>
      <w:r w:rsidR="00826459">
        <w:rPr>
          <w:rFonts w:hint="eastAsia"/>
          <w:szCs w:val="24"/>
        </w:rPr>
        <w:t>这</w:t>
      </w:r>
      <w:r w:rsidR="00950342">
        <w:rPr>
          <w:rFonts w:hint="eastAsia"/>
          <w:szCs w:val="24"/>
        </w:rPr>
        <w:t>只是自由主义的一厢情愿</w:t>
      </w:r>
      <w:r w:rsidR="0085507C">
        <w:rPr>
          <w:rFonts w:hint="eastAsia"/>
          <w:szCs w:val="24"/>
        </w:rPr>
        <w:t>。在社群主义看来，公民的构成性目的才是最根本的</w:t>
      </w:r>
      <w:r w:rsidR="001D553C">
        <w:rPr>
          <w:rFonts w:hint="eastAsia"/>
          <w:szCs w:val="24"/>
        </w:rPr>
        <w:t>，这种目的</w:t>
      </w:r>
      <w:r w:rsidR="001D553C">
        <w:rPr>
          <w:rFonts w:hint="eastAsia"/>
          <w:szCs w:val="24"/>
        </w:rPr>
        <w:lastRenderedPageBreak/>
        <w:t>不能被怀疑和修改</w:t>
      </w:r>
      <w:r w:rsidR="00073FE4">
        <w:rPr>
          <w:rFonts w:hint="eastAsia"/>
          <w:szCs w:val="24"/>
        </w:rPr>
        <w:t>，这种在群体关系中产生的目的构成了自我</w:t>
      </w:r>
      <w:r w:rsidR="0085507C">
        <w:rPr>
          <w:rFonts w:hint="eastAsia"/>
          <w:szCs w:val="24"/>
        </w:rPr>
        <w:t>。</w:t>
      </w:r>
      <w:r w:rsidR="00073FE4">
        <w:rPr>
          <w:rStyle w:val="a9"/>
          <w:szCs w:val="24"/>
        </w:rPr>
        <w:footnoteReference w:id="43"/>
      </w:r>
      <w:r w:rsidR="004D657E">
        <w:rPr>
          <w:rFonts w:hint="eastAsia"/>
          <w:szCs w:val="24"/>
        </w:rPr>
        <w:t>为了消解这种顾虑</w:t>
      </w:r>
      <w:r w:rsidR="0085507C">
        <w:rPr>
          <w:rFonts w:hint="eastAsia"/>
          <w:szCs w:val="24"/>
        </w:rPr>
        <w:t>，罗尔斯一再强调</w:t>
      </w:r>
      <w:r w:rsidR="00F416AE">
        <w:rPr>
          <w:rFonts w:hint="eastAsia"/>
          <w:szCs w:val="24"/>
        </w:rPr>
        <w:t>：</w:t>
      </w:r>
      <w:r w:rsidR="006A3378">
        <w:rPr>
          <w:rFonts w:hint="eastAsia"/>
          <w:szCs w:val="24"/>
        </w:rPr>
        <w:t>政治观念仅</w:t>
      </w:r>
      <w:r w:rsidR="00DA6BA9">
        <w:rPr>
          <w:rFonts w:hint="eastAsia"/>
          <w:szCs w:val="24"/>
        </w:rPr>
        <w:t>仅确认个人的公共权利与责任，而不作为自我与其目的的一般解释。然而</w:t>
      </w:r>
      <w:r w:rsidR="006A3378">
        <w:rPr>
          <w:rFonts w:hint="eastAsia"/>
          <w:szCs w:val="24"/>
        </w:rPr>
        <w:t>，在一些</w:t>
      </w:r>
      <w:r w:rsidR="004D657E">
        <w:rPr>
          <w:rFonts w:hint="eastAsia"/>
          <w:szCs w:val="24"/>
        </w:rPr>
        <w:t>非自由主义</w:t>
      </w:r>
      <w:r w:rsidR="006A3378">
        <w:rPr>
          <w:rFonts w:hint="eastAsia"/>
          <w:szCs w:val="24"/>
        </w:rPr>
        <w:t>群体看来，政治的</w:t>
      </w:r>
      <w:r w:rsidR="00DA6BA9">
        <w:rPr>
          <w:rFonts w:hint="eastAsia"/>
          <w:szCs w:val="24"/>
        </w:rPr>
        <w:t>正义观念即使是只在政治领域发挥作用也已经对他们构成了威胁。</w:t>
      </w:r>
      <w:r w:rsidR="004D657E">
        <w:rPr>
          <w:rFonts w:hint="eastAsia"/>
          <w:szCs w:val="24"/>
        </w:rPr>
        <w:t>当政治的正义观念作为政治领域发挥作用的核心价值，相应的制度必</w:t>
      </w:r>
      <w:r w:rsidR="00826459">
        <w:rPr>
          <w:rFonts w:hint="eastAsia"/>
          <w:szCs w:val="24"/>
        </w:rPr>
        <w:t>然会保障它的可行性，以使</w:t>
      </w:r>
      <w:r w:rsidR="004D657E">
        <w:rPr>
          <w:rFonts w:hint="eastAsia"/>
          <w:szCs w:val="24"/>
        </w:rPr>
        <w:t>它</w:t>
      </w:r>
      <w:r w:rsidR="00826459">
        <w:rPr>
          <w:rFonts w:hint="eastAsia"/>
          <w:szCs w:val="24"/>
        </w:rPr>
        <w:t>不会</w:t>
      </w:r>
      <w:r w:rsidR="004D657E">
        <w:rPr>
          <w:rFonts w:hint="eastAsia"/>
          <w:szCs w:val="24"/>
        </w:rPr>
        <w:t>沦为一种空谈。</w:t>
      </w:r>
      <w:r w:rsidR="001D553C" w:rsidRPr="002A44AF">
        <w:rPr>
          <w:rFonts w:hint="eastAsia"/>
          <w:szCs w:val="24"/>
        </w:rPr>
        <w:t>例</w:t>
      </w:r>
      <w:r w:rsidR="000A1FA3" w:rsidRPr="002A44AF">
        <w:rPr>
          <w:rFonts w:hint="eastAsia"/>
          <w:szCs w:val="24"/>
        </w:rPr>
        <w:t>如当一个公民脱离一个宗教团体而进入另一个宗教团体</w:t>
      </w:r>
      <w:r w:rsidR="00826459">
        <w:rPr>
          <w:rFonts w:hint="eastAsia"/>
          <w:szCs w:val="24"/>
        </w:rPr>
        <w:t>时</w:t>
      </w:r>
      <w:r w:rsidR="000A1FA3" w:rsidRPr="002A44AF">
        <w:rPr>
          <w:rFonts w:hint="eastAsia"/>
          <w:szCs w:val="24"/>
        </w:rPr>
        <w:t>，他并不会失去什么，法律和制度为他信念的转换提供保障，</w:t>
      </w:r>
      <w:r w:rsidR="002A44AF">
        <w:rPr>
          <w:rFonts w:hint="eastAsia"/>
          <w:szCs w:val="24"/>
        </w:rPr>
        <w:t>因此并不存在过高的代价以使</w:t>
      </w:r>
      <w:r w:rsidR="00376AC6">
        <w:rPr>
          <w:rFonts w:hint="eastAsia"/>
          <w:szCs w:val="24"/>
        </w:rPr>
        <w:t>他</w:t>
      </w:r>
      <w:r w:rsidR="002A44AF">
        <w:rPr>
          <w:rFonts w:hint="eastAsia"/>
          <w:szCs w:val="24"/>
        </w:rPr>
        <w:t>不能</w:t>
      </w:r>
      <w:r w:rsidR="00C61767">
        <w:rPr>
          <w:rFonts w:hint="eastAsia"/>
          <w:szCs w:val="24"/>
        </w:rPr>
        <w:t>改变原有的善观念。</w:t>
      </w:r>
      <w:r w:rsidR="00376AC6">
        <w:rPr>
          <w:rFonts w:hint="eastAsia"/>
          <w:szCs w:val="24"/>
        </w:rPr>
        <w:t>正如罗尔斯所言：“他们仍然拥有同样的基本权利和基本义务，拥有同样的财产，也能像以前一样提出同样的要求，除非这些要求与他们以前的宗教渊源有联系。”</w:t>
      </w:r>
      <w:r w:rsidR="00376AC6">
        <w:rPr>
          <w:rStyle w:val="a9"/>
          <w:szCs w:val="24"/>
        </w:rPr>
        <w:footnoteReference w:id="44"/>
      </w:r>
      <w:r w:rsidR="00C61767">
        <w:rPr>
          <w:rFonts w:hint="eastAsia"/>
          <w:szCs w:val="24"/>
        </w:rPr>
        <w:t>从国家层面来说，这种制度保障使得</w:t>
      </w:r>
      <w:r w:rsidR="006306AD">
        <w:rPr>
          <w:rFonts w:hint="eastAsia"/>
          <w:szCs w:val="24"/>
        </w:rPr>
        <w:t>政</w:t>
      </w:r>
      <w:r w:rsidR="005123F4">
        <w:rPr>
          <w:rFonts w:hint="eastAsia"/>
          <w:szCs w:val="24"/>
        </w:rPr>
        <w:t>治的正义观念具有侵犯非自由主义领域的可能性，于是政治的正义观念实际上</w:t>
      </w:r>
      <w:r w:rsidR="00DA6BA9">
        <w:rPr>
          <w:rFonts w:hint="eastAsia"/>
          <w:szCs w:val="24"/>
        </w:rPr>
        <w:t>难以真正</w:t>
      </w:r>
      <w:r w:rsidR="006306AD">
        <w:rPr>
          <w:rFonts w:hint="eastAsia"/>
          <w:szCs w:val="24"/>
        </w:rPr>
        <w:t>保持中立。</w:t>
      </w:r>
    </w:p>
    <w:p w14:paraId="2E36142A" w14:textId="626A4AA7" w:rsidR="00BE63AB" w:rsidRDefault="000A2384" w:rsidP="000A2384">
      <w:pPr>
        <w:ind w:firstLineChars="200" w:firstLine="480"/>
        <w:rPr>
          <w:szCs w:val="24"/>
        </w:rPr>
      </w:pPr>
      <w:r>
        <w:rPr>
          <w:rFonts w:hint="eastAsia"/>
          <w:szCs w:val="24"/>
        </w:rPr>
        <w:t>我们上一节提到并没有什么本质原因使政治的正义观念只会在政治领域发挥作用的共同作用，加之政治的正义观念干涉非政治领域的潜在可能性，</w:t>
      </w:r>
      <w:r w:rsidR="00BE63AB">
        <w:rPr>
          <w:rFonts w:hint="eastAsia"/>
          <w:szCs w:val="24"/>
        </w:rPr>
        <w:t>使得非自由主义群体若是接受政治的正义观念，便可能会付出一定的代价。此时，我们不能保证各种群体能</w:t>
      </w:r>
      <w:r w:rsidR="006306AD">
        <w:rPr>
          <w:rFonts w:hint="eastAsia"/>
          <w:szCs w:val="24"/>
        </w:rPr>
        <w:t>够就政治的正义观念达成超越临时协定的共识。为了避免这种代价，</w:t>
      </w:r>
      <w:r w:rsidR="00BE63AB">
        <w:rPr>
          <w:rFonts w:hint="eastAsia"/>
          <w:szCs w:val="24"/>
        </w:rPr>
        <w:t>非自由主义群体可能会更倾向于选择一种类似于奥斯</w:t>
      </w:r>
      <w:proofErr w:type="gramStart"/>
      <w:r w:rsidR="00BE63AB">
        <w:rPr>
          <w:rFonts w:hint="eastAsia"/>
          <w:szCs w:val="24"/>
        </w:rPr>
        <w:t>曼</w:t>
      </w:r>
      <w:proofErr w:type="gramEnd"/>
      <w:r w:rsidR="00BE63AB">
        <w:rPr>
          <w:rFonts w:hint="eastAsia"/>
          <w:szCs w:val="24"/>
        </w:rPr>
        <w:t>单元制度而非重叠共识。</w:t>
      </w:r>
      <w:r w:rsidR="00BE63AB">
        <w:rPr>
          <w:rStyle w:val="a9"/>
          <w:szCs w:val="24"/>
        </w:rPr>
        <w:footnoteReference w:id="45"/>
      </w:r>
      <w:r w:rsidR="004D657E">
        <w:rPr>
          <w:szCs w:val="24"/>
        </w:rPr>
        <w:t xml:space="preserve"> </w:t>
      </w:r>
    </w:p>
    <w:p w14:paraId="647F3B90" w14:textId="68DF77E5" w:rsidR="006306AD" w:rsidRDefault="006306AD" w:rsidP="00B016DD">
      <w:pPr>
        <w:ind w:firstLineChars="200" w:firstLine="480"/>
        <w:rPr>
          <w:szCs w:val="24"/>
        </w:rPr>
      </w:pPr>
      <w:r>
        <w:rPr>
          <w:rFonts w:hint="eastAsia"/>
          <w:szCs w:val="24"/>
        </w:rPr>
        <w:t>笔者发现</w:t>
      </w:r>
      <w:r w:rsidR="00B016DD">
        <w:rPr>
          <w:rFonts w:hint="eastAsia"/>
          <w:szCs w:val="24"/>
        </w:rPr>
        <w:t>政治的正义观念</w:t>
      </w:r>
      <w:r>
        <w:rPr>
          <w:rFonts w:hint="eastAsia"/>
          <w:szCs w:val="24"/>
        </w:rPr>
        <w:t>的中立性建构</w:t>
      </w:r>
      <w:r w:rsidR="00960690">
        <w:rPr>
          <w:rFonts w:hint="eastAsia"/>
          <w:szCs w:val="24"/>
        </w:rPr>
        <w:t>展现出</w:t>
      </w:r>
      <w:r w:rsidR="00B016DD">
        <w:rPr>
          <w:rFonts w:hint="eastAsia"/>
          <w:szCs w:val="24"/>
        </w:rPr>
        <w:t>罗尔斯的一种矛盾心理：</w:t>
      </w:r>
      <w:r>
        <w:rPr>
          <w:rFonts w:hint="eastAsia"/>
          <w:szCs w:val="24"/>
        </w:rPr>
        <w:t>他一边期待将非自由主义群体包容进重叠共识的范围，一边又难以割舍自由主义的立场。这为罗尔斯的重叠共识中立性建构埋下了隐患。</w:t>
      </w:r>
    </w:p>
    <w:p w14:paraId="4B8A85EF" w14:textId="0494C5FB" w:rsidR="00375FDB" w:rsidRDefault="00375FDB" w:rsidP="00375FDB">
      <w:pPr>
        <w:pStyle w:val="3"/>
      </w:pPr>
      <w:bookmarkStart w:id="15" w:name="_Toc512691509"/>
      <w:r>
        <w:rPr>
          <w:rFonts w:hint="eastAsia"/>
        </w:rPr>
        <w:lastRenderedPageBreak/>
        <w:t xml:space="preserve">3. </w:t>
      </w:r>
      <w:r>
        <w:rPr>
          <w:rFonts w:hint="eastAsia"/>
        </w:rPr>
        <w:t>政治的正义观念只适用于政治领域的可能后果</w:t>
      </w:r>
      <w:bookmarkEnd w:id="15"/>
    </w:p>
    <w:p w14:paraId="2F229FA4" w14:textId="2B9611E5" w:rsidR="0078299B" w:rsidRDefault="008E0D41" w:rsidP="0000220C">
      <w:pPr>
        <w:ind w:firstLineChars="200" w:firstLine="480"/>
        <w:rPr>
          <w:szCs w:val="24"/>
        </w:rPr>
      </w:pPr>
      <w:r>
        <w:rPr>
          <w:rFonts w:hint="eastAsia"/>
          <w:szCs w:val="24"/>
        </w:rPr>
        <w:t>我们不仅要考虑政治的正义观念能否</w:t>
      </w:r>
      <w:r w:rsidR="00A763C9">
        <w:rPr>
          <w:rFonts w:hint="eastAsia"/>
          <w:szCs w:val="24"/>
        </w:rPr>
        <w:t>实现</w:t>
      </w:r>
      <w:r w:rsidR="002B4694">
        <w:rPr>
          <w:rFonts w:hint="eastAsia"/>
          <w:szCs w:val="24"/>
        </w:rPr>
        <w:t>只在政治领域发挥作用</w:t>
      </w:r>
      <w:r w:rsidR="00181AAA">
        <w:rPr>
          <w:rFonts w:hint="eastAsia"/>
          <w:szCs w:val="24"/>
        </w:rPr>
        <w:t>的目标，</w:t>
      </w:r>
      <w:r w:rsidR="00264049">
        <w:rPr>
          <w:rFonts w:hint="eastAsia"/>
          <w:szCs w:val="24"/>
        </w:rPr>
        <w:t>还要考虑</w:t>
      </w:r>
      <w:r w:rsidR="00904797">
        <w:rPr>
          <w:rFonts w:hint="eastAsia"/>
          <w:szCs w:val="24"/>
        </w:rPr>
        <w:t>政治的正义观念不干涉非政治领域的设定</w:t>
      </w:r>
      <w:r w:rsidR="00A763C9">
        <w:rPr>
          <w:rFonts w:hint="eastAsia"/>
          <w:szCs w:val="24"/>
        </w:rPr>
        <w:t>本身</w:t>
      </w:r>
      <w:r w:rsidR="00904797">
        <w:rPr>
          <w:rFonts w:hint="eastAsia"/>
          <w:szCs w:val="24"/>
        </w:rPr>
        <w:t>是否会违背</w:t>
      </w:r>
      <w:r w:rsidR="00A763C9">
        <w:rPr>
          <w:rFonts w:hint="eastAsia"/>
          <w:szCs w:val="24"/>
        </w:rPr>
        <w:t>一些</w:t>
      </w:r>
      <w:r w:rsidR="00904797">
        <w:rPr>
          <w:rFonts w:hint="eastAsia"/>
          <w:szCs w:val="24"/>
        </w:rPr>
        <w:t>自由主义的根本价值，如平等。</w:t>
      </w:r>
      <w:r w:rsidR="00A763C9">
        <w:rPr>
          <w:rFonts w:hint="eastAsia"/>
          <w:szCs w:val="24"/>
        </w:rPr>
        <w:t>若缺失这一重考虑，</w:t>
      </w:r>
      <w:r w:rsidR="00C978D5">
        <w:rPr>
          <w:rFonts w:hint="eastAsia"/>
          <w:szCs w:val="24"/>
        </w:rPr>
        <w:t>使政治的正义观念只在政治领域发挥作用</w:t>
      </w:r>
      <w:r w:rsidR="00181AAA">
        <w:rPr>
          <w:rFonts w:hint="eastAsia"/>
          <w:szCs w:val="24"/>
        </w:rPr>
        <w:t>可能会产生</w:t>
      </w:r>
      <w:r w:rsidR="00A763C9">
        <w:rPr>
          <w:rFonts w:hint="eastAsia"/>
          <w:szCs w:val="24"/>
        </w:rPr>
        <w:t>南辕北辙的效果。</w:t>
      </w:r>
      <w:r w:rsidR="00F64BAE">
        <w:rPr>
          <w:rFonts w:hint="eastAsia"/>
          <w:szCs w:val="24"/>
        </w:rPr>
        <w:t>在上一节我们谈到罗尔斯虽然没有放弃</w:t>
      </w:r>
      <w:r w:rsidR="00181AAA">
        <w:rPr>
          <w:rFonts w:hint="eastAsia"/>
          <w:szCs w:val="24"/>
        </w:rPr>
        <w:t>私人领域，但</w:t>
      </w:r>
      <w:r w:rsidR="0000220C">
        <w:rPr>
          <w:rFonts w:hint="eastAsia"/>
          <w:szCs w:val="24"/>
        </w:rPr>
        <w:t>他认为个人可以选择忠诚于与自由主义价值相反的完备性学说</w:t>
      </w:r>
      <w:r w:rsidR="00181AAA">
        <w:rPr>
          <w:rFonts w:hint="eastAsia"/>
          <w:szCs w:val="24"/>
        </w:rPr>
        <w:t>这种观点</w:t>
      </w:r>
      <w:r w:rsidR="0000220C">
        <w:rPr>
          <w:rFonts w:hint="eastAsia"/>
          <w:szCs w:val="24"/>
        </w:rPr>
        <w:t>实际上弱化了政治的正义观念包含的一些</w:t>
      </w:r>
      <w:r w:rsidR="0078299B">
        <w:rPr>
          <w:rFonts w:hint="eastAsia"/>
          <w:szCs w:val="24"/>
        </w:rPr>
        <w:t>价值在私人领域的效力。</w:t>
      </w:r>
      <w:r w:rsidR="00F64BAE">
        <w:rPr>
          <w:rFonts w:hint="eastAsia"/>
          <w:szCs w:val="24"/>
        </w:rPr>
        <w:t>本节将</w:t>
      </w:r>
      <w:r w:rsidR="00335A39">
        <w:rPr>
          <w:rFonts w:hint="eastAsia"/>
          <w:szCs w:val="24"/>
        </w:rPr>
        <w:t>以女性主义为例，考察政治的正义观念的中立性设定</w:t>
      </w:r>
      <w:r w:rsidR="00F64BAE">
        <w:rPr>
          <w:rFonts w:hint="eastAsia"/>
          <w:szCs w:val="24"/>
        </w:rPr>
        <w:t>是否会导致</w:t>
      </w:r>
      <w:r w:rsidR="002B4694">
        <w:rPr>
          <w:rFonts w:hint="eastAsia"/>
          <w:szCs w:val="24"/>
        </w:rPr>
        <w:t>一些自由主义不愿意看到的后果</w:t>
      </w:r>
      <w:r w:rsidR="004B18CF">
        <w:rPr>
          <w:rFonts w:hint="eastAsia"/>
          <w:szCs w:val="24"/>
        </w:rPr>
        <w:t>，如</w:t>
      </w:r>
      <w:r w:rsidR="002B4694">
        <w:rPr>
          <w:rFonts w:hint="eastAsia"/>
          <w:szCs w:val="24"/>
        </w:rPr>
        <w:t>对</w:t>
      </w:r>
      <w:r w:rsidR="004B18CF">
        <w:rPr>
          <w:rFonts w:hint="eastAsia"/>
          <w:szCs w:val="24"/>
        </w:rPr>
        <w:t>女性在家庭中的不平等地位</w:t>
      </w:r>
      <w:r w:rsidR="002B4694">
        <w:rPr>
          <w:rFonts w:hint="eastAsia"/>
          <w:szCs w:val="24"/>
        </w:rPr>
        <w:t>的忽视</w:t>
      </w:r>
      <w:r w:rsidR="004B18CF">
        <w:rPr>
          <w:rFonts w:hint="eastAsia"/>
          <w:szCs w:val="24"/>
        </w:rPr>
        <w:t>。</w:t>
      </w:r>
    </w:p>
    <w:p w14:paraId="413F7410" w14:textId="30F74ABB" w:rsidR="003575F4" w:rsidRDefault="00121D37" w:rsidP="00DB6984">
      <w:pPr>
        <w:ind w:firstLineChars="200" w:firstLine="480"/>
        <w:rPr>
          <w:szCs w:val="24"/>
        </w:rPr>
      </w:pPr>
      <w:r>
        <w:rPr>
          <w:rFonts w:hint="eastAsia"/>
          <w:szCs w:val="24"/>
        </w:rPr>
        <w:t>罗</w:t>
      </w:r>
      <w:r w:rsidR="004C4EF7">
        <w:rPr>
          <w:rFonts w:hint="eastAsia"/>
          <w:szCs w:val="24"/>
        </w:rPr>
        <w:t>尔斯的政治自由主义理论</w:t>
      </w:r>
      <w:r>
        <w:rPr>
          <w:rFonts w:hint="eastAsia"/>
          <w:szCs w:val="24"/>
        </w:rPr>
        <w:t>并没有直接关注两性平等问题，</w:t>
      </w:r>
      <w:r w:rsidR="00904797">
        <w:rPr>
          <w:rFonts w:hint="eastAsia"/>
          <w:szCs w:val="24"/>
        </w:rPr>
        <w:t>政治的正义观念的中立性设定只是</w:t>
      </w:r>
      <w:r w:rsidR="00E0450D">
        <w:rPr>
          <w:rFonts w:hint="eastAsia"/>
          <w:szCs w:val="24"/>
        </w:rPr>
        <w:t>在</w:t>
      </w:r>
      <w:r w:rsidR="00904797">
        <w:rPr>
          <w:rFonts w:hint="eastAsia"/>
          <w:szCs w:val="24"/>
        </w:rPr>
        <w:t>为重叠共识</w:t>
      </w:r>
      <w:r w:rsidR="003575F4">
        <w:rPr>
          <w:rFonts w:hint="eastAsia"/>
          <w:szCs w:val="24"/>
        </w:rPr>
        <w:t>的达成</w:t>
      </w:r>
      <w:r w:rsidR="00904797">
        <w:rPr>
          <w:rFonts w:hint="eastAsia"/>
          <w:szCs w:val="24"/>
        </w:rPr>
        <w:t>做</w:t>
      </w:r>
      <w:r w:rsidR="00A763C9">
        <w:rPr>
          <w:rFonts w:hint="eastAsia"/>
          <w:szCs w:val="24"/>
        </w:rPr>
        <w:t>理论</w:t>
      </w:r>
      <w:r w:rsidR="00904797">
        <w:rPr>
          <w:rFonts w:hint="eastAsia"/>
          <w:szCs w:val="24"/>
        </w:rPr>
        <w:t>准备。</w:t>
      </w:r>
      <w:r w:rsidR="00D2002E">
        <w:rPr>
          <w:rFonts w:hint="eastAsia"/>
          <w:szCs w:val="24"/>
        </w:rPr>
        <w:t>然而</w:t>
      </w:r>
      <w:r w:rsidR="003575F4">
        <w:rPr>
          <w:rFonts w:hint="eastAsia"/>
          <w:szCs w:val="24"/>
        </w:rPr>
        <w:t>在女性主义看来，罗尔斯</w:t>
      </w:r>
      <w:r w:rsidR="00A763C9">
        <w:rPr>
          <w:rFonts w:hint="eastAsia"/>
          <w:szCs w:val="24"/>
        </w:rPr>
        <w:t>这种中立性建构</w:t>
      </w:r>
      <w:r w:rsidR="002B4694">
        <w:rPr>
          <w:rFonts w:hint="eastAsia"/>
          <w:szCs w:val="24"/>
        </w:rPr>
        <w:t>则</w:t>
      </w:r>
      <w:r w:rsidR="00A763C9">
        <w:rPr>
          <w:rFonts w:hint="eastAsia"/>
          <w:szCs w:val="24"/>
        </w:rPr>
        <w:t>可能</w:t>
      </w:r>
      <w:r w:rsidR="002B4694">
        <w:rPr>
          <w:rFonts w:hint="eastAsia"/>
          <w:szCs w:val="24"/>
        </w:rPr>
        <w:t>会</w:t>
      </w:r>
      <w:r w:rsidR="00A763C9">
        <w:rPr>
          <w:rFonts w:hint="eastAsia"/>
          <w:szCs w:val="24"/>
        </w:rPr>
        <w:t>导致对女性权利的忽视，甚至可能导致</w:t>
      </w:r>
      <w:r w:rsidR="00904797">
        <w:rPr>
          <w:rFonts w:hint="eastAsia"/>
          <w:szCs w:val="24"/>
        </w:rPr>
        <w:t>对女性在家庭中不平等地位的放纵</w:t>
      </w:r>
      <w:r w:rsidR="001D5D7F">
        <w:rPr>
          <w:rFonts w:hint="eastAsia"/>
          <w:szCs w:val="24"/>
        </w:rPr>
        <w:t>。</w:t>
      </w:r>
      <w:r w:rsidR="00BA1ECA">
        <w:rPr>
          <w:rFonts w:hint="eastAsia"/>
          <w:szCs w:val="24"/>
        </w:rPr>
        <w:t>女性</w:t>
      </w:r>
      <w:r w:rsidR="003575F4">
        <w:rPr>
          <w:rFonts w:hint="eastAsia"/>
          <w:szCs w:val="24"/>
        </w:rPr>
        <w:t>主义这种批评是有一定合理性的。虽然罗尔斯并没有刻意忽视女性在家庭秩序中的可能不平等地位，但是他将政治的正义观念限制在政治领域发挥作用，确实可能会导致这样的结果。政治的正义</w:t>
      </w:r>
      <w:r w:rsidR="002B4694">
        <w:rPr>
          <w:rFonts w:hint="eastAsia"/>
          <w:szCs w:val="24"/>
        </w:rPr>
        <w:t>观念的中立性要求国家政治权力作为一种公权力要对种种私人领域的观念</w:t>
      </w:r>
      <w:r w:rsidR="003575F4">
        <w:rPr>
          <w:rFonts w:hint="eastAsia"/>
          <w:szCs w:val="24"/>
        </w:rPr>
        <w:t>保持中立。这意味着，若坚持政治的正义观念的中立性，</w:t>
      </w:r>
      <w:r w:rsidR="00D2002E">
        <w:rPr>
          <w:rFonts w:hint="eastAsia"/>
          <w:szCs w:val="24"/>
        </w:rPr>
        <w:t>则国家对私人领域尤其是家庭的调整</w:t>
      </w:r>
      <w:r w:rsidR="002B4694">
        <w:rPr>
          <w:rFonts w:hint="eastAsia"/>
          <w:szCs w:val="24"/>
        </w:rPr>
        <w:t>将</w:t>
      </w:r>
      <w:r w:rsidR="003575F4">
        <w:rPr>
          <w:rFonts w:hint="eastAsia"/>
          <w:szCs w:val="24"/>
        </w:rPr>
        <w:t>缺乏</w:t>
      </w:r>
      <w:r w:rsidR="00D2002E">
        <w:rPr>
          <w:rFonts w:hint="eastAsia"/>
          <w:szCs w:val="24"/>
        </w:rPr>
        <w:t>合法性</w:t>
      </w:r>
      <w:r w:rsidR="002B4694">
        <w:rPr>
          <w:rFonts w:hint="eastAsia"/>
          <w:szCs w:val="24"/>
        </w:rPr>
        <w:t>。</w:t>
      </w:r>
      <w:r w:rsidR="00A763C9">
        <w:rPr>
          <w:rFonts w:hint="eastAsia"/>
          <w:szCs w:val="24"/>
        </w:rPr>
        <w:t>家庭通常被看作是一个由爱维系的团体而非一个追求权利</w:t>
      </w:r>
      <w:r w:rsidR="00D2002E">
        <w:rPr>
          <w:rFonts w:hint="eastAsia"/>
          <w:szCs w:val="24"/>
        </w:rPr>
        <w:t>的领域，因此女性在家庭地位中的不平等地位</w:t>
      </w:r>
      <w:r w:rsidR="00A763C9">
        <w:rPr>
          <w:rFonts w:hint="eastAsia"/>
          <w:szCs w:val="24"/>
        </w:rPr>
        <w:t>很</w:t>
      </w:r>
      <w:r w:rsidR="00D2002E">
        <w:rPr>
          <w:rFonts w:hint="eastAsia"/>
          <w:szCs w:val="24"/>
        </w:rPr>
        <w:t>容易被遮蔽，尤其是要求政治的正义观念只在政治领域发挥作用</w:t>
      </w:r>
      <w:r w:rsidR="003575F4">
        <w:rPr>
          <w:rFonts w:hint="eastAsia"/>
          <w:szCs w:val="24"/>
        </w:rPr>
        <w:t>而不能延伸到私人领域的情</w:t>
      </w:r>
      <w:r w:rsidR="00BA1ECA">
        <w:rPr>
          <w:rFonts w:hint="eastAsia"/>
          <w:szCs w:val="24"/>
        </w:rPr>
        <w:t>况下，由传统继承过来的女性在家庭中的不平等地位甚至可能被正当化，</w:t>
      </w:r>
      <w:r w:rsidR="00980CEA">
        <w:rPr>
          <w:rFonts w:hint="eastAsia"/>
          <w:szCs w:val="24"/>
        </w:rPr>
        <w:t>这是女性主义难以接受的。在女性主义看来，</w:t>
      </w:r>
      <w:r w:rsidR="00A763C9">
        <w:rPr>
          <w:rFonts w:hint="eastAsia"/>
          <w:szCs w:val="24"/>
        </w:rPr>
        <w:t>政治领域与非政治领域的划分是有问题的，传统</w:t>
      </w:r>
      <w:r w:rsidR="002B4694">
        <w:rPr>
          <w:rFonts w:hint="eastAsia"/>
          <w:szCs w:val="24"/>
        </w:rPr>
        <w:t>上</w:t>
      </w:r>
      <w:r w:rsidR="00A763C9">
        <w:rPr>
          <w:rFonts w:hint="eastAsia"/>
          <w:szCs w:val="24"/>
        </w:rPr>
        <w:t>被认为属于私人领域的家庭也</w:t>
      </w:r>
      <w:r w:rsidR="00BA1ECA">
        <w:rPr>
          <w:rFonts w:hint="eastAsia"/>
          <w:szCs w:val="24"/>
        </w:rPr>
        <w:t>应该受到调整的，但</w:t>
      </w:r>
      <w:r w:rsidR="00980CEA">
        <w:rPr>
          <w:rFonts w:hint="eastAsia"/>
          <w:szCs w:val="24"/>
        </w:rPr>
        <w:t>这</w:t>
      </w:r>
      <w:r w:rsidR="00BA1ECA">
        <w:rPr>
          <w:rFonts w:hint="eastAsia"/>
          <w:szCs w:val="24"/>
        </w:rPr>
        <w:t>与</w:t>
      </w:r>
      <w:r w:rsidR="00980CEA">
        <w:rPr>
          <w:rFonts w:hint="eastAsia"/>
          <w:szCs w:val="24"/>
        </w:rPr>
        <w:t>罗尔斯的</w:t>
      </w:r>
      <w:r w:rsidR="00A763C9">
        <w:rPr>
          <w:rFonts w:hint="eastAsia"/>
          <w:szCs w:val="24"/>
        </w:rPr>
        <w:t>政治自由主义观点存在内在冲突，</w:t>
      </w:r>
      <w:r w:rsidR="00980CEA">
        <w:rPr>
          <w:rFonts w:hint="eastAsia"/>
          <w:szCs w:val="24"/>
        </w:rPr>
        <w:t>因为相比于罗尔斯前期的正义理论，</w:t>
      </w:r>
      <w:r w:rsidR="004D22AD">
        <w:rPr>
          <w:rFonts w:hint="eastAsia"/>
          <w:szCs w:val="24"/>
        </w:rPr>
        <w:t>不具有普遍性与完备性的</w:t>
      </w:r>
      <w:r w:rsidR="00980CEA">
        <w:rPr>
          <w:rFonts w:hint="eastAsia"/>
          <w:szCs w:val="24"/>
        </w:rPr>
        <w:t>政治的正义观念</w:t>
      </w:r>
      <w:r w:rsidR="00BA1ECA">
        <w:rPr>
          <w:rFonts w:hint="eastAsia"/>
          <w:szCs w:val="24"/>
        </w:rPr>
        <w:t>似乎</w:t>
      </w:r>
      <w:r w:rsidR="00980CEA">
        <w:rPr>
          <w:rFonts w:hint="eastAsia"/>
          <w:szCs w:val="24"/>
        </w:rPr>
        <w:t>是一种更弱的要求。</w:t>
      </w:r>
    </w:p>
    <w:p w14:paraId="37C6F21E" w14:textId="431ECA96" w:rsidR="001D5D7F" w:rsidRPr="00121D37" w:rsidRDefault="00DB6984" w:rsidP="00375FDB">
      <w:pPr>
        <w:ind w:firstLineChars="200" w:firstLine="480"/>
        <w:rPr>
          <w:szCs w:val="24"/>
        </w:rPr>
      </w:pPr>
      <w:r>
        <w:rPr>
          <w:rFonts w:hint="eastAsia"/>
          <w:szCs w:val="24"/>
        </w:rPr>
        <w:t>女性主义的观点代</w:t>
      </w:r>
      <w:r w:rsidR="00A763C9">
        <w:rPr>
          <w:rFonts w:hint="eastAsia"/>
          <w:szCs w:val="24"/>
        </w:rPr>
        <w:t>表了一种可能，即罗尔斯将政治的正义观念限制在政治领域可能会导致</w:t>
      </w:r>
      <w:r>
        <w:rPr>
          <w:rFonts w:hint="eastAsia"/>
          <w:szCs w:val="24"/>
        </w:rPr>
        <w:t>一些</w:t>
      </w:r>
      <w:r w:rsidR="00A763C9">
        <w:rPr>
          <w:rFonts w:hint="eastAsia"/>
          <w:szCs w:val="24"/>
        </w:rPr>
        <w:t>自由主义难以接受的事实</w:t>
      </w:r>
      <w:r>
        <w:rPr>
          <w:rFonts w:hint="eastAsia"/>
          <w:szCs w:val="24"/>
        </w:rPr>
        <w:t>。</w:t>
      </w:r>
      <w:r w:rsidR="00904797">
        <w:rPr>
          <w:rFonts w:hint="eastAsia"/>
          <w:szCs w:val="24"/>
        </w:rPr>
        <w:t>于是，</w:t>
      </w:r>
      <w:r w:rsidR="004D22AD">
        <w:rPr>
          <w:rFonts w:hint="eastAsia"/>
          <w:szCs w:val="24"/>
        </w:rPr>
        <w:t>政治的正义观念的中立性设</w:t>
      </w:r>
      <w:r w:rsidR="004D22AD">
        <w:rPr>
          <w:rFonts w:hint="eastAsia"/>
          <w:szCs w:val="24"/>
        </w:rPr>
        <w:lastRenderedPageBreak/>
        <w:t>定似乎使罗尔斯</w:t>
      </w:r>
      <w:r w:rsidR="001D5D7F">
        <w:rPr>
          <w:rFonts w:hint="eastAsia"/>
          <w:szCs w:val="24"/>
        </w:rPr>
        <w:t>处于一</w:t>
      </w:r>
      <w:r w:rsidR="00D2002E">
        <w:rPr>
          <w:rFonts w:hint="eastAsia"/>
          <w:szCs w:val="24"/>
        </w:rPr>
        <w:t>种两难的境地。若政治的正义观念不能被有效的限制在政治领域</w:t>
      </w:r>
      <w:r w:rsidR="001D5D7F">
        <w:rPr>
          <w:rFonts w:hint="eastAsia"/>
          <w:szCs w:val="24"/>
        </w:rPr>
        <w:t>，则会引</w:t>
      </w:r>
      <w:r w:rsidR="00D2002E">
        <w:rPr>
          <w:rFonts w:hint="eastAsia"/>
          <w:szCs w:val="24"/>
        </w:rPr>
        <w:t>起一些非自由主义群体的不满，这将降低达成重叠共识的可能性；</w:t>
      </w:r>
      <w:r w:rsidR="001D5D7F">
        <w:rPr>
          <w:rFonts w:hint="eastAsia"/>
          <w:szCs w:val="24"/>
        </w:rPr>
        <w:t>若政治的正义观念</w:t>
      </w:r>
      <w:r w:rsidR="00904797">
        <w:rPr>
          <w:rFonts w:hint="eastAsia"/>
          <w:szCs w:val="24"/>
        </w:rPr>
        <w:t>确实被限制在了政治领域，</w:t>
      </w:r>
      <w:r>
        <w:rPr>
          <w:rFonts w:hint="eastAsia"/>
          <w:szCs w:val="24"/>
        </w:rPr>
        <w:t>则</w:t>
      </w:r>
      <w:r w:rsidR="00EE534B">
        <w:rPr>
          <w:rFonts w:hint="eastAsia"/>
          <w:szCs w:val="24"/>
        </w:rPr>
        <w:t>又</w:t>
      </w:r>
      <w:r>
        <w:rPr>
          <w:rFonts w:hint="eastAsia"/>
          <w:szCs w:val="24"/>
        </w:rPr>
        <w:t>可能</w:t>
      </w:r>
      <w:r w:rsidR="00A763C9">
        <w:rPr>
          <w:rFonts w:hint="eastAsia"/>
          <w:szCs w:val="24"/>
        </w:rPr>
        <w:t>导致了一种违背它初衷的结果，如</w:t>
      </w:r>
      <w:r w:rsidR="00EE534B">
        <w:rPr>
          <w:rFonts w:hint="eastAsia"/>
          <w:szCs w:val="24"/>
        </w:rPr>
        <w:t>对私人领域不平等现象的忽略。</w:t>
      </w:r>
      <w:r w:rsidR="00D2002E">
        <w:rPr>
          <w:rFonts w:hint="eastAsia"/>
          <w:szCs w:val="24"/>
        </w:rPr>
        <w:t>这是罗尔斯的中立性建构所无法忽视的问题。</w:t>
      </w:r>
    </w:p>
    <w:p w14:paraId="7AF66CF5" w14:textId="2281C2EA" w:rsidR="004819B4" w:rsidRDefault="008C6469" w:rsidP="009976F7">
      <w:pPr>
        <w:pStyle w:val="2"/>
        <w:jc w:val="center"/>
      </w:pPr>
      <w:bookmarkStart w:id="16" w:name="_Toc512691510"/>
      <w:r>
        <w:rPr>
          <w:rFonts w:hint="eastAsia"/>
        </w:rPr>
        <w:t>（二）</w:t>
      </w:r>
      <w:r w:rsidR="001D553C">
        <w:rPr>
          <w:rFonts w:hint="eastAsia"/>
        </w:rPr>
        <w:t>公民的中立立场</w:t>
      </w:r>
      <w:r w:rsidR="003A13D8">
        <w:rPr>
          <w:rFonts w:hint="eastAsia"/>
        </w:rPr>
        <w:t>是否可能？</w:t>
      </w:r>
      <w:bookmarkEnd w:id="16"/>
    </w:p>
    <w:p w14:paraId="5B5CEA5B" w14:textId="2EB74859" w:rsidR="003C4B98" w:rsidRDefault="003C4B98" w:rsidP="00C06FD8">
      <w:pPr>
        <w:pStyle w:val="3"/>
      </w:pPr>
      <w:bookmarkStart w:id="17" w:name="_Toc512691511"/>
      <w:r>
        <w:rPr>
          <w:rFonts w:hint="eastAsia"/>
        </w:rPr>
        <w:t>1.</w:t>
      </w:r>
      <w:r>
        <w:t xml:space="preserve"> </w:t>
      </w:r>
      <w:r>
        <w:rPr>
          <w:rFonts w:hint="eastAsia"/>
        </w:rPr>
        <w:t>从社群主义的视角考察</w:t>
      </w:r>
      <w:bookmarkEnd w:id="17"/>
    </w:p>
    <w:p w14:paraId="0FAC0AEC" w14:textId="042FE197" w:rsidR="009140FC" w:rsidRDefault="003C4B98" w:rsidP="003C4B98">
      <w:pPr>
        <w:ind w:firstLineChars="200" w:firstLine="480"/>
        <w:rPr>
          <w:szCs w:val="24"/>
        </w:rPr>
      </w:pPr>
      <w:r>
        <w:rPr>
          <w:rFonts w:hint="eastAsia"/>
        </w:rPr>
        <w:t>在重叠共识的中立性建构中，罗尔斯要求作为公民的</w:t>
      </w:r>
      <w:r w:rsidR="0079544F">
        <w:rPr>
          <w:rFonts w:hint="eastAsia"/>
        </w:rPr>
        <w:t>个人</w:t>
      </w:r>
      <w:r w:rsidR="00120799">
        <w:rPr>
          <w:rFonts w:hint="eastAsia"/>
        </w:rPr>
        <w:t>以一种中立的立场而非某一种完备性学说的立场参与政治活动，</w:t>
      </w:r>
      <w:r w:rsidR="009B46C8">
        <w:rPr>
          <w:rFonts w:hint="eastAsia"/>
        </w:rPr>
        <w:t>这种要求</w:t>
      </w:r>
      <w:r>
        <w:rPr>
          <w:rFonts w:hint="eastAsia"/>
        </w:rPr>
        <w:t>旨在</w:t>
      </w:r>
      <w:r w:rsidR="009B46C8">
        <w:rPr>
          <w:rFonts w:hint="eastAsia"/>
        </w:rPr>
        <w:t>规避</w:t>
      </w:r>
      <w:r w:rsidR="0079544F">
        <w:rPr>
          <w:rFonts w:hint="eastAsia"/>
        </w:rPr>
        <w:t>公民</w:t>
      </w:r>
      <w:r w:rsidR="00120799">
        <w:rPr>
          <w:rFonts w:hint="eastAsia"/>
        </w:rPr>
        <w:t>间的</w:t>
      </w:r>
      <w:r w:rsidR="009B46C8">
        <w:rPr>
          <w:rFonts w:hint="eastAsia"/>
        </w:rPr>
        <w:t>分歧</w:t>
      </w:r>
      <w:r>
        <w:rPr>
          <w:rFonts w:hint="eastAsia"/>
        </w:rPr>
        <w:t>从而</w:t>
      </w:r>
      <w:r w:rsidR="00120799">
        <w:rPr>
          <w:rFonts w:hint="eastAsia"/>
        </w:rPr>
        <w:t>使重叠共识更有可能达成</w:t>
      </w:r>
      <w:r w:rsidR="009B46C8">
        <w:rPr>
          <w:rFonts w:hint="eastAsia"/>
        </w:rPr>
        <w:t>。</w:t>
      </w:r>
      <w:r>
        <w:rPr>
          <w:rFonts w:hint="eastAsia"/>
        </w:rPr>
        <w:t>罗尔斯</w:t>
      </w:r>
      <w:r w:rsidR="009B46C8">
        <w:rPr>
          <w:rFonts w:hint="eastAsia"/>
        </w:rPr>
        <w:t>对公民的</w:t>
      </w:r>
      <w:r w:rsidR="009140FC">
        <w:rPr>
          <w:rFonts w:hint="eastAsia"/>
        </w:rPr>
        <w:t>要求</w:t>
      </w:r>
      <w:r w:rsidR="009B46C8">
        <w:rPr>
          <w:rFonts w:hint="eastAsia"/>
        </w:rPr>
        <w:t>具体表现为</w:t>
      </w:r>
      <w:r>
        <w:rPr>
          <w:rFonts w:hint="eastAsia"/>
        </w:rPr>
        <w:t>参与政治活动时</w:t>
      </w:r>
      <w:r w:rsidR="009B46C8">
        <w:rPr>
          <w:rFonts w:hint="eastAsia"/>
        </w:rPr>
        <w:t>要使用两种基本道德能力：</w:t>
      </w:r>
      <w:r>
        <w:rPr>
          <w:rFonts w:hint="eastAsia"/>
          <w:szCs w:val="24"/>
        </w:rPr>
        <w:t>（一）正义感能力；（二）</w:t>
      </w:r>
      <w:r w:rsidRPr="008C6469">
        <w:rPr>
          <w:rFonts w:hint="eastAsia"/>
          <w:szCs w:val="24"/>
        </w:rPr>
        <w:t>自主理性</w:t>
      </w:r>
      <w:proofErr w:type="gramStart"/>
      <w:r w:rsidRPr="008C6469">
        <w:rPr>
          <w:rFonts w:hint="eastAsia"/>
          <w:szCs w:val="24"/>
        </w:rPr>
        <w:t>修改善</w:t>
      </w:r>
      <w:proofErr w:type="gramEnd"/>
      <w:r w:rsidRPr="008C6469">
        <w:rPr>
          <w:rFonts w:hint="eastAsia"/>
          <w:szCs w:val="24"/>
        </w:rPr>
        <w:t>观念的能力</w:t>
      </w:r>
      <w:r>
        <w:rPr>
          <w:rFonts w:hint="eastAsia"/>
          <w:szCs w:val="24"/>
        </w:rPr>
        <w:t>（即自主能力）</w:t>
      </w:r>
      <w:r w:rsidRPr="008C6469">
        <w:rPr>
          <w:rFonts w:hint="eastAsia"/>
          <w:szCs w:val="24"/>
        </w:rPr>
        <w:t>。</w:t>
      </w:r>
      <w:r w:rsidR="00853D74">
        <w:rPr>
          <w:rFonts w:hint="eastAsia"/>
          <w:szCs w:val="24"/>
        </w:rPr>
        <w:t>这两种能力</w:t>
      </w:r>
      <w:r w:rsidR="009140FC">
        <w:rPr>
          <w:rFonts w:hint="eastAsia"/>
          <w:szCs w:val="24"/>
        </w:rPr>
        <w:t>的使用使得公民在面对各种完备性学说和</w:t>
      </w:r>
      <w:r w:rsidR="00853D74">
        <w:rPr>
          <w:rFonts w:hint="eastAsia"/>
          <w:szCs w:val="24"/>
        </w:rPr>
        <w:t>不同群体的诉求时保持理性与中立。</w:t>
      </w:r>
      <w:r w:rsidR="009B46C8">
        <w:rPr>
          <w:rFonts w:hint="eastAsia"/>
          <w:szCs w:val="24"/>
        </w:rPr>
        <w:t>虽然公民需要在参与政治活动时使用这两种能力，</w:t>
      </w:r>
      <w:r w:rsidR="003728BD">
        <w:rPr>
          <w:rFonts w:hint="eastAsia"/>
          <w:szCs w:val="24"/>
        </w:rPr>
        <w:t>但</w:t>
      </w:r>
      <w:r w:rsidR="009B46C8">
        <w:rPr>
          <w:rFonts w:hint="eastAsia"/>
          <w:szCs w:val="24"/>
        </w:rPr>
        <w:t>他们</w:t>
      </w:r>
      <w:r w:rsidR="0079544F">
        <w:rPr>
          <w:rFonts w:hint="eastAsia"/>
          <w:szCs w:val="24"/>
        </w:rPr>
        <w:t>在私人领域</w:t>
      </w:r>
      <w:r w:rsidR="00180635">
        <w:rPr>
          <w:rFonts w:hint="eastAsia"/>
          <w:szCs w:val="24"/>
        </w:rPr>
        <w:t>完全</w:t>
      </w:r>
      <w:r w:rsidR="003728BD">
        <w:rPr>
          <w:rFonts w:hint="eastAsia"/>
          <w:szCs w:val="24"/>
        </w:rPr>
        <w:t>可以忠诚于某种</w:t>
      </w:r>
      <w:r w:rsidR="005E7DE4">
        <w:rPr>
          <w:rFonts w:hint="eastAsia"/>
          <w:szCs w:val="24"/>
        </w:rPr>
        <w:t>合乎理性的</w:t>
      </w:r>
      <w:r w:rsidR="003728BD">
        <w:rPr>
          <w:rFonts w:hint="eastAsia"/>
          <w:szCs w:val="24"/>
        </w:rPr>
        <w:t>完备性学说。</w:t>
      </w:r>
    </w:p>
    <w:p w14:paraId="485F50FB" w14:textId="79CCDF6E" w:rsidR="003C4B98" w:rsidRDefault="00853D74" w:rsidP="003C4B98">
      <w:pPr>
        <w:ind w:firstLineChars="200" w:firstLine="480"/>
        <w:rPr>
          <w:szCs w:val="24"/>
        </w:rPr>
      </w:pPr>
      <w:r>
        <w:rPr>
          <w:rFonts w:hint="eastAsia"/>
          <w:szCs w:val="24"/>
        </w:rPr>
        <w:t>此时</w:t>
      </w:r>
      <w:r w:rsidR="009B46C8">
        <w:rPr>
          <w:rFonts w:hint="eastAsia"/>
          <w:szCs w:val="24"/>
        </w:rPr>
        <w:t>，</w:t>
      </w:r>
      <w:r w:rsidR="003728BD">
        <w:rPr>
          <w:rFonts w:hint="eastAsia"/>
          <w:szCs w:val="24"/>
        </w:rPr>
        <w:t>我们需要考察两个问题：第一，公民是否能够明确区分出在某个领域应该坚持何种立场</w:t>
      </w:r>
      <w:r w:rsidR="009140FC">
        <w:rPr>
          <w:rFonts w:hint="eastAsia"/>
          <w:szCs w:val="24"/>
        </w:rPr>
        <w:t>并</w:t>
      </w:r>
      <w:r w:rsidR="00BB2A4D">
        <w:rPr>
          <w:rFonts w:hint="eastAsia"/>
          <w:szCs w:val="24"/>
        </w:rPr>
        <w:t>在政治领域活动时</w:t>
      </w:r>
      <w:r w:rsidR="009140FC">
        <w:rPr>
          <w:rFonts w:hint="eastAsia"/>
          <w:szCs w:val="24"/>
        </w:rPr>
        <w:t>自觉遵守作为公民的中立要求</w:t>
      </w:r>
      <w:r w:rsidR="003728BD">
        <w:rPr>
          <w:rFonts w:hint="eastAsia"/>
          <w:szCs w:val="24"/>
        </w:rPr>
        <w:t>？第二，</w:t>
      </w:r>
      <w:r w:rsidR="009B46C8">
        <w:rPr>
          <w:rFonts w:hint="eastAsia"/>
          <w:szCs w:val="24"/>
        </w:rPr>
        <w:t>认为自己完备性学说</w:t>
      </w:r>
      <w:r w:rsidR="003728BD">
        <w:rPr>
          <w:rFonts w:hint="eastAsia"/>
          <w:szCs w:val="24"/>
        </w:rPr>
        <w:t>不可修改的人如何在政治</w:t>
      </w:r>
      <w:r w:rsidR="00BB2A4D">
        <w:rPr>
          <w:rFonts w:hint="eastAsia"/>
          <w:szCs w:val="24"/>
        </w:rPr>
        <w:t>领域接受政治的正义观念？换言之，社群主义如何接受政治的正义观念？</w:t>
      </w:r>
    </w:p>
    <w:p w14:paraId="08B90A4F" w14:textId="681A63C8" w:rsidR="003728BD" w:rsidRDefault="003728BD" w:rsidP="00BB2A4D">
      <w:pPr>
        <w:ind w:firstLineChars="200" w:firstLine="480"/>
        <w:rPr>
          <w:szCs w:val="24"/>
        </w:rPr>
      </w:pPr>
      <w:r>
        <w:rPr>
          <w:rFonts w:hint="eastAsia"/>
          <w:szCs w:val="24"/>
        </w:rPr>
        <w:t>对于第一个问题，笔者认为，要求公民能够明确做出这种区分是困难的。</w:t>
      </w:r>
      <w:r w:rsidR="000F5DCC">
        <w:rPr>
          <w:rFonts w:hint="eastAsia"/>
          <w:szCs w:val="24"/>
        </w:rPr>
        <w:t>因为</w:t>
      </w:r>
      <w:r w:rsidR="00BB2A4D">
        <w:rPr>
          <w:rFonts w:hint="eastAsia"/>
          <w:szCs w:val="24"/>
        </w:rPr>
        <w:t>一</w:t>
      </w:r>
      <w:r w:rsidR="000F5DCC">
        <w:rPr>
          <w:rFonts w:hint="eastAsia"/>
          <w:szCs w:val="24"/>
        </w:rPr>
        <w:t>个人的公民身份与私人身份不是截然分离的</w:t>
      </w:r>
      <w:r w:rsidR="00165CBE">
        <w:rPr>
          <w:rFonts w:hint="eastAsia"/>
          <w:szCs w:val="24"/>
        </w:rPr>
        <w:t>，它们</w:t>
      </w:r>
      <w:r w:rsidR="00BB2A4D">
        <w:rPr>
          <w:rFonts w:hint="eastAsia"/>
          <w:szCs w:val="24"/>
        </w:rPr>
        <w:t>在一个具有人格同一性的人那里保持统一。</w:t>
      </w:r>
      <w:r w:rsidR="00165CBE">
        <w:rPr>
          <w:rFonts w:hint="eastAsia"/>
          <w:szCs w:val="24"/>
        </w:rPr>
        <w:t>于是，</w:t>
      </w:r>
      <w:r w:rsidR="00222B60">
        <w:rPr>
          <w:rFonts w:hint="eastAsia"/>
          <w:szCs w:val="24"/>
        </w:rPr>
        <w:t>现实中很可能出现这样的情况：</w:t>
      </w:r>
      <w:r w:rsidR="00A90A41" w:rsidRPr="008C6469">
        <w:rPr>
          <w:rFonts w:hint="eastAsia"/>
          <w:szCs w:val="24"/>
        </w:rPr>
        <w:t>一个在私人领域完全忠诚于其</w:t>
      </w:r>
      <w:r w:rsidR="00A90A41">
        <w:rPr>
          <w:rFonts w:hint="eastAsia"/>
          <w:szCs w:val="24"/>
        </w:rPr>
        <w:t>合乎理性的完备性学说，并且这种完备性学说不赞同其使用自主能力的</w:t>
      </w:r>
      <w:r w:rsidR="00222B60">
        <w:rPr>
          <w:rFonts w:hint="eastAsia"/>
          <w:szCs w:val="24"/>
        </w:rPr>
        <w:t>人，即使是在公共的政治领域，他也很可能放弃自主能力的使用；</w:t>
      </w:r>
      <w:r w:rsidR="00A90A41" w:rsidRPr="008C6469">
        <w:rPr>
          <w:rFonts w:hint="eastAsia"/>
          <w:szCs w:val="24"/>
        </w:rPr>
        <w:t>而一个</w:t>
      </w:r>
      <w:r w:rsidR="00A90A41">
        <w:rPr>
          <w:rFonts w:hint="eastAsia"/>
          <w:szCs w:val="24"/>
        </w:rPr>
        <w:t>对</w:t>
      </w:r>
      <w:r w:rsidR="00A90A41" w:rsidRPr="008C6469">
        <w:rPr>
          <w:rFonts w:hint="eastAsia"/>
          <w:szCs w:val="24"/>
        </w:rPr>
        <w:t>自己的自主能力</w:t>
      </w:r>
      <w:r w:rsidR="00A90A41">
        <w:rPr>
          <w:rFonts w:hint="eastAsia"/>
          <w:szCs w:val="24"/>
        </w:rPr>
        <w:t>有深刻认知的人，自由主义政治制度难以保证他在某个群体中不会使用这种能力去修改</w:t>
      </w:r>
      <w:r w:rsidR="00BB2A4D">
        <w:rPr>
          <w:rFonts w:hint="eastAsia"/>
          <w:szCs w:val="24"/>
        </w:rPr>
        <w:t>他从群体获得</w:t>
      </w:r>
      <w:r w:rsidR="00A90A41" w:rsidRPr="008C6469">
        <w:rPr>
          <w:rFonts w:hint="eastAsia"/>
          <w:szCs w:val="24"/>
        </w:rPr>
        <w:t>的善观念。</w:t>
      </w:r>
    </w:p>
    <w:p w14:paraId="24623C77" w14:textId="77777777" w:rsidR="00BB2A4D" w:rsidRDefault="003728BD" w:rsidP="006B1447">
      <w:pPr>
        <w:ind w:firstLineChars="200" w:firstLine="480"/>
        <w:rPr>
          <w:szCs w:val="24"/>
        </w:rPr>
      </w:pPr>
      <w:r>
        <w:rPr>
          <w:rFonts w:hint="eastAsia"/>
          <w:szCs w:val="24"/>
        </w:rPr>
        <w:t>对于第二</w:t>
      </w:r>
      <w:r w:rsidR="00165CBE">
        <w:rPr>
          <w:rFonts w:hint="eastAsia"/>
          <w:szCs w:val="24"/>
        </w:rPr>
        <w:t>个问题，金里卡通过分析公民的两种基本道德能力的特性认为，罗</w:t>
      </w:r>
      <w:r w:rsidR="00165CBE">
        <w:rPr>
          <w:rFonts w:hint="eastAsia"/>
          <w:szCs w:val="24"/>
        </w:rPr>
        <w:lastRenderedPageBreak/>
        <w:t>尔斯要求公民</w:t>
      </w:r>
      <w:r>
        <w:rPr>
          <w:rFonts w:hint="eastAsia"/>
          <w:szCs w:val="24"/>
        </w:rPr>
        <w:t>要具有的两种基本道德能力</w:t>
      </w:r>
      <w:r w:rsidR="00222B60">
        <w:rPr>
          <w:rFonts w:hint="eastAsia"/>
          <w:szCs w:val="24"/>
        </w:rPr>
        <w:t>并不都</w:t>
      </w:r>
      <w:r>
        <w:rPr>
          <w:rFonts w:hint="eastAsia"/>
          <w:szCs w:val="24"/>
        </w:rPr>
        <w:t>在政治领域发挥作用。他认为，</w:t>
      </w:r>
      <w:proofErr w:type="gramStart"/>
      <w:r w:rsidRPr="008C6469">
        <w:rPr>
          <w:rFonts w:hint="eastAsia"/>
          <w:szCs w:val="24"/>
        </w:rPr>
        <w:t>善观念</w:t>
      </w:r>
      <w:proofErr w:type="gramEnd"/>
      <w:r w:rsidRPr="008C6469">
        <w:rPr>
          <w:rFonts w:hint="eastAsia"/>
          <w:szCs w:val="24"/>
        </w:rPr>
        <w:t>的修改能力</w:t>
      </w:r>
      <w:r>
        <w:rPr>
          <w:rFonts w:hint="eastAsia"/>
          <w:szCs w:val="24"/>
        </w:rPr>
        <w:t>与</w:t>
      </w:r>
      <w:r w:rsidRPr="008C6469">
        <w:rPr>
          <w:rFonts w:hint="eastAsia"/>
          <w:szCs w:val="24"/>
        </w:rPr>
        <w:t>正义感能力</w:t>
      </w:r>
      <w:r>
        <w:rPr>
          <w:rFonts w:hint="eastAsia"/>
          <w:szCs w:val="24"/>
        </w:rPr>
        <w:t>有很大不同</w:t>
      </w:r>
      <w:r w:rsidRPr="008C6469">
        <w:rPr>
          <w:rFonts w:hint="eastAsia"/>
          <w:szCs w:val="24"/>
        </w:rPr>
        <w:t>。</w:t>
      </w:r>
      <w:r w:rsidRPr="008C6469">
        <w:rPr>
          <w:rStyle w:val="a9"/>
          <w:szCs w:val="24"/>
        </w:rPr>
        <w:footnoteReference w:id="46"/>
      </w:r>
      <w:r>
        <w:rPr>
          <w:rFonts w:hint="eastAsia"/>
          <w:szCs w:val="24"/>
        </w:rPr>
        <w:t>正义感在政治领域发挥作用</w:t>
      </w:r>
      <w:r w:rsidRPr="008C6469">
        <w:rPr>
          <w:rFonts w:hint="eastAsia"/>
          <w:szCs w:val="24"/>
        </w:rPr>
        <w:t>，但</w:t>
      </w:r>
      <w:r>
        <w:rPr>
          <w:rFonts w:hint="eastAsia"/>
          <w:szCs w:val="24"/>
        </w:rPr>
        <w:t>对</w:t>
      </w:r>
      <w:r w:rsidR="00165CBE">
        <w:rPr>
          <w:rFonts w:hint="eastAsia"/>
          <w:szCs w:val="24"/>
        </w:rPr>
        <w:t>善观念的修改能力则</w:t>
      </w:r>
      <w:proofErr w:type="gramStart"/>
      <w:r w:rsidR="00165CBE">
        <w:rPr>
          <w:rFonts w:hint="eastAsia"/>
          <w:szCs w:val="24"/>
        </w:rPr>
        <w:t>不</w:t>
      </w:r>
      <w:proofErr w:type="gramEnd"/>
      <w:r w:rsidR="00165CBE">
        <w:rPr>
          <w:rFonts w:hint="eastAsia"/>
          <w:szCs w:val="24"/>
        </w:rPr>
        <w:t>必然。因为</w:t>
      </w:r>
      <w:r w:rsidRPr="008C6469">
        <w:rPr>
          <w:rFonts w:hint="eastAsia"/>
          <w:szCs w:val="24"/>
        </w:rPr>
        <w:t>对正义感的运用意味着“对法律与社会政策的正义性和有效性进行评价”</w:t>
      </w:r>
      <w:r>
        <w:rPr>
          <w:rStyle w:val="a9"/>
          <w:szCs w:val="24"/>
        </w:rPr>
        <w:footnoteReference w:id="47"/>
      </w:r>
      <w:r>
        <w:rPr>
          <w:rFonts w:hint="eastAsia"/>
          <w:szCs w:val="24"/>
        </w:rPr>
        <w:t>，</w:t>
      </w:r>
      <w:r w:rsidRPr="008C6469">
        <w:rPr>
          <w:rFonts w:hint="eastAsia"/>
          <w:szCs w:val="24"/>
        </w:rPr>
        <w:t>而</w:t>
      </w:r>
      <w:proofErr w:type="gramStart"/>
      <w:r w:rsidRPr="008C6469">
        <w:rPr>
          <w:rFonts w:hint="eastAsia"/>
          <w:szCs w:val="24"/>
        </w:rPr>
        <w:t>善观念</w:t>
      </w:r>
      <w:proofErr w:type="gramEnd"/>
      <w:r w:rsidRPr="008C6469">
        <w:rPr>
          <w:rFonts w:hint="eastAsia"/>
          <w:szCs w:val="24"/>
        </w:rPr>
        <w:t>的修改能力则可能使我们修改“隶属于我们综合信条的善观念”。</w:t>
      </w:r>
      <w:r w:rsidRPr="008C6469">
        <w:rPr>
          <w:rStyle w:val="a9"/>
          <w:szCs w:val="24"/>
        </w:rPr>
        <w:footnoteReference w:id="48"/>
      </w:r>
      <w:r>
        <w:rPr>
          <w:rFonts w:hint="eastAsia"/>
          <w:szCs w:val="24"/>
        </w:rPr>
        <w:t>这意味着，罗尔斯认为自主能力只在政治领域发挥作用</w:t>
      </w:r>
      <w:r w:rsidR="00222B60">
        <w:rPr>
          <w:rFonts w:hint="eastAsia"/>
          <w:szCs w:val="24"/>
        </w:rPr>
        <w:t>的观点</w:t>
      </w:r>
      <w:r w:rsidR="00165CBE">
        <w:rPr>
          <w:rFonts w:hint="eastAsia"/>
          <w:szCs w:val="24"/>
        </w:rPr>
        <w:t>，是没有理论与现实</w:t>
      </w:r>
      <w:r>
        <w:rPr>
          <w:rFonts w:hint="eastAsia"/>
          <w:szCs w:val="24"/>
        </w:rPr>
        <w:t>保障的。于是，社群主义便不可能会接受这种公民观念，因为它构成了对社群主义的潜在威胁。</w:t>
      </w:r>
      <w:r w:rsidR="00BB2A4D">
        <w:rPr>
          <w:rFonts w:hint="eastAsia"/>
          <w:szCs w:val="24"/>
        </w:rPr>
        <w:t>为了保有群体的稳定，社群主义甚至可能会防止</w:t>
      </w:r>
      <w:r w:rsidR="00222B60">
        <w:rPr>
          <w:rFonts w:hint="eastAsia"/>
          <w:szCs w:val="24"/>
        </w:rPr>
        <w:t>他们的成员</w:t>
      </w:r>
      <w:r w:rsidR="00165CBE">
        <w:rPr>
          <w:rFonts w:hint="eastAsia"/>
          <w:szCs w:val="24"/>
        </w:rPr>
        <w:t>认识到他们的自主能力</w:t>
      </w:r>
      <w:r w:rsidR="00BB2A4D">
        <w:rPr>
          <w:rFonts w:hint="eastAsia"/>
          <w:szCs w:val="24"/>
        </w:rPr>
        <w:t>，从而抵制公共学校教育</w:t>
      </w:r>
      <w:r w:rsidR="00222B60">
        <w:rPr>
          <w:rFonts w:hint="eastAsia"/>
          <w:szCs w:val="24"/>
        </w:rPr>
        <w:t>。</w:t>
      </w:r>
    </w:p>
    <w:p w14:paraId="0A43F8AD" w14:textId="78E81BD1" w:rsidR="00950353" w:rsidRPr="00C06FD8" w:rsidRDefault="006B1447" w:rsidP="006B1447">
      <w:pPr>
        <w:ind w:firstLineChars="200" w:firstLine="480"/>
        <w:rPr>
          <w:szCs w:val="24"/>
        </w:rPr>
      </w:pPr>
      <w:r>
        <w:rPr>
          <w:rFonts w:hint="eastAsia"/>
          <w:szCs w:val="24"/>
        </w:rPr>
        <w:t>基于此，我们很难有理由相信罗尔斯为公民设定的中立立场在一个这样的社群这里能够成立。</w:t>
      </w:r>
      <w:r w:rsidR="00C06FD8" w:rsidRPr="008C6469">
        <w:rPr>
          <w:rFonts w:hint="eastAsia"/>
          <w:szCs w:val="24"/>
        </w:rPr>
        <w:t>正如金里卡所言：“罗尔斯并没有解释，为什么在私人生活中信奉社群主义的人们会在政治生活中成为自由主义者。”</w:t>
      </w:r>
      <w:r w:rsidR="00C06FD8" w:rsidRPr="008C6469">
        <w:rPr>
          <w:rStyle w:val="a9"/>
          <w:szCs w:val="24"/>
        </w:rPr>
        <w:footnoteReference w:id="49"/>
      </w:r>
      <w:r w:rsidR="00C06FD8" w:rsidRPr="008C6469">
        <w:rPr>
          <w:rFonts w:hint="eastAsia"/>
          <w:szCs w:val="24"/>
        </w:rPr>
        <w:t>那么</w:t>
      </w:r>
      <w:r w:rsidR="000B7C18">
        <w:rPr>
          <w:rFonts w:hint="eastAsia"/>
          <w:szCs w:val="24"/>
        </w:rPr>
        <w:t>，在没有充分理由的情况下</w:t>
      </w:r>
      <w:r w:rsidR="00C06FD8">
        <w:rPr>
          <w:rFonts w:hint="eastAsia"/>
          <w:szCs w:val="24"/>
        </w:rPr>
        <w:t>我们便无法保证个人在参与公共事务、进行政治讨论时能有一种中立立场</w:t>
      </w:r>
      <w:r w:rsidR="00C06FD8" w:rsidRPr="008C6469">
        <w:rPr>
          <w:rFonts w:hint="eastAsia"/>
          <w:szCs w:val="24"/>
        </w:rPr>
        <w:t>。</w:t>
      </w:r>
      <w:r w:rsidR="00C06FD8">
        <w:rPr>
          <w:rStyle w:val="a9"/>
          <w:szCs w:val="24"/>
        </w:rPr>
        <w:footnoteReference w:id="50"/>
      </w:r>
      <w:r w:rsidR="00DA2251">
        <w:rPr>
          <w:rFonts w:hint="eastAsia"/>
          <w:szCs w:val="24"/>
        </w:rPr>
        <w:t>而能达到这个目标的也只是恰好与自由主义接受同样价值的群体</w:t>
      </w:r>
      <w:r w:rsidR="00BB2A4D">
        <w:rPr>
          <w:rFonts w:hint="eastAsia"/>
          <w:szCs w:val="24"/>
        </w:rPr>
        <w:t>，考虑到重叠共识的初衷</w:t>
      </w:r>
      <w:r w:rsidR="000B7C18">
        <w:rPr>
          <w:rFonts w:hint="eastAsia"/>
          <w:szCs w:val="24"/>
        </w:rPr>
        <w:t>，这种范围</w:t>
      </w:r>
      <w:r w:rsidR="00BB2A4D">
        <w:rPr>
          <w:rFonts w:hint="eastAsia"/>
          <w:szCs w:val="24"/>
        </w:rPr>
        <w:t>显然</w:t>
      </w:r>
      <w:r w:rsidR="000B7C18">
        <w:rPr>
          <w:rFonts w:hint="eastAsia"/>
          <w:szCs w:val="24"/>
        </w:rPr>
        <w:t>过于狭窄。</w:t>
      </w:r>
    </w:p>
    <w:p w14:paraId="276E6BB0" w14:textId="10386930" w:rsidR="003C4B98" w:rsidRDefault="003C4B98" w:rsidP="00C06FD8">
      <w:pPr>
        <w:pStyle w:val="3"/>
      </w:pPr>
      <w:bookmarkStart w:id="18" w:name="_Toc512691512"/>
      <w:r>
        <w:rPr>
          <w:rFonts w:hint="eastAsia"/>
        </w:rPr>
        <w:t>2.</w:t>
      </w:r>
      <w:r>
        <w:t xml:space="preserve"> </w:t>
      </w:r>
      <w:r>
        <w:rPr>
          <w:rFonts w:hint="eastAsia"/>
        </w:rPr>
        <w:t>从对抗政治学的视角考察</w:t>
      </w:r>
      <w:bookmarkEnd w:id="18"/>
    </w:p>
    <w:p w14:paraId="5C3F0DCE" w14:textId="33F47ECF" w:rsidR="00B37892" w:rsidRDefault="00AF7AFF" w:rsidP="00B37892">
      <w:pPr>
        <w:ind w:firstLineChars="200" w:firstLine="480"/>
      </w:pPr>
      <w:r>
        <w:rPr>
          <w:rFonts w:hint="eastAsia"/>
        </w:rPr>
        <w:t>在罗尔斯看来，</w:t>
      </w:r>
      <w:r w:rsidR="00165CBE">
        <w:rPr>
          <w:rFonts w:hint="eastAsia"/>
        </w:rPr>
        <w:t>之所以</w:t>
      </w:r>
      <w:r w:rsidR="00A90A41">
        <w:rPr>
          <w:rFonts w:hint="eastAsia"/>
        </w:rPr>
        <w:t>公民能</w:t>
      </w:r>
      <w:r w:rsidR="000F5DCC">
        <w:rPr>
          <w:rFonts w:hint="eastAsia"/>
        </w:rPr>
        <w:t>够在政治领域坚持一种中立立场，</w:t>
      </w:r>
      <w:r w:rsidR="00165CBE">
        <w:rPr>
          <w:rFonts w:hint="eastAsia"/>
        </w:rPr>
        <w:t>是因为政治领域对公民来说十分重要需要</w:t>
      </w:r>
      <w:r w:rsidR="00B37892">
        <w:rPr>
          <w:rFonts w:hint="eastAsia"/>
        </w:rPr>
        <w:t>，</w:t>
      </w:r>
      <w:r w:rsidR="00165CBE">
        <w:rPr>
          <w:rFonts w:hint="eastAsia"/>
        </w:rPr>
        <w:t>当公民认识到这种重要性时</w:t>
      </w:r>
      <w:r w:rsidR="00B37892">
        <w:rPr>
          <w:rFonts w:hint="eastAsia"/>
        </w:rPr>
        <w:t>，</w:t>
      </w:r>
      <w:r w:rsidR="00165CBE">
        <w:rPr>
          <w:rFonts w:hint="eastAsia"/>
        </w:rPr>
        <w:t>他们便能够自觉在政治领域活动时保持</w:t>
      </w:r>
      <w:r w:rsidR="00B37892">
        <w:rPr>
          <w:rFonts w:hint="eastAsia"/>
        </w:rPr>
        <w:t>一种公共立场。于是，我们能够看出，罗尔斯认为公民能够以一种中立立场参与政治生活是出于</w:t>
      </w:r>
      <w:r w:rsidR="00165CBE">
        <w:rPr>
          <w:rFonts w:hint="eastAsia"/>
        </w:rPr>
        <w:t>一种对“</w:t>
      </w:r>
      <w:r w:rsidR="00B37892">
        <w:rPr>
          <w:rFonts w:hint="eastAsia"/>
        </w:rPr>
        <w:t>政治领域应该有一种中立性</w:t>
      </w:r>
      <w:r w:rsidR="00165CBE">
        <w:rPr>
          <w:rFonts w:hint="eastAsia"/>
        </w:rPr>
        <w:t>”的自觉认知，然而</w:t>
      </w:r>
      <w:r>
        <w:rPr>
          <w:rFonts w:hint="eastAsia"/>
        </w:rPr>
        <w:t>通过</w:t>
      </w:r>
      <w:proofErr w:type="gramStart"/>
      <w:r>
        <w:rPr>
          <w:rFonts w:hint="eastAsia"/>
        </w:rPr>
        <w:t>对</w:t>
      </w:r>
      <w:proofErr w:type="gramEnd"/>
      <w:r>
        <w:rPr>
          <w:rFonts w:hint="eastAsia"/>
        </w:rPr>
        <w:t>对抗政治学的考察，</w:t>
      </w:r>
      <w:r w:rsidR="00165CBE">
        <w:rPr>
          <w:rFonts w:hint="eastAsia"/>
        </w:rPr>
        <w:t>我们会发现</w:t>
      </w:r>
      <w:r>
        <w:rPr>
          <w:rFonts w:hint="eastAsia"/>
        </w:rPr>
        <w:t>这种认知并不是一个普遍的前提。</w:t>
      </w:r>
    </w:p>
    <w:p w14:paraId="52A2A508" w14:textId="41E1590C" w:rsidR="00E6097D" w:rsidRDefault="00A90A41" w:rsidP="00B37892">
      <w:pPr>
        <w:ind w:firstLineChars="200" w:firstLine="480"/>
      </w:pPr>
      <w:r>
        <w:rPr>
          <w:rFonts w:hint="eastAsia"/>
        </w:rPr>
        <w:lastRenderedPageBreak/>
        <w:t>在对抗政治学看来，政治领域</w:t>
      </w:r>
      <w:r w:rsidR="00AF7AFF">
        <w:rPr>
          <w:rFonts w:hint="eastAsia"/>
        </w:rPr>
        <w:t>与非政治领域一样，</w:t>
      </w:r>
      <w:r w:rsidR="00F23BD6">
        <w:rPr>
          <w:rFonts w:hint="eastAsia"/>
        </w:rPr>
        <w:t>是各种宗教、道德</w:t>
      </w:r>
      <w:r w:rsidR="00B37892">
        <w:rPr>
          <w:rFonts w:hint="eastAsia"/>
        </w:rPr>
        <w:t>、哲学</w:t>
      </w:r>
      <w:r w:rsidR="00F23BD6">
        <w:rPr>
          <w:rFonts w:hint="eastAsia"/>
        </w:rPr>
        <w:t>学说相互冲突的领域，政治领域只是非政治领域价值冲突的延伸</w:t>
      </w:r>
      <w:r w:rsidR="00B37892">
        <w:rPr>
          <w:rFonts w:hint="eastAsia"/>
        </w:rPr>
        <w:t>，</w:t>
      </w:r>
      <w:r w:rsidR="00327081">
        <w:rPr>
          <w:rFonts w:hint="eastAsia"/>
        </w:rPr>
        <w:t>于是</w:t>
      </w:r>
      <w:r w:rsidR="00E6097D">
        <w:rPr>
          <w:rFonts w:hint="eastAsia"/>
        </w:rPr>
        <w:t>罗尔斯的</w:t>
      </w:r>
      <w:r w:rsidR="00B37892">
        <w:rPr>
          <w:rFonts w:hint="eastAsia"/>
        </w:rPr>
        <w:t>政治领域是一个</w:t>
      </w:r>
      <w:proofErr w:type="gramStart"/>
      <w:r w:rsidR="00B37892">
        <w:rPr>
          <w:rFonts w:hint="eastAsia"/>
        </w:rPr>
        <w:t>追求共识</w:t>
      </w:r>
      <w:proofErr w:type="gramEnd"/>
      <w:r w:rsidR="00B37892">
        <w:rPr>
          <w:rFonts w:hint="eastAsia"/>
        </w:rPr>
        <w:t>的领域这种设定并不天然成立</w:t>
      </w:r>
      <w:r w:rsidR="00F23BD6">
        <w:rPr>
          <w:rFonts w:hint="eastAsia"/>
        </w:rPr>
        <w:t>。</w:t>
      </w:r>
      <w:r w:rsidR="00AF7AFF">
        <w:rPr>
          <w:rFonts w:hint="eastAsia"/>
        </w:rPr>
        <w:t>对抗政治学很大程度上并没有超出霍布斯的观点，他们认为冲突是政治的主要特征。</w:t>
      </w:r>
      <w:r w:rsidR="00F23BD6">
        <w:rPr>
          <w:rFonts w:hint="eastAsia"/>
        </w:rPr>
        <w:t>如施密特的以敌我划分为特征的政治观，他认为“任何宗教、道德、经济、种族或其他领域的对立，当其尖锐到足以有效地把人类按照敌友划分成阵营时，便转化成了政治对立。”</w:t>
      </w:r>
      <w:r w:rsidR="00F23BD6">
        <w:rPr>
          <w:rStyle w:val="a9"/>
        </w:rPr>
        <w:footnoteReference w:id="51"/>
      </w:r>
      <w:r w:rsidR="00AF7AFF">
        <w:rPr>
          <w:rFonts w:hint="eastAsia"/>
        </w:rPr>
        <w:t>那么，如果政治领域以这种方式与非政治领域相关联，</w:t>
      </w:r>
      <w:r w:rsidR="00F23BD6">
        <w:rPr>
          <w:rFonts w:hint="eastAsia"/>
        </w:rPr>
        <w:t>我们便没有理由认为各种完备性学说在非政治领域的激烈冲突在政治领域会消失。于是，在这种对抗政治观的视角下，罗尔斯所追求的作为公民的个人的中立立场便是难以实现的。</w:t>
      </w:r>
    </w:p>
    <w:p w14:paraId="5F281826" w14:textId="6E6D52C6" w:rsidR="00A90A41" w:rsidRDefault="00F23BD6" w:rsidP="00B37892">
      <w:pPr>
        <w:ind w:firstLineChars="200" w:firstLine="480"/>
      </w:pPr>
      <w:r>
        <w:rPr>
          <w:rFonts w:hint="eastAsia"/>
        </w:rPr>
        <w:t>罗尔斯要求个人在作为公民的时候要有一种超越特定完备性学说的公共立场</w:t>
      </w:r>
      <w:r w:rsidR="00E6097D">
        <w:rPr>
          <w:rFonts w:hint="eastAsia"/>
        </w:rPr>
        <w:t>的目的在于</w:t>
      </w:r>
      <w:r>
        <w:rPr>
          <w:rFonts w:hint="eastAsia"/>
        </w:rPr>
        <w:t>回避各种完备性学说之间的激烈冲突，但如果政治领域并不能与私人领域截然相分，反而是私人领域的延伸的话，</w:t>
      </w:r>
      <w:r w:rsidR="00E6097D">
        <w:rPr>
          <w:rFonts w:hint="eastAsia"/>
        </w:rPr>
        <w:t>那么，</w:t>
      </w:r>
      <w:r>
        <w:rPr>
          <w:rFonts w:hint="eastAsia"/>
        </w:rPr>
        <w:t>公民</w:t>
      </w:r>
      <w:r w:rsidR="00E6097D">
        <w:rPr>
          <w:rFonts w:hint="eastAsia"/>
        </w:rPr>
        <w:t>之间依然是一种以各自完备性学说为基础的对抗关系</w:t>
      </w:r>
      <w:r w:rsidR="005F3130">
        <w:rPr>
          <w:rFonts w:hint="eastAsia"/>
        </w:rPr>
        <w:t>。如果这种对抗是政治的本质，我们便很难相信公民会放弃</w:t>
      </w:r>
      <w:r>
        <w:rPr>
          <w:rFonts w:hint="eastAsia"/>
        </w:rPr>
        <w:t>为他们的学说或代表的利益进行对抗，转而持有一种中立性立场。因此，在对抗政</w:t>
      </w:r>
      <w:r w:rsidR="005F3130">
        <w:rPr>
          <w:rFonts w:hint="eastAsia"/>
        </w:rPr>
        <w:t>治观的视角下，罗尔斯对作为公民的个人的中立性要求是</w:t>
      </w:r>
      <w:r w:rsidR="00E6097D">
        <w:rPr>
          <w:rFonts w:hint="eastAsia"/>
        </w:rPr>
        <w:t>难以置信的，但是我们又不能否认，</w:t>
      </w:r>
      <w:r w:rsidR="004263BD">
        <w:rPr>
          <w:rFonts w:hint="eastAsia"/>
        </w:rPr>
        <w:t>对抗政治学的观点是有一定道理的。</w:t>
      </w:r>
    </w:p>
    <w:p w14:paraId="27EA418D" w14:textId="6BAA46B9" w:rsidR="003C4B98" w:rsidRDefault="003C4B98" w:rsidP="00C06FD8">
      <w:pPr>
        <w:pStyle w:val="3"/>
      </w:pPr>
      <w:bookmarkStart w:id="19" w:name="_Toc512691513"/>
      <w:r>
        <w:rPr>
          <w:rFonts w:hint="eastAsia"/>
        </w:rPr>
        <w:t>3.</w:t>
      </w:r>
      <w:r>
        <w:t xml:space="preserve"> </w:t>
      </w:r>
      <w:r>
        <w:rPr>
          <w:rFonts w:hint="eastAsia"/>
        </w:rPr>
        <w:t>公民身份与私人身份的分裂</w:t>
      </w:r>
      <w:bookmarkEnd w:id="19"/>
    </w:p>
    <w:p w14:paraId="7E681E90" w14:textId="16E8E915" w:rsidR="00C06FD8" w:rsidRPr="003C4B98" w:rsidRDefault="00C06FD8" w:rsidP="00C06FD8">
      <w:pPr>
        <w:ind w:firstLineChars="200" w:firstLine="480"/>
      </w:pPr>
      <w:r>
        <w:rPr>
          <w:rFonts w:hint="eastAsia"/>
        </w:rPr>
        <w:t>综合上述两种立场，我们可以发现，不管是从社群主义的角度，还是对抗政治学的角度</w:t>
      </w:r>
      <w:r w:rsidR="002A4AD7">
        <w:rPr>
          <w:rFonts w:hint="eastAsia"/>
        </w:rPr>
        <w:t>分析，一旦超出本身不与政治自由主义相冲突的自由主义</w:t>
      </w:r>
      <w:r>
        <w:rPr>
          <w:rFonts w:hint="eastAsia"/>
        </w:rPr>
        <w:t>群体，罗尔斯对公民的</w:t>
      </w:r>
      <w:r w:rsidR="002A4AD7">
        <w:rPr>
          <w:rFonts w:hint="eastAsia"/>
        </w:rPr>
        <w:t>中立</w:t>
      </w:r>
      <w:r>
        <w:rPr>
          <w:rFonts w:hint="eastAsia"/>
        </w:rPr>
        <w:t>要求就是困难的。总的来说，罗尔斯要求公民在政治领域活动时能够暂时放弃自己</w:t>
      </w:r>
      <w:r w:rsidR="004263BD">
        <w:rPr>
          <w:rFonts w:hint="eastAsia"/>
        </w:rPr>
        <w:t>的特殊立场，</w:t>
      </w:r>
      <w:r w:rsidR="009A0335">
        <w:rPr>
          <w:rFonts w:hint="eastAsia"/>
        </w:rPr>
        <w:t>站在公共利益的立场上中立的考虑政治问题。但是一旦</w:t>
      </w:r>
      <w:r w:rsidR="002A4AD7">
        <w:rPr>
          <w:rFonts w:hint="eastAsia"/>
        </w:rPr>
        <w:t>公民对自己所持有的完备性学说</w:t>
      </w:r>
      <w:r>
        <w:rPr>
          <w:rFonts w:hint="eastAsia"/>
        </w:rPr>
        <w:t>有足够强烈的认同，以至于他们即使在政治领</w:t>
      </w:r>
      <w:r w:rsidR="004263BD">
        <w:rPr>
          <w:rFonts w:hint="eastAsia"/>
        </w:rPr>
        <w:t>域也不愿意暂时搁置自己的特殊立场，罗尔斯的公民要求便不能实现</w:t>
      </w:r>
      <w:r w:rsidR="002A4AD7">
        <w:rPr>
          <w:rFonts w:hint="eastAsia"/>
        </w:rPr>
        <w:t>。因此，罗尔斯需要给出反差巨大的个人身份</w:t>
      </w:r>
      <w:r w:rsidR="009A0335">
        <w:rPr>
          <w:rFonts w:hint="eastAsia"/>
        </w:rPr>
        <w:t>如何在一个人身上保持统一</w:t>
      </w:r>
      <w:r w:rsidR="004263BD">
        <w:rPr>
          <w:rFonts w:hint="eastAsia"/>
        </w:rPr>
        <w:t>的理由</w:t>
      </w:r>
      <w:r w:rsidR="009A0335">
        <w:rPr>
          <w:rFonts w:hint="eastAsia"/>
        </w:rPr>
        <w:t>。社群主义</w:t>
      </w:r>
      <w:r w:rsidR="00BD5D52">
        <w:rPr>
          <w:rFonts w:hint="eastAsia"/>
        </w:rPr>
        <w:t>认为</w:t>
      </w:r>
      <w:r>
        <w:rPr>
          <w:rFonts w:hint="eastAsia"/>
        </w:rPr>
        <w:t>社群的关系、价值构成了自己</w:t>
      </w:r>
      <w:r w:rsidR="00BD5D52">
        <w:rPr>
          <w:rFonts w:hint="eastAsia"/>
        </w:rPr>
        <w:t>本身；</w:t>
      </w:r>
      <w:r w:rsidR="009A0335">
        <w:rPr>
          <w:rFonts w:hint="eastAsia"/>
        </w:rPr>
        <w:t>而对抗政治学则认为政治领域与私人</w:t>
      </w:r>
      <w:r w:rsidR="009A0335">
        <w:rPr>
          <w:rFonts w:hint="eastAsia"/>
        </w:rPr>
        <w:lastRenderedPageBreak/>
        <w:t>领域一样同样是为自己的价值与利益进行斗争的场所。因此，如果忽视这些学说，</w:t>
      </w:r>
      <w:r>
        <w:rPr>
          <w:rFonts w:hint="eastAsia"/>
        </w:rPr>
        <w:t>要求公民在政治领域具有一种中立立场，</w:t>
      </w:r>
      <w:r w:rsidR="00BD5D52">
        <w:rPr>
          <w:rFonts w:hint="eastAsia"/>
        </w:rPr>
        <w:t>那么</w:t>
      </w:r>
      <w:r w:rsidR="000F5DCC">
        <w:rPr>
          <w:rFonts w:hint="eastAsia"/>
        </w:rPr>
        <w:t>可能会造成个人公民身份与私人身份的分裂，</w:t>
      </w:r>
      <w:r w:rsidR="009A0335">
        <w:rPr>
          <w:rFonts w:hint="eastAsia"/>
        </w:rPr>
        <w:t>并且个人很可能会偏向于他们固有的私人身份</w:t>
      </w:r>
      <w:r>
        <w:rPr>
          <w:rFonts w:hint="eastAsia"/>
        </w:rPr>
        <w:t>。</w:t>
      </w:r>
    </w:p>
    <w:p w14:paraId="3906344E" w14:textId="77777777" w:rsidR="008037BE" w:rsidRPr="008037BE" w:rsidRDefault="0082263A" w:rsidP="009976F7">
      <w:pPr>
        <w:pStyle w:val="2"/>
        <w:jc w:val="center"/>
      </w:pPr>
      <w:bookmarkStart w:id="20" w:name="_Toc512691514"/>
      <w:r>
        <w:rPr>
          <w:rFonts w:hint="eastAsia"/>
        </w:rPr>
        <w:t>（三）</w:t>
      </w:r>
      <w:r w:rsidR="008037BE" w:rsidRPr="008037BE">
        <w:rPr>
          <w:rFonts w:hint="eastAsia"/>
        </w:rPr>
        <w:t>批评的回归：理想的中立性</w:t>
      </w:r>
      <w:bookmarkEnd w:id="20"/>
    </w:p>
    <w:p w14:paraId="3E115FDD" w14:textId="3651A43B" w:rsidR="008037BE" w:rsidRDefault="008037BE" w:rsidP="007C3FC3">
      <w:pPr>
        <w:ind w:firstLineChars="200" w:firstLine="480"/>
        <w:rPr>
          <w:szCs w:val="24"/>
        </w:rPr>
      </w:pPr>
      <w:r>
        <w:rPr>
          <w:rFonts w:hint="eastAsia"/>
          <w:szCs w:val="24"/>
        </w:rPr>
        <w:t>至此，我们</w:t>
      </w:r>
      <w:r w:rsidR="0066244C">
        <w:rPr>
          <w:rFonts w:hint="eastAsia"/>
          <w:szCs w:val="24"/>
        </w:rPr>
        <w:t>可以发现，不管是对政治的正义观念，还是作为公民的个人而言，</w:t>
      </w:r>
      <w:r w:rsidR="004C099A">
        <w:rPr>
          <w:rFonts w:hint="eastAsia"/>
          <w:szCs w:val="24"/>
        </w:rPr>
        <w:t>罗尔斯将政治领域与非政治领域区分这种中立性建构</w:t>
      </w:r>
      <w:r w:rsidR="0066244C">
        <w:rPr>
          <w:rFonts w:hint="eastAsia"/>
          <w:szCs w:val="24"/>
        </w:rPr>
        <w:t>都</w:t>
      </w:r>
      <w:r w:rsidR="00C60E54">
        <w:rPr>
          <w:rFonts w:hint="eastAsia"/>
          <w:szCs w:val="24"/>
        </w:rPr>
        <w:t>是有</w:t>
      </w:r>
      <w:r w:rsidR="001643E6">
        <w:rPr>
          <w:rFonts w:hint="eastAsia"/>
          <w:szCs w:val="24"/>
        </w:rPr>
        <w:t>问题</w:t>
      </w:r>
      <w:r w:rsidR="00C60E54">
        <w:rPr>
          <w:rFonts w:hint="eastAsia"/>
          <w:szCs w:val="24"/>
        </w:rPr>
        <w:t>的</w:t>
      </w:r>
      <w:r w:rsidR="00AF4899">
        <w:rPr>
          <w:rFonts w:hint="eastAsia"/>
          <w:szCs w:val="24"/>
        </w:rPr>
        <w:t>。</w:t>
      </w:r>
      <w:r w:rsidR="004C099A">
        <w:rPr>
          <w:rFonts w:hint="eastAsia"/>
          <w:szCs w:val="24"/>
        </w:rPr>
        <w:t>虽然</w:t>
      </w:r>
      <w:r>
        <w:rPr>
          <w:rFonts w:hint="eastAsia"/>
          <w:szCs w:val="24"/>
        </w:rPr>
        <w:t>将政治领域与非政治领域</w:t>
      </w:r>
      <w:r w:rsidR="00D42F35">
        <w:rPr>
          <w:rFonts w:hint="eastAsia"/>
          <w:szCs w:val="24"/>
        </w:rPr>
        <w:t>区分这种中立性建构</w:t>
      </w:r>
      <w:r w:rsidR="001643E6">
        <w:rPr>
          <w:rFonts w:hint="eastAsia"/>
          <w:szCs w:val="24"/>
        </w:rPr>
        <w:t>是重叠共识达成</w:t>
      </w:r>
      <w:r>
        <w:rPr>
          <w:rFonts w:hint="eastAsia"/>
          <w:szCs w:val="24"/>
        </w:rPr>
        <w:t>的关键</w:t>
      </w:r>
      <w:r w:rsidR="0066244C">
        <w:rPr>
          <w:rFonts w:hint="eastAsia"/>
          <w:szCs w:val="24"/>
        </w:rPr>
        <w:t>，</w:t>
      </w:r>
      <w:r>
        <w:rPr>
          <w:rFonts w:hint="eastAsia"/>
          <w:szCs w:val="24"/>
        </w:rPr>
        <w:t>但是</w:t>
      </w:r>
      <w:r w:rsidR="00C60E54">
        <w:rPr>
          <w:rFonts w:hint="eastAsia"/>
          <w:szCs w:val="24"/>
        </w:rPr>
        <w:t>实际上，这种区分并不十分清晰</w:t>
      </w:r>
      <w:r w:rsidR="000A3511">
        <w:rPr>
          <w:rFonts w:hint="eastAsia"/>
          <w:szCs w:val="24"/>
        </w:rPr>
        <w:t>。</w:t>
      </w:r>
      <w:r w:rsidR="004C099A">
        <w:rPr>
          <w:rFonts w:hint="eastAsia"/>
          <w:szCs w:val="24"/>
        </w:rPr>
        <w:t>上述两节共同指出，重叠共识的自由主义本质</w:t>
      </w:r>
      <w:r w:rsidR="00C60E54">
        <w:rPr>
          <w:rFonts w:hint="eastAsia"/>
          <w:szCs w:val="24"/>
        </w:rPr>
        <w:t>使得将政治领域与非政治领域区分这种</w:t>
      </w:r>
      <w:r w:rsidR="007C3FC3">
        <w:rPr>
          <w:rFonts w:hint="eastAsia"/>
          <w:szCs w:val="24"/>
        </w:rPr>
        <w:t>中立性建构</w:t>
      </w:r>
      <w:r w:rsidR="00C60E54">
        <w:rPr>
          <w:rFonts w:hint="eastAsia"/>
          <w:szCs w:val="24"/>
        </w:rPr>
        <w:t>无法成</w:t>
      </w:r>
      <w:r w:rsidR="00BC34DF">
        <w:rPr>
          <w:rFonts w:hint="eastAsia"/>
          <w:szCs w:val="24"/>
        </w:rPr>
        <w:t>功。认为这种中立性建构能够成功实际上是理想化的</w:t>
      </w:r>
      <w:r w:rsidR="00977C7C">
        <w:rPr>
          <w:rFonts w:hint="eastAsia"/>
          <w:szCs w:val="24"/>
        </w:rPr>
        <w:t>，</w:t>
      </w:r>
      <w:r w:rsidR="007C3FC3">
        <w:rPr>
          <w:rFonts w:hint="eastAsia"/>
          <w:szCs w:val="24"/>
        </w:rPr>
        <w:t>具体</w:t>
      </w:r>
      <w:r w:rsidR="004C099A">
        <w:rPr>
          <w:rFonts w:hint="eastAsia"/>
          <w:szCs w:val="24"/>
        </w:rPr>
        <w:t>体现在以下两</w:t>
      </w:r>
      <w:r w:rsidR="00555DD5">
        <w:rPr>
          <w:rFonts w:hint="eastAsia"/>
          <w:szCs w:val="24"/>
        </w:rPr>
        <w:t>方面。</w:t>
      </w:r>
    </w:p>
    <w:p w14:paraId="1FBEB3C1" w14:textId="0EC02A09" w:rsidR="000A3511" w:rsidRDefault="00555DD5" w:rsidP="00C60E54">
      <w:pPr>
        <w:ind w:firstLineChars="200" w:firstLine="480"/>
        <w:rPr>
          <w:szCs w:val="24"/>
        </w:rPr>
      </w:pPr>
      <w:r w:rsidRPr="00F47C06">
        <w:rPr>
          <w:rFonts w:hint="eastAsia"/>
          <w:szCs w:val="24"/>
        </w:rPr>
        <w:t>一方面</w:t>
      </w:r>
      <w:r w:rsidR="009E21B3">
        <w:rPr>
          <w:rFonts w:hint="eastAsia"/>
          <w:szCs w:val="24"/>
        </w:rPr>
        <w:t>，有关政治的正义观念的中立性。“政治的”定位</w:t>
      </w:r>
      <w:r w:rsidR="004C099A">
        <w:rPr>
          <w:rFonts w:hint="eastAsia"/>
          <w:szCs w:val="24"/>
        </w:rPr>
        <w:t>是</w:t>
      </w:r>
      <w:r w:rsidR="009E21B3">
        <w:rPr>
          <w:rFonts w:hint="eastAsia"/>
          <w:szCs w:val="24"/>
        </w:rPr>
        <w:t>政治的正义观念</w:t>
      </w:r>
      <w:r w:rsidR="004C099A">
        <w:rPr>
          <w:rFonts w:hint="eastAsia"/>
          <w:szCs w:val="24"/>
        </w:rPr>
        <w:t>能够具有中立性</w:t>
      </w:r>
      <w:r>
        <w:rPr>
          <w:rFonts w:hint="eastAsia"/>
          <w:szCs w:val="24"/>
        </w:rPr>
        <w:t>的关键</w:t>
      </w:r>
      <w:r w:rsidR="004C099A">
        <w:rPr>
          <w:rFonts w:hint="eastAsia"/>
          <w:szCs w:val="24"/>
        </w:rPr>
        <w:t>，但</w:t>
      </w:r>
      <w:r w:rsidR="00D42F35">
        <w:rPr>
          <w:rFonts w:hint="eastAsia"/>
          <w:szCs w:val="24"/>
        </w:rPr>
        <w:t>这个定位有两个问题。第一，</w:t>
      </w:r>
      <w:r>
        <w:rPr>
          <w:rFonts w:hint="eastAsia"/>
          <w:szCs w:val="24"/>
        </w:rPr>
        <w:t>这种定位是</w:t>
      </w:r>
      <w:r w:rsidR="00C60E54">
        <w:rPr>
          <w:rFonts w:hint="eastAsia"/>
          <w:szCs w:val="24"/>
        </w:rPr>
        <w:t>描述的，这将导致一种学说是否是“政治的”</w:t>
      </w:r>
      <w:r w:rsidR="00714CFB">
        <w:rPr>
          <w:rFonts w:hint="eastAsia"/>
          <w:szCs w:val="24"/>
        </w:rPr>
        <w:t>取决于罗尔斯</w:t>
      </w:r>
      <w:r w:rsidR="009E21B3">
        <w:rPr>
          <w:rFonts w:hint="eastAsia"/>
          <w:szCs w:val="24"/>
        </w:rPr>
        <w:t>对它</w:t>
      </w:r>
      <w:r w:rsidR="00714CFB">
        <w:rPr>
          <w:rFonts w:hint="eastAsia"/>
          <w:szCs w:val="24"/>
        </w:rPr>
        <w:t>描述的可靠性。事实上，笔者发现，罗尔斯在整个《政治自由主义》文本中都没有对“政治的正义观念</w:t>
      </w:r>
      <w:r w:rsidR="00AE7842">
        <w:rPr>
          <w:rFonts w:hint="eastAsia"/>
          <w:szCs w:val="24"/>
        </w:rPr>
        <w:t>”之所以是“政治的”的本质原因进行说明</w:t>
      </w:r>
      <w:r>
        <w:rPr>
          <w:rFonts w:hint="eastAsia"/>
          <w:szCs w:val="24"/>
        </w:rPr>
        <w:t>，而</w:t>
      </w:r>
      <w:r w:rsidR="00C60E54">
        <w:rPr>
          <w:rFonts w:hint="eastAsia"/>
          <w:szCs w:val="24"/>
        </w:rPr>
        <w:t>只</w:t>
      </w:r>
      <w:r>
        <w:rPr>
          <w:rFonts w:hint="eastAsia"/>
          <w:szCs w:val="24"/>
        </w:rPr>
        <w:t>是一直强调它</w:t>
      </w:r>
      <w:r w:rsidR="00A628C2">
        <w:rPr>
          <w:rFonts w:hint="eastAsia"/>
          <w:szCs w:val="24"/>
        </w:rPr>
        <w:t>是政治的。</w:t>
      </w:r>
      <w:r w:rsidR="00714CFB">
        <w:rPr>
          <w:rFonts w:hint="eastAsia"/>
          <w:szCs w:val="24"/>
        </w:rPr>
        <w:t>罗尔斯似乎是将“政治的”作为正义观念的</w:t>
      </w:r>
      <w:r>
        <w:rPr>
          <w:rFonts w:hint="eastAsia"/>
          <w:szCs w:val="24"/>
        </w:rPr>
        <w:t>一种特有特征或者本性来使用，但是在笔者看来，为什么正义观念能被限制在政治领域，是需要进一步论证的</w:t>
      </w:r>
      <w:r w:rsidR="00714CFB">
        <w:rPr>
          <w:rFonts w:hint="eastAsia"/>
          <w:szCs w:val="24"/>
        </w:rPr>
        <w:t>。</w:t>
      </w:r>
      <w:r w:rsidR="00F0707E">
        <w:rPr>
          <w:rFonts w:hint="eastAsia"/>
          <w:szCs w:val="24"/>
        </w:rPr>
        <w:t>第二，政治的正义观念</w:t>
      </w:r>
      <w:r w:rsidR="004C099A">
        <w:rPr>
          <w:rFonts w:hint="eastAsia"/>
          <w:szCs w:val="24"/>
        </w:rPr>
        <w:t>会</w:t>
      </w:r>
      <w:r w:rsidR="00F0707E">
        <w:rPr>
          <w:rFonts w:hint="eastAsia"/>
          <w:szCs w:val="24"/>
        </w:rPr>
        <w:t>不可避免的</w:t>
      </w:r>
      <w:r w:rsidR="004C099A">
        <w:rPr>
          <w:rFonts w:hint="eastAsia"/>
          <w:szCs w:val="24"/>
        </w:rPr>
        <w:t>侵袭私人领域</w:t>
      </w:r>
      <w:r w:rsidR="00F0707E">
        <w:rPr>
          <w:rFonts w:hint="eastAsia"/>
          <w:szCs w:val="24"/>
        </w:rPr>
        <w:t>。政治的正义观念的内容本质上仍包含着自由主义价值，</w:t>
      </w:r>
      <w:r w:rsidR="004C099A">
        <w:rPr>
          <w:rFonts w:hint="eastAsia"/>
          <w:szCs w:val="24"/>
        </w:rPr>
        <w:t>国家</w:t>
      </w:r>
      <w:r w:rsidR="00C60E54">
        <w:rPr>
          <w:rFonts w:hint="eastAsia"/>
          <w:szCs w:val="24"/>
        </w:rPr>
        <w:t>必然会</w:t>
      </w:r>
      <w:r w:rsidR="004C099A">
        <w:rPr>
          <w:rFonts w:hint="eastAsia"/>
          <w:szCs w:val="24"/>
        </w:rPr>
        <w:t>对这些价值提供制度保障</w:t>
      </w:r>
      <w:r>
        <w:rPr>
          <w:rFonts w:hint="eastAsia"/>
          <w:szCs w:val="24"/>
        </w:rPr>
        <w:t>。</w:t>
      </w:r>
      <w:r w:rsidR="002F25C9">
        <w:rPr>
          <w:rFonts w:hint="eastAsia"/>
          <w:szCs w:val="24"/>
        </w:rPr>
        <w:t>这种保障</w:t>
      </w:r>
      <w:r>
        <w:rPr>
          <w:rFonts w:hint="eastAsia"/>
          <w:szCs w:val="24"/>
        </w:rPr>
        <w:t>给</w:t>
      </w:r>
      <w:r w:rsidR="002F25C9">
        <w:rPr>
          <w:rFonts w:hint="eastAsia"/>
          <w:szCs w:val="24"/>
        </w:rPr>
        <w:t>个人</w:t>
      </w:r>
      <w:r>
        <w:rPr>
          <w:rFonts w:hint="eastAsia"/>
          <w:szCs w:val="24"/>
        </w:rPr>
        <w:t>提供了</w:t>
      </w:r>
      <w:r w:rsidR="009E21B3">
        <w:rPr>
          <w:rFonts w:hint="eastAsia"/>
          <w:szCs w:val="24"/>
        </w:rPr>
        <w:t>在其所处的社会群体中有实施自主能力的可能。</w:t>
      </w:r>
      <w:r>
        <w:rPr>
          <w:rFonts w:hint="eastAsia"/>
          <w:szCs w:val="24"/>
        </w:rPr>
        <w:t>因此，</w:t>
      </w:r>
      <w:r w:rsidR="004C099A">
        <w:rPr>
          <w:rFonts w:hint="eastAsia"/>
          <w:szCs w:val="24"/>
        </w:rPr>
        <w:t>罗尔斯</w:t>
      </w:r>
      <w:r>
        <w:rPr>
          <w:rFonts w:hint="eastAsia"/>
          <w:szCs w:val="24"/>
        </w:rPr>
        <w:t>认为这些非自由主义群体会不惜其成员改变其构成行目的的代价</w:t>
      </w:r>
      <w:r w:rsidR="004C099A">
        <w:rPr>
          <w:rFonts w:hint="eastAsia"/>
          <w:szCs w:val="24"/>
        </w:rPr>
        <w:t>来</w:t>
      </w:r>
      <w:r>
        <w:rPr>
          <w:rFonts w:hint="eastAsia"/>
          <w:szCs w:val="24"/>
        </w:rPr>
        <w:t>认可政治的正义观念</w:t>
      </w:r>
      <w:r w:rsidR="00AE7842">
        <w:rPr>
          <w:rFonts w:hint="eastAsia"/>
          <w:szCs w:val="24"/>
        </w:rPr>
        <w:t>的设想</w:t>
      </w:r>
      <w:r>
        <w:rPr>
          <w:rFonts w:hint="eastAsia"/>
          <w:szCs w:val="24"/>
        </w:rPr>
        <w:t>过于理想化。</w:t>
      </w:r>
      <w:r w:rsidR="00A628C2">
        <w:rPr>
          <w:rFonts w:hint="eastAsia"/>
          <w:szCs w:val="24"/>
        </w:rPr>
        <w:t>第三，如果这种定位能够成功，它也</w:t>
      </w:r>
      <w:r w:rsidR="009E21B3">
        <w:rPr>
          <w:rFonts w:hint="eastAsia"/>
          <w:szCs w:val="24"/>
        </w:rPr>
        <w:t>将</w:t>
      </w:r>
      <w:r w:rsidR="00A628C2">
        <w:rPr>
          <w:rFonts w:hint="eastAsia"/>
          <w:szCs w:val="24"/>
        </w:rPr>
        <w:t>面临一个质疑，即</w:t>
      </w:r>
      <w:r w:rsidR="009E21B3">
        <w:rPr>
          <w:rFonts w:hint="eastAsia"/>
          <w:szCs w:val="24"/>
        </w:rPr>
        <w:t>这种区分是否会导致</w:t>
      </w:r>
      <w:r w:rsidR="00A628C2">
        <w:rPr>
          <w:rFonts w:hint="eastAsia"/>
          <w:szCs w:val="24"/>
        </w:rPr>
        <w:t>对非政治领域一些违背自由主义价值的事实的忽视，</w:t>
      </w:r>
      <w:r w:rsidR="009E21B3">
        <w:rPr>
          <w:rFonts w:hint="eastAsia"/>
          <w:szCs w:val="24"/>
        </w:rPr>
        <w:t>如女性在家庭中的不平等地位。</w:t>
      </w:r>
      <w:r w:rsidR="009E21B3">
        <w:rPr>
          <w:szCs w:val="24"/>
        </w:rPr>
        <w:t xml:space="preserve"> </w:t>
      </w:r>
    </w:p>
    <w:p w14:paraId="6BB21588" w14:textId="287A0236" w:rsidR="00DC3793" w:rsidRPr="00E265FB" w:rsidRDefault="00555DD5" w:rsidP="00CB4C31">
      <w:pPr>
        <w:ind w:firstLineChars="200" w:firstLine="480"/>
        <w:rPr>
          <w:szCs w:val="24"/>
        </w:rPr>
      </w:pPr>
      <w:r>
        <w:rPr>
          <w:rFonts w:hint="eastAsia"/>
          <w:szCs w:val="24"/>
        </w:rPr>
        <w:t>另一方面</w:t>
      </w:r>
      <w:r w:rsidR="002F25C9">
        <w:rPr>
          <w:rFonts w:hint="eastAsia"/>
          <w:szCs w:val="24"/>
        </w:rPr>
        <w:t>，</w:t>
      </w:r>
      <w:r>
        <w:rPr>
          <w:rFonts w:hint="eastAsia"/>
          <w:szCs w:val="24"/>
        </w:rPr>
        <w:t>罗尔斯对作为公民的个人的要求过高</w:t>
      </w:r>
      <w:r w:rsidR="00DF7F6D">
        <w:rPr>
          <w:rFonts w:hint="eastAsia"/>
          <w:szCs w:val="24"/>
        </w:rPr>
        <w:t>使得个人公民与私人的身份存在分裂。</w:t>
      </w:r>
      <w:r w:rsidR="00A628C2">
        <w:rPr>
          <w:rFonts w:hint="eastAsia"/>
          <w:szCs w:val="24"/>
        </w:rPr>
        <w:t>不管是社群主义还是对抗政治学</w:t>
      </w:r>
      <w:r w:rsidR="004C099A">
        <w:rPr>
          <w:rFonts w:hint="eastAsia"/>
          <w:szCs w:val="24"/>
        </w:rPr>
        <w:t>的观点</w:t>
      </w:r>
      <w:r w:rsidR="00A628C2">
        <w:rPr>
          <w:rFonts w:hint="eastAsia"/>
          <w:szCs w:val="24"/>
        </w:rPr>
        <w:t>，</w:t>
      </w:r>
      <w:r w:rsidR="004C099A">
        <w:rPr>
          <w:rFonts w:hint="eastAsia"/>
          <w:szCs w:val="24"/>
        </w:rPr>
        <w:t>在这两种观点的视野下，个</w:t>
      </w:r>
      <w:r w:rsidR="004C099A">
        <w:rPr>
          <w:rFonts w:hint="eastAsia"/>
          <w:szCs w:val="24"/>
        </w:rPr>
        <w:lastRenderedPageBreak/>
        <w:t>人即使参与政治活动也很难达到罗尔斯对作为公民的个人的要求。</w:t>
      </w:r>
      <w:r w:rsidR="00A628C2">
        <w:rPr>
          <w:rFonts w:hint="eastAsia"/>
          <w:szCs w:val="24"/>
        </w:rPr>
        <w:t>因为与自由主义观点的根本差别，即使罗尔斯一再</w:t>
      </w:r>
      <w:proofErr w:type="gramStart"/>
      <w:r w:rsidR="00A628C2">
        <w:rPr>
          <w:rFonts w:hint="eastAsia"/>
          <w:szCs w:val="24"/>
        </w:rPr>
        <w:t>强调自</w:t>
      </w:r>
      <w:proofErr w:type="gramEnd"/>
      <w:r w:rsidR="00A628C2">
        <w:rPr>
          <w:rFonts w:hint="eastAsia"/>
          <w:szCs w:val="24"/>
        </w:rPr>
        <w:t>主修改善观念是对人在政治领域权利义务的调整，而不是一种关于人目的的本质的规定，也无法避免这种要求和某些持有非自由主义学说群体的冲突。</w:t>
      </w:r>
      <w:r w:rsidR="00DC3793">
        <w:rPr>
          <w:rFonts w:hint="eastAsia"/>
          <w:szCs w:val="24"/>
        </w:rPr>
        <w:t>在笔者看来，罗尔斯对公民提出不同于私人的</w:t>
      </w:r>
      <w:r w:rsidR="004C099A">
        <w:rPr>
          <w:rFonts w:hint="eastAsia"/>
          <w:szCs w:val="24"/>
        </w:rPr>
        <w:t>要求本意是使公民以一种中立</w:t>
      </w:r>
      <w:r w:rsidR="00DC3793">
        <w:rPr>
          <w:rFonts w:hint="eastAsia"/>
          <w:szCs w:val="24"/>
        </w:rPr>
        <w:t>的立场参与政治生活。</w:t>
      </w:r>
      <w:r w:rsidR="004C099A">
        <w:rPr>
          <w:rFonts w:hint="eastAsia"/>
          <w:szCs w:val="24"/>
        </w:rPr>
        <w:t>然而</w:t>
      </w:r>
      <w:r w:rsidR="00522B62">
        <w:rPr>
          <w:rFonts w:hint="eastAsia"/>
          <w:szCs w:val="24"/>
        </w:rPr>
        <w:t>，因为政治自由主义的本质仍然是自由主义的，所以这些要求和一些非自由群体之间必</w:t>
      </w:r>
      <w:r w:rsidR="00BC34DF">
        <w:rPr>
          <w:rFonts w:hint="eastAsia"/>
          <w:szCs w:val="24"/>
        </w:rPr>
        <w:t>然存在一些不可调和的冲突。若</w:t>
      </w:r>
      <w:r w:rsidR="00E265FB">
        <w:rPr>
          <w:rFonts w:hint="eastAsia"/>
          <w:szCs w:val="24"/>
        </w:rPr>
        <w:t>一个人深刻忠诚于自身群体基于自身的构成性目的，则我们</w:t>
      </w:r>
      <w:r w:rsidR="00522B62">
        <w:rPr>
          <w:rFonts w:hint="eastAsia"/>
          <w:szCs w:val="24"/>
        </w:rPr>
        <w:t>很难期待其能在政治领域适用</w:t>
      </w:r>
      <w:r>
        <w:rPr>
          <w:rFonts w:hint="eastAsia"/>
          <w:szCs w:val="24"/>
        </w:rPr>
        <w:t>其自主修改善观念的能力</w:t>
      </w:r>
      <w:r w:rsidR="00522B62">
        <w:rPr>
          <w:rFonts w:hint="eastAsia"/>
          <w:szCs w:val="24"/>
        </w:rPr>
        <w:t>。</w:t>
      </w:r>
      <w:r w:rsidR="004C099A">
        <w:rPr>
          <w:rFonts w:hint="eastAsia"/>
          <w:szCs w:val="24"/>
        </w:rPr>
        <w:t>因此</w:t>
      </w:r>
      <w:r w:rsidR="00E265FB">
        <w:rPr>
          <w:rFonts w:hint="eastAsia"/>
          <w:szCs w:val="24"/>
        </w:rPr>
        <w:t>，正如金里卡对罗尔斯</w:t>
      </w:r>
      <w:r w:rsidR="008A5AE8">
        <w:rPr>
          <w:rFonts w:hint="eastAsia"/>
          <w:szCs w:val="24"/>
        </w:rPr>
        <w:t>的批判：政治自由主义回避了而不是解决了自由主义与非自由主义群体之间的冲突。</w:t>
      </w:r>
      <w:r w:rsidR="00855390">
        <w:rPr>
          <w:rStyle w:val="a9"/>
          <w:szCs w:val="24"/>
        </w:rPr>
        <w:footnoteReference w:id="52"/>
      </w:r>
    </w:p>
    <w:p w14:paraId="22E4BE1D" w14:textId="57C4E641" w:rsidR="00D038D5" w:rsidRDefault="00FC27B1" w:rsidP="008037BE">
      <w:pPr>
        <w:ind w:firstLineChars="200" w:firstLine="480"/>
        <w:rPr>
          <w:szCs w:val="24"/>
        </w:rPr>
        <w:sectPr w:rsidR="00D038D5" w:rsidSect="00D038D5">
          <w:headerReference w:type="default" r:id="rId15"/>
          <w:footnotePr>
            <w:numFmt w:val="decimalEnclosedCircleChinese"/>
            <w:numRestart w:val="eachPage"/>
          </w:footnotePr>
          <w:endnotePr>
            <w:numFmt w:val="decimal"/>
          </w:endnotePr>
          <w:type w:val="continuous"/>
          <w:pgSz w:w="11906" w:h="16838"/>
          <w:pgMar w:top="1440" w:right="1800" w:bottom="1440" w:left="1800" w:header="850" w:footer="992" w:gutter="0"/>
          <w:cols w:space="425"/>
          <w:docGrid w:type="lines" w:linePitch="326"/>
        </w:sectPr>
      </w:pPr>
      <w:r>
        <w:rPr>
          <w:rFonts w:hint="eastAsia"/>
          <w:szCs w:val="24"/>
        </w:rPr>
        <w:t>上述两个方面展现出罗尔斯为重叠共识进</w:t>
      </w:r>
      <w:r w:rsidR="00E265FB">
        <w:rPr>
          <w:rFonts w:hint="eastAsia"/>
          <w:szCs w:val="24"/>
        </w:rPr>
        <w:t>行的中立性建构实际上可能是过于理想化</w:t>
      </w:r>
      <w:r w:rsidR="00AE7842">
        <w:rPr>
          <w:rFonts w:hint="eastAsia"/>
          <w:szCs w:val="24"/>
        </w:rPr>
        <w:t>的。</w:t>
      </w:r>
      <w:r>
        <w:rPr>
          <w:rFonts w:hint="eastAsia"/>
          <w:szCs w:val="24"/>
        </w:rPr>
        <w:t>政治自由主义本质上仍然是一种自由主义，自由主义不可能在不做出任何限定的情况下设计出一套正义观。作为公平的正义</w:t>
      </w:r>
      <w:r w:rsidR="00E265FB">
        <w:rPr>
          <w:rFonts w:hint="eastAsia"/>
          <w:szCs w:val="24"/>
        </w:rPr>
        <w:t>虽然只在政治领域发挥作用</w:t>
      </w:r>
      <w:r>
        <w:rPr>
          <w:rFonts w:hint="eastAsia"/>
          <w:szCs w:val="24"/>
        </w:rPr>
        <w:t>，</w:t>
      </w:r>
      <w:r w:rsidR="00E265FB">
        <w:rPr>
          <w:rFonts w:hint="eastAsia"/>
          <w:szCs w:val="24"/>
        </w:rPr>
        <w:t>但它实际上罗尔斯</w:t>
      </w:r>
      <w:r>
        <w:rPr>
          <w:rFonts w:hint="eastAsia"/>
          <w:szCs w:val="24"/>
        </w:rPr>
        <w:t>为民主社会设定了一种最低限度的道德，这种最低限度道德使重叠共识不至于成</w:t>
      </w:r>
      <w:r w:rsidR="00AE7842">
        <w:rPr>
          <w:rFonts w:hint="eastAsia"/>
          <w:szCs w:val="24"/>
        </w:rPr>
        <w:t>为一种碰巧达成的权益之计，但是也正是因为这种本质上的自由主义</w:t>
      </w:r>
      <w:r w:rsidR="00E265FB">
        <w:rPr>
          <w:rFonts w:hint="eastAsia"/>
          <w:szCs w:val="24"/>
        </w:rPr>
        <w:t>使重</w:t>
      </w:r>
      <w:r w:rsidR="005C2B84">
        <w:rPr>
          <w:rFonts w:hint="eastAsia"/>
          <w:szCs w:val="24"/>
        </w:rPr>
        <w:t>叠共识很难具有一种真正的中立性，这种难以真正达成的中立性</w:t>
      </w:r>
      <w:r w:rsidR="00BC34DF">
        <w:rPr>
          <w:rFonts w:hint="eastAsia"/>
          <w:szCs w:val="24"/>
        </w:rPr>
        <w:t>也</w:t>
      </w:r>
      <w:r w:rsidR="005C2B84">
        <w:rPr>
          <w:rFonts w:hint="eastAsia"/>
          <w:szCs w:val="24"/>
        </w:rPr>
        <w:t>导致</w:t>
      </w:r>
      <w:r w:rsidR="00BC34DF">
        <w:rPr>
          <w:rFonts w:hint="eastAsia"/>
          <w:szCs w:val="24"/>
        </w:rPr>
        <w:t>了</w:t>
      </w:r>
      <w:r w:rsidR="00AE7842">
        <w:rPr>
          <w:rFonts w:hint="eastAsia"/>
          <w:szCs w:val="24"/>
        </w:rPr>
        <w:t>在</w:t>
      </w:r>
      <w:r>
        <w:rPr>
          <w:rFonts w:hint="eastAsia"/>
          <w:szCs w:val="24"/>
        </w:rPr>
        <w:t>持有各种完备性学说的群体之间达成</w:t>
      </w:r>
      <w:r w:rsidR="00E265FB">
        <w:rPr>
          <w:rFonts w:hint="eastAsia"/>
          <w:szCs w:val="24"/>
        </w:rPr>
        <w:t>重叠</w:t>
      </w:r>
      <w:r w:rsidR="005C2B84">
        <w:rPr>
          <w:rFonts w:hint="eastAsia"/>
          <w:szCs w:val="24"/>
        </w:rPr>
        <w:t>共识</w:t>
      </w:r>
      <w:r w:rsidR="00BC34DF">
        <w:rPr>
          <w:rFonts w:hint="eastAsia"/>
          <w:szCs w:val="24"/>
        </w:rPr>
        <w:t>是一件</w:t>
      </w:r>
      <w:r w:rsidR="005C2B84">
        <w:rPr>
          <w:rFonts w:hint="eastAsia"/>
          <w:szCs w:val="24"/>
        </w:rPr>
        <w:t>十分</w:t>
      </w:r>
      <w:r w:rsidR="00A628C2">
        <w:rPr>
          <w:rFonts w:hint="eastAsia"/>
          <w:szCs w:val="24"/>
        </w:rPr>
        <w:t>困难</w:t>
      </w:r>
      <w:r w:rsidR="00BC34DF">
        <w:rPr>
          <w:rFonts w:hint="eastAsia"/>
          <w:szCs w:val="24"/>
        </w:rPr>
        <w:t>的事情</w:t>
      </w:r>
      <w:r w:rsidR="00A628C2">
        <w:rPr>
          <w:rFonts w:hint="eastAsia"/>
          <w:szCs w:val="24"/>
        </w:rPr>
        <w:t>。</w:t>
      </w:r>
    </w:p>
    <w:p w14:paraId="7B72246E" w14:textId="04FCA720" w:rsidR="00A5346D" w:rsidRDefault="00A5346D" w:rsidP="00D038D5">
      <w:pPr>
        <w:rPr>
          <w:szCs w:val="24"/>
        </w:rPr>
      </w:pPr>
    </w:p>
    <w:p w14:paraId="1D2EF5BC" w14:textId="26CB0D0F" w:rsidR="008813ED" w:rsidRDefault="008813ED" w:rsidP="008C77DF">
      <w:pPr>
        <w:pStyle w:val="1"/>
      </w:pPr>
      <w:bookmarkStart w:id="21" w:name="_Toc512691515"/>
      <w:r w:rsidRPr="008813ED">
        <w:rPr>
          <w:rFonts w:hint="eastAsia"/>
        </w:rPr>
        <w:t>结语</w:t>
      </w:r>
      <w:bookmarkEnd w:id="21"/>
    </w:p>
    <w:p w14:paraId="2D95DD1A" w14:textId="5E0AF272" w:rsidR="000C348E" w:rsidRDefault="000C348E" w:rsidP="000C348E">
      <w:pPr>
        <w:ind w:firstLineChars="200" w:firstLine="480"/>
        <w:rPr>
          <w:rFonts w:asciiTheme="minorEastAsia" w:hAnsiTheme="minorEastAsia"/>
          <w:szCs w:val="24"/>
        </w:rPr>
      </w:pPr>
      <w:r>
        <w:rPr>
          <w:rFonts w:asciiTheme="minorEastAsia" w:hAnsiTheme="minorEastAsia" w:hint="eastAsia"/>
          <w:szCs w:val="24"/>
        </w:rPr>
        <w:t>纵观全文，</w:t>
      </w:r>
      <w:r w:rsidR="00FC27B1">
        <w:rPr>
          <w:rFonts w:asciiTheme="minorEastAsia" w:hAnsiTheme="minorEastAsia" w:hint="eastAsia"/>
          <w:szCs w:val="24"/>
        </w:rPr>
        <w:t>本文</w:t>
      </w:r>
      <w:r w:rsidR="00F37EC8">
        <w:rPr>
          <w:rFonts w:asciiTheme="minorEastAsia" w:hAnsiTheme="minorEastAsia" w:hint="eastAsia"/>
          <w:szCs w:val="24"/>
        </w:rPr>
        <w:t>从三</w:t>
      </w:r>
      <w:r w:rsidR="00E55FAA">
        <w:rPr>
          <w:rFonts w:asciiTheme="minorEastAsia" w:hAnsiTheme="minorEastAsia" w:hint="eastAsia"/>
          <w:szCs w:val="24"/>
        </w:rPr>
        <w:t>方面</w:t>
      </w:r>
      <w:r w:rsidR="00F37EC8">
        <w:rPr>
          <w:rFonts w:asciiTheme="minorEastAsia" w:hAnsiTheme="minorEastAsia" w:hint="eastAsia"/>
          <w:szCs w:val="24"/>
        </w:rPr>
        <w:t>对重叠共识观念</w:t>
      </w:r>
      <w:r w:rsidR="00527920">
        <w:rPr>
          <w:rFonts w:asciiTheme="minorEastAsia" w:hAnsiTheme="minorEastAsia" w:hint="eastAsia"/>
          <w:szCs w:val="24"/>
        </w:rPr>
        <w:t>进行</w:t>
      </w:r>
      <w:r w:rsidR="00E55FAA">
        <w:rPr>
          <w:rFonts w:asciiTheme="minorEastAsia" w:hAnsiTheme="minorEastAsia" w:hint="eastAsia"/>
          <w:szCs w:val="24"/>
        </w:rPr>
        <w:t>了探讨：</w:t>
      </w:r>
    </w:p>
    <w:p w14:paraId="695003F0" w14:textId="5CD65049" w:rsidR="00FC27B1" w:rsidRDefault="00E55FAA" w:rsidP="00527920">
      <w:pPr>
        <w:ind w:firstLineChars="200" w:firstLine="480"/>
        <w:rPr>
          <w:rFonts w:asciiTheme="minorEastAsia" w:hAnsiTheme="minorEastAsia"/>
          <w:szCs w:val="24"/>
        </w:rPr>
      </w:pPr>
      <w:r>
        <w:rPr>
          <w:rFonts w:asciiTheme="minorEastAsia" w:hAnsiTheme="minorEastAsia" w:hint="eastAsia"/>
          <w:szCs w:val="24"/>
        </w:rPr>
        <w:t>首先，</w:t>
      </w:r>
      <w:r w:rsidR="00205EF5">
        <w:rPr>
          <w:rFonts w:asciiTheme="minorEastAsia" w:hAnsiTheme="minorEastAsia" w:hint="eastAsia"/>
          <w:szCs w:val="24"/>
        </w:rPr>
        <w:t>通过追溯重叠共识的</w:t>
      </w:r>
      <w:r w:rsidR="00527920">
        <w:rPr>
          <w:rFonts w:asciiTheme="minorEastAsia" w:hAnsiTheme="minorEastAsia" w:hint="eastAsia"/>
          <w:szCs w:val="24"/>
        </w:rPr>
        <w:t>背景明确</w:t>
      </w:r>
      <w:r>
        <w:rPr>
          <w:rFonts w:asciiTheme="minorEastAsia" w:hAnsiTheme="minorEastAsia" w:hint="eastAsia"/>
          <w:szCs w:val="24"/>
        </w:rPr>
        <w:t>重叠共识是在</w:t>
      </w:r>
      <w:r w:rsidR="00AE65FF">
        <w:rPr>
          <w:rFonts w:asciiTheme="minorEastAsia" w:hAnsiTheme="minorEastAsia" w:hint="eastAsia"/>
          <w:szCs w:val="24"/>
        </w:rPr>
        <w:t>罗尔斯</w:t>
      </w:r>
      <w:r>
        <w:rPr>
          <w:rFonts w:asciiTheme="minorEastAsia" w:hAnsiTheme="minorEastAsia" w:hint="eastAsia"/>
          <w:szCs w:val="24"/>
        </w:rPr>
        <w:t>回应《正义论》</w:t>
      </w:r>
      <w:r w:rsidR="00AE65FF">
        <w:rPr>
          <w:rFonts w:asciiTheme="minorEastAsia" w:hAnsiTheme="minorEastAsia" w:hint="eastAsia"/>
          <w:szCs w:val="24"/>
        </w:rPr>
        <w:t>面临</w:t>
      </w:r>
      <w:r>
        <w:rPr>
          <w:rFonts w:asciiTheme="minorEastAsia" w:hAnsiTheme="minorEastAsia" w:hint="eastAsia"/>
          <w:szCs w:val="24"/>
        </w:rPr>
        <w:t>的批评以及完善</w:t>
      </w:r>
      <w:r w:rsidR="00527920">
        <w:rPr>
          <w:rFonts w:asciiTheme="minorEastAsia" w:hAnsiTheme="minorEastAsia" w:hint="eastAsia"/>
          <w:szCs w:val="24"/>
        </w:rPr>
        <w:t>其</w:t>
      </w:r>
      <w:r>
        <w:rPr>
          <w:rFonts w:asciiTheme="minorEastAsia" w:hAnsiTheme="minorEastAsia" w:hint="eastAsia"/>
          <w:szCs w:val="24"/>
        </w:rPr>
        <w:t>理论的过程中产生的。社群主义</w:t>
      </w:r>
      <w:r w:rsidR="001C2C98">
        <w:rPr>
          <w:rFonts w:asciiTheme="minorEastAsia" w:hAnsiTheme="minorEastAsia" w:hint="eastAsia"/>
          <w:szCs w:val="24"/>
        </w:rPr>
        <w:t>等各种群体</w:t>
      </w:r>
      <w:r>
        <w:rPr>
          <w:rFonts w:asciiTheme="minorEastAsia" w:hAnsiTheme="minorEastAsia" w:hint="eastAsia"/>
          <w:szCs w:val="24"/>
        </w:rPr>
        <w:t>对罗尔斯正义理论的批评使罗尔斯</w:t>
      </w:r>
      <w:r w:rsidR="007464F8">
        <w:rPr>
          <w:rFonts w:asciiTheme="minorEastAsia" w:hAnsiTheme="minorEastAsia" w:hint="eastAsia"/>
          <w:szCs w:val="24"/>
        </w:rPr>
        <w:t>认识到当代民主社会不是由一种学说支配的同质性社会，而是</w:t>
      </w:r>
      <w:r w:rsidR="007464F8">
        <w:rPr>
          <w:rFonts w:asciiTheme="minorEastAsia" w:hAnsiTheme="minorEastAsia" w:hint="eastAsia"/>
          <w:szCs w:val="24"/>
        </w:rPr>
        <w:lastRenderedPageBreak/>
        <w:t>一个存在</w:t>
      </w:r>
      <w:r w:rsidR="00F37EC8">
        <w:rPr>
          <w:rFonts w:asciiTheme="minorEastAsia" w:hAnsiTheme="minorEastAsia" w:hint="eastAsia"/>
          <w:szCs w:val="24"/>
        </w:rPr>
        <w:t>理性多元事实的社会。于是，</w:t>
      </w:r>
      <w:r w:rsidR="007464F8">
        <w:rPr>
          <w:rFonts w:asciiTheme="minorEastAsia" w:hAnsiTheme="minorEastAsia" w:hint="eastAsia"/>
          <w:szCs w:val="24"/>
        </w:rPr>
        <w:t>《正义论》中针对</w:t>
      </w:r>
      <w:r w:rsidR="00AE65FF">
        <w:rPr>
          <w:rFonts w:asciiTheme="minorEastAsia" w:hAnsiTheme="minorEastAsia" w:hint="eastAsia"/>
          <w:szCs w:val="24"/>
        </w:rPr>
        <w:t>由自由主义原则支配的良序社会的稳定性论证便难以成立</w:t>
      </w:r>
      <w:r w:rsidR="00F37EC8">
        <w:rPr>
          <w:rFonts w:asciiTheme="minorEastAsia" w:hAnsiTheme="minorEastAsia" w:hint="eastAsia"/>
          <w:szCs w:val="24"/>
        </w:rPr>
        <w:t>，</w:t>
      </w:r>
      <w:r w:rsidR="00BC34DF">
        <w:rPr>
          <w:rFonts w:asciiTheme="minorEastAsia" w:hAnsiTheme="minorEastAsia" w:hint="eastAsia"/>
          <w:szCs w:val="24"/>
        </w:rPr>
        <w:t>重叠共识在此基础上</w:t>
      </w:r>
      <w:r w:rsidR="00527920">
        <w:rPr>
          <w:rFonts w:asciiTheme="minorEastAsia" w:hAnsiTheme="minorEastAsia" w:hint="eastAsia"/>
          <w:szCs w:val="24"/>
        </w:rPr>
        <w:t>产生</w:t>
      </w:r>
      <w:r w:rsidR="007464F8">
        <w:rPr>
          <w:rFonts w:asciiTheme="minorEastAsia" w:hAnsiTheme="minorEastAsia" w:hint="eastAsia"/>
          <w:szCs w:val="24"/>
        </w:rPr>
        <w:t>。</w:t>
      </w:r>
      <w:r w:rsidR="00527920">
        <w:rPr>
          <w:rFonts w:asciiTheme="minorEastAsia" w:hAnsiTheme="minorEastAsia" w:hint="eastAsia"/>
          <w:szCs w:val="24"/>
        </w:rPr>
        <w:t>理性多元论事实也意味着，</w:t>
      </w:r>
      <w:r w:rsidR="00AE65FF">
        <w:rPr>
          <w:rFonts w:asciiTheme="minorEastAsia" w:hAnsiTheme="minorEastAsia" w:hint="eastAsia"/>
          <w:szCs w:val="24"/>
        </w:rPr>
        <w:t>要</w:t>
      </w:r>
      <w:r w:rsidR="00527920">
        <w:rPr>
          <w:rFonts w:asciiTheme="minorEastAsia" w:hAnsiTheme="minorEastAsia" w:hint="eastAsia"/>
          <w:szCs w:val="24"/>
        </w:rPr>
        <w:t>在多元群体之间</w:t>
      </w:r>
      <w:r w:rsidR="00AE65FF">
        <w:rPr>
          <w:rFonts w:asciiTheme="minorEastAsia" w:hAnsiTheme="minorEastAsia" w:hint="eastAsia"/>
          <w:szCs w:val="24"/>
        </w:rPr>
        <w:t>达成重叠共识必须</w:t>
      </w:r>
      <w:r w:rsidR="00205EF5">
        <w:rPr>
          <w:rFonts w:asciiTheme="minorEastAsia" w:hAnsiTheme="minorEastAsia" w:hint="eastAsia"/>
          <w:szCs w:val="24"/>
        </w:rPr>
        <w:t>要</w:t>
      </w:r>
      <w:r w:rsidR="00527920">
        <w:rPr>
          <w:rFonts w:asciiTheme="minorEastAsia" w:hAnsiTheme="minorEastAsia" w:hint="eastAsia"/>
          <w:szCs w:val="24"/>
        </w:rPr>
        <w:t>进行</w:t>
      </w:r>
      <w:r w:rsidR="00AE65FF">
        <w:rPr>
          <w:rFonts w:asciiTheme="minorEastAsia" w:hAnsiTheme="minorEastAsia" w:hint="eastAsia"/>
          <w:szCs w:val="24"/>
        </w:rPr>
        <w:t>一</w:t>
      </w:r>
      <w:r w:rsidR="00527920">
        <w:rPr>
          <w:rFonts w:asciiTheme="minorEastAsia" w:hAnsiTheme="minorEastAsia" w:hint="eastAsia"/>
          <w:szCs w:val="24"/>
        </w:rPr>
        <w:t>种中立性建构作为达成共识的理论准备。这样，重叠共识才有可能被持有不同完备性学说的群体共同认可。</w:t>
      </w:r>
    </w:p>
    <w:p w14:paraId="3DB3F1B1" w14:textId="767ADF90" w:rsidR="00E8020E" w:rsidRDefault="007464F8" w:rsidP="00E8020E">
      <w:pPr>
        <w:ind w:firstLineChars="200" w:firstLine="480"/>
        <w:rPr>
          <w:rFonts w:asciiTheme="minorEastAsia" w:hAnsiTheme="minorEastAsia"/>
          <w:szCs w:val="24"/>
        </w:rPr>
      </w:pPr>
      <w:r>
        <w:rPr>
          <w:rFonts w:asciiTheme="minorEastAsia" w:hAnsiTheme="minorEastAsia" w:hint="eastAsia"/>
          <w:szCs w:val="24"/>
        </w:rPr>
        <w:t>接着，</w:t>
      </w:r>
      <w:r w:rsidR="00AE65FF">
        <w:rPr>
          <w:rFonts w:asciiTheme="minorEastAsia" w:hAnsiTheme="minorEastAsia" w:hint="eastAsia"/>
          <w:szCs w:val="24"/>
        </w:rPr>
        <w:t>本文</w:t>
      </w:r>
      <w:r w:rsidR="002560FF">
        <w:rPr>
          <w:rFonts w:asciiTheme="minorEastAsia" w:hAnsiTheme="minorEastAsia" w:hint="eastAsia"/>
          <w:szCs w:val="24"/>
        </w:rPr>
        <w:t>探讨了罗尔斯如何为重叠共识建构一种中立性，</w:t>
      </w:r>
      <w:r w:rsidR="00AE65FF">
        <w:rPr>
          <w:rFonts w:asciiTheme="minorEastAsia" w:hAnsiTheme="minorEastAsia" w:hint="eastAsia"/>
          <w:szCs w:val="24"/>
        </w:rPr>
        <w:t>并指出</w:t>
      </w:r>
      <w:r w:rsidR="00205EF5">
        <w:rPr>
          <w:rFonts w:asciiTheme="minorEastAsia" w:hAnsiTheme="minorEastAsia" w:hint="eastAsia"/>
          <w:szCs w:val="24"/>
        </w:rPr>
        <w:t>这种</w:t>
      </w:r>
      <w:r w:rsidR="002560FF">
        <w:rPr>
          <w:rFonts w:asciiTheme="minorEastAsia" w:hAnsiTheme="minorEastAsia" w:hint="eastAsia"/>
          <w:szCs w:val="24"/>
        </w:rPr>
        <w:t>中立性</w:t>
      </w:r>
      <w:r w:rsidR="00205EF5">
        <w:rPr>
          <w:rFonts w:asciiTheme="minorEastAsia" w:hAnsiTheme="minorEastAsia" w:hint="eastAsia"/>
          <w:szCs w:val="24"/>
        </w:rPr>
        <w:t>建构</w:t>
      </w:r>
      <w:r w:rsidR="002560FF">
        <w:rPr>
          <w:rFonts w:asciiTheme="minorEastAsia" w:hAnsiTheme="minorEastAsia" w:hint="eastAsia"/>
          <w:szCs w:val="24"/>
        </w:rPr>
        <w:t>是持有各种完备性学说的群体能够达成重叠共识的关键。</w:t>
      </w:r>
      <w:r w:rsidR="00AE7842">
        <w:rPr>
          <w:rFonts w:asciiTheme="minorEastAsia" w:hAnsiTheme="minorEastAsia" w:hint="eastAsia"/>
          <w:szCs w:val="24"/>
        </w:rPr>
        <w:t>这部分</w:t>
      </w:r>
      <w:r w:rsidR="00FE1874">
        <w:rPr>
          <w:rFonts w:asciiTheme="minorEastAsia" w:hAnsiTheme="minorEastAsia" w:hint="eastAsia"/>
          <w:szCs w:val="24"/>
        </w:rPr>
        <w:t>从政治的正义观念、作为公民的个人</w:t>
      </w:r>
      <w:r w:rsidR="00E8020E">
        <w:rPr>
          <w:rFonts w:asciiTheme="minorEastAsia" w:hAnsiTheme="minorEastAsia" w:hint="eastAsia"/>
          <w:szCs w:val="24"/>
        </w:rPr>
        <w:t>两个角度</w:t>
      </w:r>
      <w:r w:rsidR="00FE1874">
        <w:rPr>
          <w:rFonts w:asciiTheme="minorEastAsia" w:hAnsiTheme="minorEastAsia" w:hint="eastAsia"/>
          <w:szCs w:val="24"/>
        </w:rPr>
        <w:t>出</w:t>
      </w:r>
      <w:r w:rsidR="00527920">
        <w:rPr>
          <w:rFonts w:asciiTheme="minorEastAsia" w:hAnsiTheme="minorEastAsia" w:hint="eastAsia"/>
          <w:szCs w:val="24"/>
        </w:rPr>
        <w:t>发，阐明了罗尔斯在为重叠共识建构</w:t>
      </w:r>
      <w:r w:rsidR="00E8020E">
        <w:rPr>
          <w:rFonts w:asciiTheme="minorEastAsia" w:hAnsiTheme="minorEastAsia" w:hint="eastAsia"/>
          <w:szCs w:val="24"/>
        </w:rPr>
        <w:t>一种中立性所做的</w:t>
      </w:r>
      <w:r w:rsidR="00AE65FF">
        <w:rPr>
          <w:rFonts w:asciiTheme="minorEastAsia" w:hAnsiTheme="minorEastAsia" w:hint="eastAsia"/>
          <w:szCs w:val="24"/>
        </w:rPr>
        <w:t>理论</w:t>
      </w:r>
      <w:r w:rsidR="00E8020E">
        <w:rPr>
          <w:rFonts w:asciiTheme="minorEastAsia" w:hAnsiTheme="minorEastAsia" w:hint="eastAsia"/>
          <w:szCs w:val="24"/>
        </w:rPr>
        <w:t>准备</w:t>
      </w:r>
      <w:r w:rsidR="00FE1874">
        <w:rPr>
          <w:rFonts w:asciiTheme="minorEastAsia" w:hAnsiTheme="minorEastAsia" w:hint="eastAsia"/>
          <w:szCs w:val="24"/>
        </w:rPr>
        <w:t>。</w:t>
      </w:r>
      <w:r w:rsidR="00E8020E">
        <w:rPr>
          <w:rFonts w:asciiTheme="minorEastAsia" w:hAnsiTheme="minorEastAsia" w:hint="eastAsia"/>
          <w:szCs w:val="24"/>
        </w:rPr>
        <w:t>首先，</w:t>
      </w:r>
      <w:r w:rsidR="00527920">
        <w:rPr>
          <w:rFonts w:asciiTheme="minorEastAsia" w:hAnsiTheme="minorEastAsia" w:hint="eastAsia"/>
          <w:szCs w:val="24"/>
        </w:rPr>
        <w:t>经过罗尔斯的阐释，</w:t>
      </w:r>
      <w:r w:rsidR="00E8020E">
        <w:rPr>
          <w:rFonts w:asciiTheme="minorEastAsia" w:hAnsiTheme="minorEastAsia" w:hint="eastAsia"/>
          <w:szCs w:val="24"/>
        </w:rPr>
        <w:t>作为一种合乎</w:t>
      </w:r>
      <w:r w:rsidR="00AE65FF">
        <w:rPr>
          <w:rFonts w:asciiTheme="minorEastAsia" w:hAnsiTheme="minorEastAsia" w:hint="eastAsia"/>
          <w:szCs w:val="24"/>
        </w:rPr>
        <w:t>理性的完备性学说的自由主义理论</w:t>
      </w:r>
      <w:r w:rsidR="00205EF5">
        <w:rPr>
          <w:rFonts w:asciiTheme="minorEastAsia" w:hAnsiTheme="minorEastAsia" w:hint="eastAsia"/>
          <w:szCs w:val="24"/>
        </w:rPr>
        <w:t>被</w:t>
      </w:r>
      <w:r w:rsidR="00BC34DF">
        <w:rPr>
          <w:rFonts w:asciiTheme="minorEastAsia" w:hAnsiTheme="minorEastAsia" w:hint="eastAsia"/>
          <w:szCs w:val="24"/>
        </w:rPr>
        <w:t>转变为仅</w:t>
      </w:r>
      <w:r w:rsidR="00AE65FF">
        <w:rPr>
          <w:rFonts w:asciiTheme="minorEastAsia" w:hAnsiTheme="minorEastAsia" w:hint="eastAsia"/>
          <w:szCs w:val="24"/>
        </w:rPr>
        <w:t>在政治领域发挥作用的政治</w:t>
      </w:r>
      <w:r w:rsidR="00E8020E">
        <w:rPr>
          <w:rFonts w:asciiTheme="minorEastAsia" w:hAnsiTheme="minorEastAsia" w:hint="eastAsia"/>
          <w:szCs w:val="24"/>
        </w:rPr>
        <w:t>观念，</w:t>
      </w:r>
      <w:r w:rsidR="00891B02">
        <w:rPr>
          <w:rFonts w:asciiTheme="minorEastAsia" w:hAnsiTheme="minorEastAsia" w:hint="eastAsia"/>
          <w:szCs w:val="24"/>
        </w:rPr>
        <w:t>这种政治的正义观念</w:t>
      </w:r>
      <w:r w:rsidR="00E8020E">
        <w:rPr>
          <w:rFonts w:asciiTheme="minorEastAsia" w:hAnsiTheme="minorEastAsia" w:hint="eastAsia"/>
          <w:szCs w:val="24"/>
        </w:rPr>
        <w:t>不</w:t>
      </w:r>
      <w:r w:rsidR="00205EF5">
        <w:rPr>
          <w:rFonts w:asciiTheme="minorEastAsia" w:hAnsiTheme="minorEastAsia" w:hint="eastAsia"/>
          <w:szCs w:val="24"/>
        </w:rPr>
        <w:t>再依赖于任何完备性学说。其次，</w:t>
      </w:r>
      <w:r w:rsidR="00E8020E">
        <w:rPr>
          <w:rFonts w:asciiTheme="minorEastAsia" w:hAnsiTheme="minorEastAsia" w:hint="eastAsia"/>
          <w:szCs w:val="24"/>
        </w:rPr>
        <w:t>个人</w:t>
      </w:r>
      <w:r w:rsidR="00205EF5">
        <w:rPr>
          <w:rFonts w:asciiTheme="minorEastAsia" w:hAnsiTheme="minorEastAsia" w:hint="eastAsia"/>
          <w:szCs w:val="24"/>
        </w:rPr>
        <w:t>的公民身份</w:t>
      </w:r>
      <w:r w:rsidR="00E8020E">
        <w:rPr>
          <w:rFonts w:asciiTheme="minorEastAsia" w:hAnsiTheme="minorEastAsia" w:hint="eastAsia"/>
          <w:szCs w:val="24"/>
        </w:rPr>
        <w:t>使个人在参与政治活动时具有了一种公共立场，</w:t>
      </w:r>
      <w:r w:rsidR="00BC34DF">
        <w:rPr>
          <w:rFonts w:asciiTheme="minorEastAsia" w:hAnsiTheme="minorEastAsia" w:hint="eastAsia"/>
          <w:szCs w:val="24"/>
        </w:rPr>
        <w:t>从而</w:t>
      </w:r>
      <w:r w:rsidR="00E8020E">
        <w:rPr>
          <w:rFonts w:asciiTheme="minorEastAsia" w:hAnsiTheme="minorEastAsia" w:hint="eastAsia"/>
          <w:szCs w:val="24"/>
        </w:rPr>
        <w:t>不</w:t>
      </w:r>
      <w:r w:rsidR="00BC34DF">
        <w:rPr>
          <w:rFonts w:asciiTheme="minorEastAsia" w:hAnsiTheme="minorEastAsia" w:hint="eastAsia"/>
          <w:szCs w:val="24"/>
        </w:rPr>
        <w:t>因为一己之私偏袒</w:t>
      </w:r>
      <w:r w:rsidR="00AE65FF">
        <w:rPr>
          <w:rFonts w:asciiTheme="minorEastAsia" w:hAnsiTheme="minorEastAsia" w:hint="eastAsia"/>
          <w:szCs w:val="24"/>
        </w:rPr>
        <w:t>某一种完备性学说</w:t>
      </w:r>
      <w:r w:rsidR="00205EF5">
        <w:rPr>
          <w:rFonts w:asciiTheme="minorEastAsia" w:hAnsiTheme="minorEastAsia" w:hint="eastAsia"/>
          <w:szCs w:val="24"/>
        </w:rPr>
        <w:t>。</w:t>
      </w:r>
      <w:r w:rsidR="00891B02">
        <w:rPr>
          <w:rFonts w:asciiTheme="minorEastAsia" w:hAnsiTheme="minorEastAsia" w:hint="eastAsia"/>
          <w:szCs w:val="24"/>
        </w:rPr>
        <w:t>于是，</w:t>
      </w:r>
      <w:r w:rsidR="00AE65FF">
        <w:rPr>
          <w:rFonts w:asciiTheme="minorEastAsia" w:hAnsiTheme="minorEastAsia" w:hint="eastAsia"/>
          <w:szCs w:val="24"/>
        </w:rPr>
        <w:t>参与达成重叠共识的主体具有了中立的立场</w:t>
      </w:r>
      <w:r w:rsidR="00E8020E">
        <w:rPr>
          <w:rFonts w:asciiTheme="minorEastAsia" w:hAnsiTheme="minorEastAsia" w:hint="eastAsia"/>
          <w:szCs w:val="24"/>
        </w:rPr>
        <w:t>。</w:t>
      </w:r>
      <w:r w:rsidR="0027291B">
        <w:rPr>
          <w:rFonts w:asciiTheme="minorEastAsia" w:hAnsiTheme="minorEastAsia" w:hint="eastAsia"/>
          <w:szCs w:val="24"/>
        </w:rPr>
        <w:t>最后</w:t>
      </w:r>
      <w:r w:rsidR="00891B02">
        <w:rPr>
          <w:rFonts w:asciiTheme="minorEastAsia" w:hAnsiTheme="minorEastAsia" w:hint="eastAsia"/>
          <w:szCs w:val="24"/>
        </w:rPr>
        <w:t>笔者</w:t>
      </w:r>
      <w:r w:rsidR="00E8020E">
        <w:rPr>
          <w:rFonts w:asciiTheme="minorEastAsia" w:hAnsiTheme="minorEastAsia" w:hint="eastAsia"/>
          <w:szCs w:val="24"/>
        </w:rPr>
        <w:t>指出</w:t>
      </w:r>
      <w:r w:rsidR="00AE65FF">
        <w:rPr>
          <w:rFonts w:asciiTheme="minorEastAsia" w:hAnsiTheme="minorEastAsia" w:hint="eastAsia"/>
          <w:szCs w:val="24"/>
        </w:rPr>
        <w:t>，这两个维度的中立性建构</w:t>
      </w:r>
      <w:r w:rsidR="0027291B">
        <w:rPr>
          <w:rFonts w:asciiTheme="minorEastAsia" w:hAnsiTheme="minorEastAsia" w:hint="eastAsia"/>
          <w:szCs w:val="24"/>
        </w:rPr>
        <w:t>最终刻画出的是</w:t>
      </w:r>
      <w:r w:rsidR="00E8020E">
        <w:rPr>
          <w:rFonts w:asciiTheme="minorEastAsia" w:hAnsiTheme="minorEastAsia" w:hint="eastAsia"/>
          <w:szCs w:val="24"/>
        </w:rPr>
        <w:t>罗尔斯对</w:t>
      </w:r>
      <w:r w:rsidR="0027291B">
        <w:rPr>
          <w:rFonts w:asciiTheme="minorEastAsia" w:hAnsiTheme="minorEastAsia" w:hint="eastAsia"/>
          <w:szCs w:val="24"/>
        </w:rPr>
        <w:t>政治领域与非政治领域</w:t>
      </w:r>
      <w:r w:rsidR="00E8020E">
        <w:rPr>
          <w:rFonts w:asciiTheme="minorEastAsia" w:hAnsiTheme="minorEastAsia" w:hint="eastAsia"/>
          <w:szCs w:val="24"/>
        </w:rPr>
        <w:t>的区分，这种区分为重叠共识的达成提供了空间。</w:t>
      </w:r>
    </w:p>
    <w:p w14:paraId="3B4BF588" w14:textId="7905DB22" w:rsidR="002E70D4" w:rsidRDefault="00891B02" w:rsidP="000C348E">
      <w:pPr>
        <w:ind w:firstLineChars="200" w:firstLine="480"/>
        <w:rPr>
          <w:rFonts w:asciiTheme="minorEastAsia" w:hAnsiTheme="minorEastAsia"/>
          <w:szCs w:val="24"/>
        </w:rPr>
      </w:pPr>
      <w:r>
        <w:rPr>
          <w:rFonts w:asciiTheme="minorEastAsia" w:hAnsiTheme="minorEastAsia" w:hint="eastAsia"/>
          <w:szCs w:val="24"/>
        </w:rPr>
        <w:t>至此，笔者认为</w:t>
      </w:r>
      <w:r w:rsidR="00AE65FF">
        <w:rPr>
          <w:rFonts w:asciiTheme="minorEastAsia" w:hAnsiTheme="minorEastAsia" w:hint="eastAsia"/>
          <w:szCs w:val="24"/>
        </w:rPr>
        <w:t>罗尔斯为重叠共识进行的中立性建构</w:t>
      </w:r>
      <w:r>
        <w:rPr>
          <w:rFonts w:asciiTheme="minorEastAsia" w:hAnsiTheme="minorEastAsia" w:hint="eastAsia"/>
          <w:szCs w:val="24"/>
        </w:rPr>
        <w:t>是</w:t>
      </w:r>
      <w:r w:rsidR="002E70D4">
        <w:rPr>
          <w:rFonts w:asciiTheme="minorEastAsia" w:hAnsiTheme="minorEastAsia" w:hint="eastAsia"/>
          <w:szCs w:val="24"/>
        </w:rPr>
        <w:t>符合罗尔斯的初衷</w:t>
      </w:r>
      <w:r>
        <w:rPr>
          <w:rFonts w:asciiTheme="minorEastAsia" w:hAnsiTheme="minorEastAsia" w:hint="eastAsia"/>
          <w:szCs w:val="24"/>
        </w:rPr>
        <w:t>的</w:t>
      </w:r>
      <w:r w:rsidR="002E70D4">
        <w:rPr>
          <w:rFonts w:asciiTheme="minorEastAsia" w:hAnsiTheme="minorEastAsia" w:hint="eastAsia"/>
          <w:szCs w:val="24"/>
        </w:rPr>
        <w:t>，</w:t>
      </w:r>
      <w:r w:rsidR="00205EF5">
        <w:rPr>
          <w:rFonts w:asciiTheme="minorEastAsia" w:hAnsiTheme="minorEastAsia" w:hint="eastAsia"/>
          <w:szCs w:val="24"/>
        </w:rPr>
        <w:t>具有中立性的政治领域</w:t>
      </w:r>
      <w:r w:rsidR="002E70D4">
        <w:rPr>
          <w:rFonts w:asciiTheme="minorEastAsia" w:hAnsiTheme="minorEastAsia" w:hint="eastAsia"/>
          <w:szCs w:val="24"/>
        </w:rPr>
        <w:t>是持有各种完备性学说的群体达成重叠共识的</w:t>
      </w:r>
      <w:r w:rsidR="00205EF5">
        <w:rPr>
          <w:rFonts w:asciiTheme="minorEastAsia" w:hAnsiTheme="minorEastAsia" w:hint="eastAsia"/>
          <w:szCs w:val="24"/>
        </w:rPr>
        <w:t>理想</w:t>
      </w:r>
      <w:r w:rsidR="002E70D4">
        <w:rPr>
          <w:rFonts w:asciiTheme="minorEastAsia" w:hAnsiTheme="minorEastAsia" w:hint="eastAsia"/>
          <w:szCs w:val="24"/>
        </w:rPr>
        <w:t>场所</w:t>
      </w:r>
      <w:r w:rsidR="00C92C56">
        <w:rPr>
          <w:rFonts w:asciiTheme="minorEastAsia" w:hAnsiTheme="minorEastAsia" w:hint="eastAsia"/>
          <w:szCs w:val="24"/>
        </w:rPr>
        <w:t>，这个中立性场所相比于罗尔斯作为完备性学说的公平正义理论，更好的包容了非自由主义群体</w:t>
      </w:r>
      <w:r w:rsidR="00BC34DF">
        <w:rPr>
          <w:rFonts w:asciiTheme="minorEastAsia" w:hAnsiTheme="minorEastAsia" w:hint="eastAsia"/>
          <w:szCs w:val="24"/>
        </w:rPr>
        <w:t>；相比于霍布斯式的</w:t>
      </w:r>
      <w:r>
        <w:rPr>
          <w:rFonts w:asciiTheme="minorEastAsia" w:hAnsiTheme="minorEastAsia" w:hint="eastAsia"/>
          <w:szCs w:val="24"/>
        </w:rPr>
        <w:t>力量对比下的权宜之计，这种</w:t>
      </w:r>
      <w:r w:rsidR="002E70D4">
        <w:rPr>
          <w:rFonts w:asciiTheme="minorEastAsia" w:hAnsiTheme="minorEastAsia" w:hint="eastAsia"/>
          <w:szCs w:val="24"/>
        </w:rPr>
        <w:t>立足于</w:t>
      </w:r>
      <w:r>
        <w:rPr>
          <w:rFonts w:asciiTheme="minorEastAsia" w:hAnsiTheme="minorEastAsia" w:hint="eastAsia"/>
          <w:szCs w:val="24"/>
        </w:rPr>
        <w:t>民主社会传统的公共文化建立起来的</w:t>
      </w:r>
      <w:r w:rsidR="002E70D4">
        <w:rPr>
          <w:rFonts w:asciiTheme="minorEastAsia" w:hAnsiTheme="minorEastAsia" w:hint="eastAsia"/>
          <w:szCs w:val="24"/>
        </w:rPr>
        <w:t>中立性</w:t>
      </w:r>
      <w:r>
        <w:rPr>
          <w:rFonts w:asciiTheme="minorEastAsia" w:hAnsiTheme="minorEastAsia" w:hint="eastAsia"/>
          <w:szCs w:val="24"/>
        </w:rPr>
        <w:t>使重叠共识</w:t>
      </w:r>
      <w:r w:rsidR="002E70D4">
        <w:rPr>
          <w:rFonts w:asciiTheme="minorEastAsia" w:hAnsiTheme="minorEastAsia" w:hint="eastAsia"/>
          <w:szCs w:val="24"/>
        </w:rPr>
        <w:t>具有</w:t>
      </w:r>
      <w:r>
        <w:rPr>
          <w:rFonts w:asciiTheme="minorEastAsia" w:hAnsiTheme="minorEastAsia" w:hint="eastAsia"/>
          <w:szCs w:val="24"/>
        </w:rPr>
        <w:t>了</w:t>
      </w:r>
      <w:r w:rsidR="002E70D4">
        <w:rPr>
          <w:rFonts w:asciiTheme="minorEastAsia" w:hAnsiTheme="minorEastAsia" w:hint="eastAsia"/>
          <w:szCs w:val="24"/>
        </w:rPr>
        <w:t>很强的吸引力。</w:t>
      </w:r>
    </w:p>
    <w:p w14:paraId="6C174143" w14:textId="35DA9BA5" w:rsidR="002E70D4" w:rsidRDefault="002E70D4" w:rsidP="00C92C56">
      <w:pPr>
        <w:ind w:firstLineChars="200" w:firstLine="480"/>
        <w:rPr>
          <w:rFonts w:asciiTheme="minorEastAsia" w:hAnsiTheme="minorEastAsia"/>
          <w:szCs w:val="24"/>
        </w:rPr>
      </w:pPr>
      <w:r>
        <w:rPr>
          <w:rFonts w:asciiTheme="minorEastAsia" w:hAnsiTheme="minorEastAsia" w:hint="eastAsia"/>
          <w:szCs w:val="24"/>
        </w:rPr>
        <w:t>最后，</w:t>
      </w:r>
      <w:r w:rsidR="00891B02">
        <w:rPr>
          <w:rFonts w:asciiTheme="minorEastAsia" w:hAnsiTheme="minorEastAsia" w:hint="eastAsia"/>
          <w:szCs w:val="24"/>
        </w:rPr>
        <w:t>本文</w:t>
      </w:r>
      <w:r w:rsidR="00205EF5">
        <w:rPr>
          <w:rFonts w:asciiTheme="minorEastAsia" w:hAnsiTheme="minorEastAsia" w:hint="eastAsia"/>
          <w:szCs w:val="24"/>
        </w:rPr>
        <w:t>依然</w:t>
      </w:r>
      <w:r w:rsidR="00AA19C3">
        <w:rPr>
          <w:rFonts w:asciiTheme="minorEastAsia" w:hAnsiTheme="minorEastAsia" w:hint="eastAsia"/>
          <w:szCs w:val="24"/>
        </w:rPr>
        <w:t>尝试从政治的正义观念、作为公民的个人</w:t>
      </w:r>
      <w:r w:rsidR="00E8020E">
        <w:rPr>
          <w:rFonts w:asciiTheme="minorEastAsia" w:hAnsiTheme="minorEastAsia" w:hint="eastAsia"/>
          <w:szCs w:val="24"/>
        </w:rPr>
        <w:t>两个角度梳理罗尔斯重叠共识中立性建构</w:t>
      </w:r>
      <w:r w:rsidR="00205EF5">
        <w:rPr>
          <w:rFonts w:asciiTheme="minorEastAsia" w:hAnsiTheme="minorEastAsia" w:hint="eastAsia"/>
          <w:szCs w:val="24"/>
        </w:rPr>
        <w:t>使重叠共识</w:t>
      </w:r>
      <w:r w:rsidR="00E8020E">
        <w:rPr>
          <w:rFonts w:asciiTheme="minorEastAsia" w:hAnsiTheme="minorEastAsia" w:hint="eastAsia"/>
          <w:szCs w:val="24"/>
        </w:rPr>
        <w:t>面临的问题。</w:t>
      </w:r>
      <w:r w:rsidR="00AE65FF">
        <w:rPr>
          <w:rFonts w:asciiTheme="minorEastAsia" w:hAnsiTheme="minorEastAsia" w:hint="eastAsia"/>
          <w:szCs w:val="24"/>
        </w:rPr>
        <w:t>通过论证，我</w:t>
      </w:r>
      <w:r w:rsidR="00BC34DF">
        <w:rPr>
          <w:rFonts w:asciiTheme="minorEastAsia" w:hAnsiTheme="minorEastAsia" w:hint="eastAsia"/>
          <w:szCs w:val="24"/>
        </w:rPr>
        <w:t>发现</w:t>
      </w:r>
      <w:r w:rsidR="00C310CC">
        <w:rPr>
          <w:rFonts w:asciiTheme="minorEastAsia" w:hAnsiTheme="minorEastAsia" w:hint="eastAsia"/>
          <w:szCs w:val="24"/>
        </w:rPr>
        <w:t>政治领域与非政治领域区分的现实困难、公民身份</w:t>
      </w:r>
      <w:r w:rsidR="004108D4">
        <w:rPr>
          <w:rFonts w:asciiTheme="minorEastAsia" w:hAnsiTheme="minorEastAsia" w:hint="eastAsia"/>
          <w:szCs w:val="24"/>
        </w:rPr>
        <w:t>的过高要求以及作为</w:t>
      </w:r>
      <w:r w:rsidR="00C92C56">
        <w:rPr>
          <w:rFonts w:asciiTheme="minorEastAsia" w:hAnsiTheme="minorEastAsia" w:hint="eastAsia"/>
          <w:szCs w:val="24"/>
        </w:rPr>
        <w:t>公民的个人与作为私人的个人的分裂这些问题最终都指向了一个问题——罗尔斯的中立性设计过于理想。</w:t>
      </w:r>
      <w:r w:rsidR="00C310CC">
        <w:rPr>
          <w:rFonts w:asciiTheme="minorEastAsia" w:hAnsiTheme="minorEastAsia" w:hint="eastAsia"/>
          <w:szCs w:val="24"/>
        </w:rPr>
        <w:t>因为政治自由主义本质上仍然是自由主义的，所以</w:t>
      </w:r>
      <w:r w:rsidR="004108D4">
        <w:rPr>
          <w:rFonts w:asciiTheme="minorEastAsia" w:hAnsiTheme="minorEastAsia" w:hint="eastAsia"/>
          <w:szCs w:val="24"/>
        </w:rPr>
        <w:t>，</w:t>
      </w:r>
      <w:r w:rsidR="00C92C56">
        <w:rPr>
          <w:rFonts w:asciiTheme="minorEastAsia" w:hAnsiTheme="minorEastAsia" w:hint="eastAsia"/>
          <w:szCs w:val="24"/>
        </w:rPr>
        <w:t>即便罗尔斯将</w:t>
      </w:r>
      <w:r w:rsidR="00C310CC">
        <w:rPr>
          <w:rFonts w:asciiTheme="minorEastAsia" w:hAnsiTheme="minorEastAsia" w:hint="eastAsia"/>
          <w:szCs w:val="24"/>
        </w:rPr>
        <w:t>自由主义</w:t>
      </w:r>
      <w:r w:rsidR="00C92C56">
        <w:rPr>
          <w:rFonts w:asciiTheme="minorEastAsia" w:hAnsiTheme="minorEastAsia" w:hint="eastAsia"/>
          <w:szCs w:val="24"/>
        </w:rPr>
        <w:t>理论作为</w:t>
      </w:r>
      <w:r w:rsidR="00C310CC">
        <w:rPr>
          <w:rFonts w:asciiTheme="minorEastAsia" w:hAnsiTheme="minorEastAsia" w:hint="eastAsia"/>
          <w:szCs w:val="24"/>
        </w:rPr>
        <w:t>民主社会最低的道德限度，它也会影响一种真正中立性的达成</w:t>
      </w:r>
      <w:r w:rsidR="004108D4">
        <w:rPr>
          <w:rFonts w:asciiTheme="minorEastAsia" w:hAnsiTheme="minorEastAsia" w:hint="eastAsia"/>
          <w:szCs w:val="24"/>
        </w:rPr>
        <w:t>。</w:t>
      </w:r>
    </w:p>
    <w:p w14:paraId="33591225" w14:textId="03F8C1D6" w:rsidR="00891B02" w:rsidRDefault="001D73D6" w:rsidP="00891B02">
      <w:pPr>
        <w:ind w:firstLineChars="200" w:firstLine="480"/>
        <w:rPr>
          <w:rFonts w:asciiTheme="minorEastAsia" w:hAnsiTheme="minorEastAsia"/>
          <w:szCs w:val="24"/>
        </w:rPr>
      </w:pPr>
      <w:r>
        <w:rPr>
          <w:rFonts w:asciiTheme="minorEastAsia" w:hAnsiTheme="minorEastAsia" w:hint="eastAsia"/>
          <w:szCs w:val="24"/>
        </w:rPr>
        <w:t>因此，</w:t>
      </w:r>
      <w:r w:rsidR="00CE03B7">
        <w:rPr>
          <w:rFonts w:asciiTheme="minorEastAsia" w:hAnsiTheme="minorEastAsia" w:hint="eastAsia"/>
          <w:szCs w:val="24"/>
        </w:rPr>
        <w:t>本文认为</w:t>
      </w:r>
      <w:r w:rsidR="00C92C56">
        <w:rPr>
          <w:rFonts w:asciiTheme="minorEastAsia" w:hAnsiTheme="minorEastAsia" w:hint="eastAsia"/>
          <w:szCs w:val="24"/>
        </w:rPr>
        <w:t>虽然</w:t>
      </w:r>
      <w:r w:rsidR="00CE03B7">
        <w:rPr>
          <w:rFonts w:asciiTheme="minorEastAsia" w:hAnsiTheme="minorEastAsia" w:hint="eastAsia"/>
          <w:szCs w:val="24"/>
        </w:rPr>
        <w:t>罗尔斯为重叠共识</w:t>
      </w:r>
      <w:r w:rsidR="00C310CC">
        <w:rPr>
          <w:rFonts w:asciiTheme="minorEastAsia" w:hAnsiTheme="minorEastAsia" w:hint="eastAsia"/>
          <w:szCs w:val="24"/>
        </w:rPr>
        <w:t>建构一种中立性</w:t>
      </w:r>
      <w:r w:rsidR="00C92C56">
        <w:rPr>
          <w:rFonts w:asciiTheme="minorEastAsia" w:hAnsiTheme="minorEastAsia" w:hint="eastAsia"/>
          <w:szCs w:val="24"/>
        </w:rPr>
        <w:t>的论</w:t>
      </w:r>
      <w:r w:rsidR="00CE03B7">
        <w:rPr>
          <w:rFonts w:asciiTheme="minorEastAsia" w:hAnsiTheme="minorEastAsia" w:hint="eastAsia"/>
          <w:szCs w:val="24"/>
        </w:rPr>
        <w:t>证</w:t>
      </w:r>
      <w:r w:rsidR="00C92C56">
        <w:rPr>
          <w:rFonts w:asciiTheme="minorEastAsia" w:hAnsiTheme="minorEastAsia" w:hint="eastAsia"/>
          <w:szCs w:val="24"/>
        </w:rPr>
        <w:t>相比于其他解决稳定性问题的路径，如霍布斯</w:t>
      </w:r>
      <w:r w:rsidR="00205EF5">
        <w:rPr>
          <w:rFonts w:asciiTheme="minorEastAsia" w:hAnsiTheme="minorEastAsia" w:hint="eastAsia"/>
          <w:szCs w:val="24"/>
        </w:rPr>
        <w:t>式的力量对比下形成的社会稳定，展现了它自身</w:t>
      </w:r>
      <w:r w:rsidR="00205EF5">
        <w:rPr>
          <w:rFonts w:asciiTheme="minorEastAsia" w:hAnsiTheme="minorEastAsia" w:hint="eastAsia"/>
          <w:szCs w:val="24"/>
        </w:rPr>
        <w:lastRenderedPageBreak/>
        <w:t>的吸引力，但是</w:t>
      </w:r>
      <w:r w:rsidR="00C92C56">
        <w:rPr>
          <w:rFonts w:asciiTheme="minorEastAsia" w:hAnsiTheme="minorEastAsia" w:hint="eastAsia"/>
          <w:szCs w:val="24"/>
        </w:rPr>
        <w:t>这种中立性</w:t>
      </w:r>
      <w:r w:rsidR="00205EF5">
        <w:rPr>
          <w:rFonts w:asciiTheme="minorEastAsia" w:hAnsiTheme="minorEastAsia" w:hint="eastAsia"/>
          <w:szCs w:val="24"/>
        </w:rPr>
        <w:t>建构因为政治自由主义理论的自由主义内核最终不能具有真正的中立性。</w:t>
      </w:r>
      <w:r w:rsidR="00C92C56">
        <w:rPr>
          <w:rFonts w:asciiTheme="minorEastAsia" w:hAnsiTheme="minorEastAsia" w:hint="eastAsia"/>
          <w:szCs w:val="24"/>
        </w:rPr>
        <w:t>可以说，</w:t>
      </w:r>
      <w:r w:rsidR="001701ED">
        <w:rPr>
          <w:rFonts w:asciiTheme="minorEastAsia" w:hAnsiTheme="minorEastAsia" w:hint="eastAsia"/>
          <w:szCs w:val="24"/>
        </w:rPr>
        <w:t>罗尔斯的重叠共识理论虽然试图突破自由主义</w:t>
      </w:r>
      <w:r w:rsidR="00BC34DF">
        <w:rPr>
          <w:rFonts w:asciiTheme="minorEastAsia" w:hAnsiTheme="minorEastAsia" w:hint="eastAsia"/>
          <w:szCs w:val="24"/>
        </w:rPr>
        <w:t>立场</w:t>
      </w:r>
      <w:r w:rsidR="00891B02">
        <w:rPr>
          <w:rFonts w:asciiTheme="minorEastAsia" w:hAnsiTheme="minorEastAsia" w:hint="eastAsia"/>
          <w:szCs w:val="24"/>
        </w:rPr>
        <w:t>，但最终还是囿于自由主义立场。于是，他为</w:t>
      </w:r>
      <w:r w:rsidR="001701ED">
        <w:rPr>
          <w:rFonts w:asciiTheme="minorEastAsia" w:hAnsiTheme="minorEastAsia" w:hint="eastAsia"/>
          <w:szCs w:val="24"/>
        </w:rPr>
        <w:t>实现</w:t>
      </w:r>
      <w:r w:rsidR="00891B02">
        <w:rPr>
          <w:rFonts w:asciiTheme="minorEastAsia" w:hAnsiTheme="minorEastAsia" w:hint="eastAsia"/>
          <w:szCs w:val="24"/>
        </w:rPr>
        <w:t>重叠共识</w:t>
      </w:r>
      <w:r w:rsidR="001701ED">
        <w:rPr>
          <w:rFonts w:asciiTheme="minorEastAsia" w:hAnsiTheme="minorEastAsia" w:hint="eastAsia"/>
          <w:szCs w:val="24"/>
        </w:rPr>
        <w:t>的设想</w:t>
      </w:r>
      <w:r w:rsidR="00891B02">
        <w:rPr>
          <w:rFonts w:asciiTheme="minorEastAsia" w:hAnsiTheme="minorEastAsia" w:hint="eastAsia"/>
          <w:szCs w:val="24"/>
        </w:rPr>
        <w:t>进行的中立性建构便成为了</w:t>
      </w:r>
      <w:r w:rsidR="00C92C56">
        <w:rPr>
          <w:rFonts w:asciiTheme="minorEastAsia" w:hAnsiTheme="minorEastAsia" w:hint="eastAsia"/>
          <w:szCs w:val="24"/>
        </w:rPr>
        <w:t>一种不可实现的理想</w:t>
      </w:r>
      <w:r w:rsidR="00F86997">
        <w:rPr>
          <w:rFonts w:asciiTheme="minorEastAsia" w:hAnsiTheme="minorEastAsia" w:hint="eastAsia"/>
          <w:szCs w:val="24"/>
        </w:rPr>
        <w:t>。</w:t>
      </w:r>
      <w:r w:rsidR="002F687E">
        <w:rPr>
          <w:rFonts w:asciiTheme="minorEastAsia" w:hAnsiTheme="minorEastAsia" w:hint="eastAsia"/>
          <w:szCs w:val="24"/>
        </w:rPr>
        <w:t>最终，这种难以实现的中立性建构也给重叠共识的达成带来了巨大困难。</w:t>
      </w:r>
    </w:p>
    <w:p w14:paraId="4B83DA01" w14:textId="5CB0EC06" w:rsidR="0045378B" w:rsidRDefault="00F86997" w:rsidP="00891B02">
      <w:pPr>
        <w:ind w:firstLineChars="200" w:firstLine="480"/>
        <w:rPr>
          <w:rFonts w:asciiTheme="minorEastAsia" w:hAnsiTheme="minorEastAsia"/>
          <w:szCs w:val="24"/>
        </w:rPr>
        <w:sectPr w:rsidR="0045378B" w:rsidSect="00D038D5">
          <w:headerReference w:type="default" r:id="rId16"/>
          <w:footnotePr>
            <w:numFmt w:val="decimalEnclosedCircleChinese"/>
            <w:numRestart w:val="eachPage"/>
          </w:footnotePr>
          <w:endnotePr>
            <w:numFmt w:val="decimal"/>
          </w:endnotePr>
          <w:type w:val="continuous"/>
          <w:pgSz w:w="11906" w:h="16838"/>
          <w:pgMar w:top="1440" w:right="1800" w:bottom="1440" w:left="1800" w:header="850" w:footer="992" w:gutter="0"/>
          <w:cols w:space="425"/>
          <w:docGrid w:type="lines" w:linePitch="326"/>
        </w:sectPr>
      </w:pPr>
      <w:r>
        <w:rPr>
          <w:rFonts w:asciiTheme="minorEastAsia" w:hAnsiTheme="minorEastAsia" w:hint="eastAsia"/>
          <w:szCs w:val="24"/>
        </w:rPr>
        <w:t>作为政治自由主义理论缩影的重叠共识是罗尔斯对其理论的修缮，是对稳定性问题的重新</w:t>
      </w:r>
      <w:r w:rsidR="00657D07">
        <w:rPr>
          <w:rFonts w:asciiTheme="minorEastAsia" w:hAnsiTheme="minorEastAsia" w:hint="eastAsia"/>
          <w:szCs w:val="24"/>
        </w:rPr>
        <w:t>解决</w:t>
      </w:r>
      <w:r w:rsidR="00205EF5">
        <w:rPr>
          <w:rFonts w:asciiTheme="minorEastAsia" w:hAnsiTheme="minorEastAsia" w:hint="eastAsia"/>
          <w:szCs w:val="24"/>
        </w:rPr>
        <w:t>。</w:t>
      </w:r>
      <w:r w:rsidR="00657D07">
        <w:rPr>
          <w:rFonts w:asciiTheme="minorEastAsia" w:hAnsiTheme="minorEastAsia" w:hint="eastAsia"/>
          <w:szCs w:val="24"/>
        </w:rPr>
        <w:t>虽然本文认为</w:t>
      </w:r>
      <w:r>
        <w:rPr>
          <w:rFonts w:asciiTheme="minorEastAsia" w:hAnsiTheme="minorEastAsia" w:hint="eastAsia"/>
          <w:szCs w:val="24"/>
        </w:rPr>
        <w:t>这种修缮最终是不成功的</w:t>
      </w:r>
      <w:r w:rsidR="00657D07">
        <w:rPr>
          <w:rFonts w:asciiTheme="minorEastAsia" w:hAnsiTheme="minorEastAsia" w:hint="eastAsia"/>
          <w:szCs w:val="24"/>
        </w:rPr>
        <w:t>，</w:t>
      </w:r>
      <w:r w:rsidR="00891B02">
        <w:rPr>
          <w:rFonts w:asciiTheme="minorEastAsia" w:hAnsiTheme="minorEastAsia" w:hint="eastAsia"/>
          <w:szCs w:val="24"/>
        </w:rPr>
        <w:t>但是本文依然</w:t>
      </w:r>
      <w:r>
        <w:rPr>
          <w:rFonts w:asciiTheme="minorEastAsia" w:hAnsiTheme="minorEastAsia" w:hint="eastAsia"/>
          <w:szCs w:val="24"/>
        </w:rPr>
        <w:t>认为罗尔斯</w:t>
      </w:r>
      <w:r w:rsidR="00657D07">
        <w:rPr>
          <w:rFonts w:asciiTheme="minorEastAsia" w:hAnsiTheme="minorEastAsia" w:hint="eastAsia"/>
          <w:szCs w:val="24"/>
        </w:rPr>
        <w:t>试图</w:t>
      </w:r>
      <w:r>
        <w:rPr>
          <w:rFonts w:asciiTheme="minorEastAsia" w:hAnsiTheme="minorEastAsia" w:hint="eastAsia"/>
          <w:szCs w:val="24"/>
        </w:rPr>
        <w:t>为重叠共识</w:t>
      </w:r>
      <w:r w:rsidR="00DE79DA">
        <w:rPr>
          <w:rFonts w:asciiTheme="minorEastAsia" w:hAnsiTheme="minorEastAsia" w:hint="eastAsia"/>
          <w:szCs w:val="24"/>
        </w:rPr>
        <w:t>寻找超越于任何完备性学说的立足点，进而</w:t>
      </w:r>
      <w:r>
        <w:rPr>
          <w:rFonts w:asciiTheme="minorEastAsia" w:hAnsiTheme="minorEastAsia" w:hint="eastAsia"/>
          <w:szCs w:val="24"/>
        </w:rPr>
        <w:t>建构一种中立性的思路是很有吸引力的。</w:t>
      </w:r>
      <w:r w:rsidR="00BB1884">
        <w:rPr>
          <w:rFonts w:asciiTheme="minorEastAsia" w:hAnsiTheme="minorEastAsia" w:hint="eastAsia"/>
          <w:szCs w:val="24"/>
        </w:rPr>
        <w:t>本文没有针对</w:t>
      </w:r>
      <w:r w:rsidR="00657D07">
        <w:rPr>
          <w:rFonts w:asciiTheme="minorEastAsia" w:hAnsiTheme="minorEastAsia" w:hint="eastAsia"/>
          <w:szCs w:val="24"/>
        </w:rPr>
        <w:t>重叠共识中立性建构的问题提出可能</w:t>
      </w:r>
      <w:r w:rsidR="0045378B">
        <w:rPr>
          <w:rFonts w:asciiTheme="minorEastAsia" w:hAnsiTheme="minorEastAsia" w:hint="eastAsia"/>
          <w:szCs w:val="24"/>
        </w:rPr>
        <w:t>的解决路径，这是本文研究的空白，以期后来研究能够弥补。</w:t>
      </w:r>
    </w:p>
    <w:p w14:paraId="129B7E4A" w14:textId="1FA1E896" w:rsidR="00924812" w:rsidRPr="009976F7" w:rsidRDefault="009976F7" w:rsidP="00381B9A">
      <w:pPr>
        <w:pStyle w:val="1"/>
        <w:jc w:val="left"/>
        <w:rPr>
          <w:rFonts w:ascii="黑体" w:hAnsi="黑体"/>
          <w:szCs w:val="30"/>
        </w:rPr>
      </w:pPr>
      <w:bookmarkStart w:id="22" w:name="_Toc512691516"/>
      <w:r w:rsidRPr="009976F7">
        <w:rPr>
          <w:rFonts w:ascii="黑体" w:hAnsi="黑体" w:hint="eastAsia"/>
          <w:bCs w:val="0"/>
          <w:kern w:val="2"/>
          <w:szCs w:val="30"/>
        </w:rPr>
        <w:lastRenderedPageBreak/>
        <w:t>参考文献</w:t>
      </w:r>
      <w:bookmarkEnd w:id="22"/>
    </w:p>
    <w:p w14:paraId="72489EBE" w14:textId="77777777" w:rsidR="00924812" w:rsidRPr="0047217D" w:rsidRDefault="0047217D" w:rsidP="00924812">
      <w:pPr>
        <w:rPr>
          <w:rFonts w:asciiTheme="minorEastAsia" w:hAnsiTheme="minorEastAsia"/>
          <w:b/>
          <w:szCs w:val="24"/>
        </w:rPr>
      </w:pPr>
      <w:r w:rsidRPr="0047217D">
        <w:rPr>
          <w:rFonts w:asciiTheme="minorEastAsia" w:hAnsiTheme="minorEastAsia" w:hint="eastAsia"/>
          <w:b/>
          <w:szCs w:val="24"/>
        </w:rPr>
        <w:t>（一）</w:t>
      </w:r>
      <w:r w:rsidR="00924812" w:rsidRPr="0047217D">
        <w:rPr>
          <w:rFonts w:asciiTheme="minorEastAsia" w:hAnsiTheme="minorEastAsia" w:hint="eastAsia"/>
          <w:b/>
          <w:szCs w:val="24"/>
        </w:rPr>
        <w:t>著作：</w:t>
      </w:r>
    </w:p>
    <w:p w14:paraId="66FED243" w14:textId="580E93F4" w:rsidR="00924812" w:rsidRDefault="00C65473" w:rsidP="00C65473">
      <w:pPr>
        <w:pStyle w:val="aa"/>
        <w:numPr>
          <w:ilvl w:val="0"/>
          <w:numId w:val="8"/>
        </w:numPr>
        <w:ind w:firstLineChars="0"/>
        <w:rPr>
          <w:rFonts w:ascii="Times New Roman" w:hAnsi="Times New Roman" w:cs="Times New Roman"/>
          <w:sz w:val="21"/>
          <w:szCs w:val="21"/>
        </w:rPr>
      </w:pPr>
      <w:r w:rsidRPr="0064170A">
        <w:rPr>
          <w:rFonts w:ascii="Times New Roman" w:hAnsi="Times New Roman" w:cs="Times New Roman"/>
          <w:sz w:val="21"/>
          <w:szCs w:val="21"/>
        </w:rPr>
        <w:t xml:space="preserve"> </w:t>
      </w:r>
      <w:r w:rsidR="00936FEC" w:rsidRPr="00ED6F0A">
        <w:rPr>
          <w:rFonts w:asciiTheme="minorEastAsia" w:hAnsiTheme="minorEastAsia" w:cs="Times New Roman"/>
          <w:sz w:val="21"/>
          <w:szCs w:val="21"/>
        </w:rPr>
        <w:t xml:space="preserve"> </w:t>
      </w:r>
      <w:r w:rsidR="00924812" w:rsidRPr="00ED6F0A">
        <w:rPr>
          <w:rFonts w:asciiTheme="minorEastAsia" w:hAnsiTheme="minorEastAsia" w:cs="Times New Roman"/>
          <w:sz w:val="21"/>
          <w:szCs w:val="21"/>
        </w:rPr>
        <w:t>[美]约翰·罗尔斯</w:t>
      </w:r>
      <w:r w:rsidR="002C120D" w:rsidRPr="00ED6F0A">
        <w:rPr>
          <w:rFonts w:asciiTheme="minorEastAsia" w:hAnsiTheme="minorEastAsia" w:cs="Times New Roman"/>
          <w:sz w:val="21"/>
          <w:szCs w:val="21"/>
        </w:rPr>
        <w:t>.《正义论》.何怀宏、何包钢、廖申白译.</w:t>
      </w:r>
      <w:r w:rsidR="00936FEC" w:rsidRPr="00ED6F0A">
        <w:rPr>
          <w:rFonts w:asciiTheme="minorEastAsia" w:hAnsiTheme="minorEastAsia" w:cs="Times New Roman"/>
          <w:sz w:val="21"/>
          <w:szCs w:val="21"/>
        </w:rPr>
        <w:t>北京：</w:t>
      </w:r>
      <w:r w:rsidRPr="00ED6F0A">
        <w:rPr>
          <w:rFonts w:asciiTheme="minorEastAsia" w:hAnsiTheme="minorEastAsia" w:cs="Times New Roman"/>
          <w:sz w:val="21"/>
          <w:szCs w:val="21"/>
        </w:rPr>
        <w:t>中国社会科学出版社，</w:t>
      </w:r>
      <w:r w:rsidRPr="0064170A">
        <w:rPr>
          <w:rFonts w:ascii="Times New Roman" w:hAnsi="Times New Roman" w:cs="Times New Roman"/>
          <w:sz w:val="21"/>
          <w:szCs w:val="21"/>
        </w:rPr>
        <w:t>2009</w:t>
      </w:r>
      <w:r w:rsidR="009B0A44" w:rsidRPr="0064170A">
        <w:rPr>
          <w:rFonts w:ascii="Times New Roman" w:hAnsi="Times New Roman" w:cs="Times New Roman"/>
          <w:sz w:val="21"/>
          <w:szCs w:val="21"/>
        </w:rPr>
        <w:t>.</w:t>
      </w:r>
    </w:p>
    <w:p w14:paraId="424EE423" w14:textId="1E1314DC" w:rsidR="002F687E" w:rsidRPr="0064170A" w:rsidRDefault="002F687E" w:rsidP="00C65473">
      <w:pPr>
        <w:pStyle w:val="aa"/>
        <w:numPr>
          <w:ilvl w:val="0"/>
          <w:numId w:val="8"/>
        </w:numPr>
        <w:ind w:firstLineChars="0"/>
        <w:rPr>
          <w:rFonts w:ascii="Times New Roman" w:hAnsi="Times New Roman" w:cs="Times New Roman"/>
          <w:sz w:val="21"/>
          <w:szCs w:val="21"/>
        </w:rPr>
      </w:pPr>
      <w:r>
        <w:rPr>
          <w:rFonts w:asciiTheme="minorEastAsia" w:hAnsiTheme="minorEastAsia" w:cs="Times New Roman"/>
          <w:sz w:val="21"/>
          <w:szCs w:val="21"/>
        </w:rPr>
        <w:t xml:space="preserve">  </w:t>
      </w:r>
      <w:r w:rsidRPr="00ED6F0A">
        <w:rPr>
          <w:rFonts w:asciiTheme="minorEastAsia" w:hAnsiTheme="minorEastAsia" w:cs="Times New Roman"/>
          <w:sz w:val="21"/>
          <w:szCs w:val="21"/>
        </w:rPr>
        <w:t>[美]约翰·罗尔斯.《正义论》.何怀宏、何包钢、廖申白译.北京：中国社会科学出版社，</w:t>
      </w:r>
      <w:r>
        <w:rPr>
          <w:rFonts w:ascii="Times New Roman" w:hAnsi="Times New Roman" w:cs="Times New Roman" w:hint="eastAsia"/>
          <w:sz w:val="21"/>
          <w:szCs w:val="21"/>
        </w:rPr>
        <w:t>1988</w:t>
      </w:r>
      <w:r w:rsidRPr="0064170A">
        <w:rPr>
          <w:rFonts w:ascii="Times New Roman" w:hAnsi="Times New Roman" w:cs="Times New Roman"/>
          <w:sz w:val="21"/>
          <w:szCs w:val="21"/>
        </w:rPr>
        <w:t>.</w:t>
      </w:r>
    </w:p>
    <w:p w14:paraId="58D53C44" w14:textId="74F3183C" w:rsidR="00C65473" w:rsidRPr="0064170A" w:rsidRDefault="00936FEC" w:rsidP="00C65473">
      <w:pPr>
        <w:pStyle w:val="aa"/>
        <w:numPr>
          <w:ilvl w:val="0"/>
          <w:numId w:val="8"/>
        </w:numPr>
        <w:ind w:firstLineChars="0"/>
        <w:rPr>
          <w:rFonts w:ascii="Times New Roman" w:hAnsi="Times New Roman" w:cs="Times New Roman"/>
          <w:sz w:val="21"/>
          <w:szCs w:val="21"/>
        </w:rPr>
      </w:pPr>
      <w:r w:rsidRPr="0064170A">
        <w:rPr>
          <w:rFonts w:ascii="Times New Roman" w:hAnsi="Times New Roman" w:cs="Times New Roman"/>
          <w:sz w:val="21"/>
          <w:szCs w:val="21"/>
        </w:rPr>
        <w:t xml:space="preserve"> </w:t>
      </w:r>
      <w:r w:rsidR="00C65473" w:rsidRPr="00ED6F0A">
        <w:rPr>
          <w:rFonts w:asciiTheme="minorEastAsia" w:hAnsiTheme="minorEastAsia" w:cs="Times New Roman"/>
          <w:sz w:val="21"/>
          <w:szCs w:val="21"/>
        </w:rPr>
        <w:t xml:space="preserve"> [美]</w:t>
      </w:r>
      <w:r w:rsidR="002C120D" w:rsidRPr="00ED6F0A">
        <w:rPr>
          <w:rFonts w:asciiTheme="minorEastAsia" w:hAnsiTheme="minorEastAsia" w:cs="Times New Roman"/>
          <w:sz w:val="21"/>
          <w:szCs w:val="21"/>
        </w:rPr>
        <w:t>约翰·罗尔斯.</w:t>
      </w:r>
      <w:r w:rsidR="00C65473" w:rsidRPr="00ED6F0A">
        <w:rPr>
          <w:rFonts w:asciiTheme="minorEastAsia" w:hAnsiTheme="minorEastAsia" w:cs="Times New Roman"/>
          <w:sz w:val="21"/>
          <w:szCs w:val="21"/>
        </w:rPr>
        <w:t>《政治自由主义》</w:t>
      </w:r>
      <w:r w:rsidR="002C120D" w:rsidRPr="00ED6F0A">
        <w:rPr>
          <w:rFonts w:asciiTheme="minorEastAsia" w:hAnsiTheme="minorEastAsia" w:cs="Times New Roman"/>
          <w:sz w:val="21"/>
          <w:szCs w:val="21"/>
        </w:rPr>
        <w:t>.</w:t>
      </w:r>
      <w:r w:rsidR="00C65473" w:rsidRPr="00ED6F0A">
        <w:rPr>
          <w:rFonts w:asciiTheme="minorEastAsia" w:hAnsiTheme="minorEastAsia" w:cs="Times New Roman"/>
          <w:sz w:val="21"/>
          <w:szCs w:val="21"/>
        </w:rPr>
        <w:t>万俊人译</w:t>
      </w:r>
      <w:r w:rsidR="002C120D" w:rsidRPr="00ED6F0A">
        <w:rPr>
          <w:rFonts w:asciiTheme="minorEastAsia" w:hAnsiTheme="minorEastAsia" w:cs="Times New Roman"/>
          <w:sz w:val="21"/>
          <w:szCs w:val="21"/>
        </w:rPr>
        <w:t>.</w:t>
      </w:r>
      <w:r w:rsidRPr="00ED6F0A">
        <w:rPr>
          <w:rFonts w:asciiTheme="minorEastAsia" w:hAnsiTheme="minorEastAsia" w:cs="Times New Roman"/>
          <w:sz w:val="21"/>
          <w:szCs w:val="21"/>
        </w:rPr>
        <w:t>南京：</w:t>
      </w:r>
      <w:r w:rsidR="00C65473" w:rsidRPr="00ED6F0A">
        <w:rPr>
          <w:rFonts w:asciiTheme="minorEastAsia" w:hAnsiTheme="minorEastAsia" w:cs="Times New Roman"/>
          <w:sz w:val="21"/>
          <w:szCs w:val="21"/>
        </w:rPr>
        <w:t>译林出版社，</w:t>
      </w:r>
      <w:r w:rsidR="00C65473" w:rsidRPr="0064170A">
        <w:rPr>
          <w:rFonts w:ascii="Times New Roman" w:hAnsi="Times New Roman" w:cs="Times New Roman"/>
          <w:sz w:val="21"/>
          <w:szCs w:val="21"/>
        </w:rPr>
        <w:t>2011</w:t>
      </w:r>
      <w:r w:rsidR="009B0A44" w:rsidRPr="0064170A">
        <w:rPr>
          <w:rFonts w:ascii="Times New Roman" w:hAnsi="Times New Roman" w:cs="Times New Roman"/>
          <w:sz w:val="21"/>
          <w:szCs w:val="21"/>
        </w:rPr>
        <w:t>.</w:t>
      </w:r>
    </w:p>
    <w:p w14:paraId="0775D413" w14:textId="68FD3619" w:rsidR="00C65473" w:rsidRPr="0064170A" w:rsidRDefault="00C65473" w:rsidP="00C65473">
      <w:pPr>
        <w:pStyle w:val="aa"/>
        <w:numPr>
          <w:ilvl w:val="0"/>
          <w:numId w:val="8"/>
        </w:numPr>
        <w:ind w:firstLineChars="0"/>
        <w:rPr>
          <w:rFonts w:ascii="Times New Roman" w:hAnsi="Times New Roman" w:cs="Times New Roman"/>
          <w:sz w:val="21"/>
          <w:szCs w:val="21"/>
        </w:rPr>
      </w:pPr>
      <w:r w:rsidRPr="0064170A">
        <w:rPr>
          <w:rFonts w:ascii="Times New Roman" w:hAnsi="Times New Roman" w:cs="Times New Roman"/>
          <w:sz w:val="21"/>
          <w:szCs w:val="21"/>
        </w:rPr>
        <w:t xml:space="preserve"> </w:t>
      </w:r>
      <w:r w:rsidR="00936FEC" w:rsidRPr="00ED6F0A">
        <w:rPr>
          <w:rFonts w:asciiTheme="minorEastAsia" w:hAnsiTheme="minorEastAsia" w:cs="Times New Roman"/>
          <w:sz w:val="21"/>
          <w:szCs w:val="21"/>
        </w:rPr>
        <w:t xml:space="preserve"> </w:t>
      </w:r>
      <w:r w:rsidRPr="00ED6F0A">
        <w:rPr>
          <w:rFonts w:asciiTheme="minorEastAsia" w:hAnsiTheme="minorEastAsia" w:cs="Times New Roman"/>
          <w:sz w:val="21"/>
          <w:szCs w:val="21"/>
        </w:rPr>
        <w:t>[美]</w:t>
      </w:r>
      <w:r w:rsidR="002C120D" w:rsidRPr="00ED6F0A">
        <w:rPr>
          <w:rFonts w:asciiTheme="minorEastAsia" w:hAnsiTheme="minorEastAsia" w:cs="Times New Roman"/>
          <w:sz w:val="21"/>
          <w:szCs w:val="21"/>
        </w:rPr>
        <w:t>约翰·罗尔斯.</w:t>
      </w:r>
      <w:r w:rsidRPr="00ED6F0A">
        <w:rPr>
          <w:rFonts w:asciiTheme="minorEastAsia" w:hAnsiTheme="minorEastAsia" w:cs="Times New Roman"/>
          <w:sz w:val="21"/>
          <w:szCs w:val="21"/>
        </w:rPr>
        <w:t>《作为公平的正义</w:t>
      </w:r>
      <w:r w:rsidR="00936FEC" w:rsidRPr="00ED6F0A">
        <w:rPr>
          <w:rFonts w:asciiTheme="minorEastAsia" w:hAnsiTheme="minorEastAsia" w:cs="Times New Roman"/>
          <w:sz w:val="21"/>
          <w:szCs w:val="21"/>
        </w:rPr>
        <w:t>——正义新论</w:t>
      </w:r>
      <w:r w:rsidR="002C120D" w:rsidRPr="00ED6F0A">
        <w:rPr>
          <w:rFonts w:asciiTheme="minorEastAsia" w:hAnsiTheme="minorEastAsia" w:cs="Times New Roman"/>
          <w:sz w:val="21"/>
          <w:szCs w:val="21"/>
        </w:rPr>
        <w:t>》.姚大志译.</w:t>
      </w:r>
      <w:r w:rsidR="00936FEC" w:rsidRPr="00ED6F0A">
        <w:rPr>
          <w:rFonts w:asciiTheme="minorEastAsia" w:hAnsiTheme="minorEastAsia" w:cs="Times New Roman"/>
          <w:sz w:val="21"/>
          <w:szCs w:val="21"/>
        </w:rPr>
        <w:t>上海：</w:t>
      </w:r>
      <w:r w:rsidRPr="00ED6F0A">
        <w:rPr>
          <w:rFonts w:asciiTheme="minorEastAsia" w:hAnsiTheme="minorEastAsia" w:cs="Times New Roman"/>
          <w:sz w:val="21"/>
          <w:szCs w:val="21"/>
        </w:rPr>
        <w:t>上海三联书店，</w:t>
      </w:r>
      <w:r w:rsidRPr="0064170A">
        <w:rPr>
          <w:rFonts w:ascii="Times New Roman" w:hAnsi="Times New Roman" w:cs="Times New Roman"/>
          <w:sz w:val="21"/>
          <w:szCs w:val="21"/>
        </w:rPr>
        <w:t>2002</w:t>
      </w:r>
      <w:r w:rsidR="009B0A44" w:rsidRPr="0064170A">
        <w:rPr>
          <w:rFonts w:ascii="Times New Roman" w:hAnsi="Times New Roman" w:cs="Times New Roman"/>
          <w:sz w:val="21"/>
          <w:szCs w:val="21"/>
        </w:rPr>
        <w:t>.</w:t>
      </w:r>
    </w:p>
    <w:p w14:paraId="4E55886F" w14:textId="3BCEE077" w:rsidR="00936FEC" w:rsidRPr="0064170A" w:rsidRDefault="00936FEC" w:rsidP="00936FEC">
      <w:pPr>
        <w:pStyle w:val="aa"/>
        <w:numPr>
          <w:ilvl w:val="0"/>
          <w:numId w:val="8"/>
        </w:numPr>
        <w:ind w:firstLineChars="0"/>
        <w:rPr>
          <w:rFonts w:ascii="Times New Roman" w:hAnsi="Times New Roman" w:cs="Times New Roman"/>
          <w:sz w:val="21"/>
          <w:szCs w:val="21"/>
        </w:rPr>
      </w:pPr>
      <w:r w:rsidRPr="0064170A">
        <w:rPr>
          <w:rFonts w:ascii="Times New Roman" w:hAnsi="Times New Roman" w:cs="Times New Roman"/>
          <w:sz w:val="21"/>
          <w:szCs w:val="21"/>
        </w:rPr>
        <w:t xml:space="preserve"> </w:t>
      </w:r>
      <w:r w:rsidR="00C65473" w:rsidRPr="00ED6F0A">
        <w:rPr>
          <w:rFonts w:asciiTheme="minorEastAsia" w:hAnsiTheme="minorEastAsia" w:cs="Times New Roman"/>
          <w:sz w:val="21"/>
          <w:szCs w:val="21"/>
        </w:rPr>
        <w:t xml:space="preserve"> </w:t>
      </w:r>
      <w:r w:rsidRPr="00ED6F0A">
        <w:rPr>
          <w:rFonts w:asciiTheme="minorEastAsia" w:hAnsiTheme="minorEastAsia" w:cs="Times New Roman"/>
          <w:sz w:val="21"/>
          <w:szCs w:val="21"/>
        </w:rPr>
        <w:t>[美]</w:t>
      </w:r>
      <w:r w:rsidR="002C120D" w:rsidRPr="00ED6F0A">
        <w:rPr>
          <w:rFonts w:asciiTheme="minorEastAsia" w:hAnsiTheme="minorEastAsia" w:cs="Times New Roman"/>
          <w:sz w:val="21"/>
          <w:szCs w:val="21"/>
        </w:rPr>
        <w:t>约翰·罗尔斯.《罗尔斯论文全集》.陈肖生等译.</w:t>
      </w:r>
      <w:r w:rsidRPr="00ED6F0A">
        <w:rPr>
          <w:rFonts w:asciiTheme="minorEastAsia" w:hAnsiTheme="minorEastAsia" w:cs="Times New Roman"/>
          <w:sz w:val="21"/>
          <w:szCs w:val="21"/>
        </w:rPr>
        <w:t>长春：吉林出版集团，</w:t>
      </w:r>
      <w:r w:rsidR="002C120D" w:rsidRPr="0064170A">
        <w:rPr>
          <w:rFonts w:ascii="Times New Roman" w:hAnsi="Times New Roman" w:cs="Times New Roman"/>
          <w:sz w:val="21"/>
          <w:szCs w:val="21"/>
        </w:rPr>
        <w:t>2013</w:t>
      </w:r>
      <w:r w:rsidR="009B0A44" w:rsidRPr="0064170A">
        <w:rPr>
          <w:rFonts w:ascii="Times New Roman" w:hAnsi="Times New Roman" w:cs="Times New Roman"/>
          <w:sz w:val="21"/>
          <w:szCs w:val="21"/>
        </w:rPr>
        <w:t>.</w:t>
      </w:r>
    </w:p>
    <w:p w14:paraId="0A861973" w14:textId="58F9260C" w:rsidR="009B0A44" w:rsidRPr="0064170A" w:rsidRDefault="009B0A44" w:rsidP="009B0A44">
      <w:pPr>
        <w:pStyle w:val="aa"/>
        <w:numPr>
          <w:ilvl w:val="0"/>
          <w:numId w:val="8"/>
        </w:numPr>
        <w:ind w:firstLineChars="0"/>
        <w:rPr>
          <w:rFonts w:ascii="Times New Roman" w:hAnsi="Times New Roman" w:cs="Times New Roman"/>
          <w:sz w:val="21"/>
          <w:szCs w:val="21"/>
        </w:rPr>
      </w:pPr>
      <w:r w:rsidRPr="0064170A">
        <w:rPr>
          <w:rFonts w:ascii="Times New Roman" w:hAnsi="Times New Roman" w:cs="Times New Roman"/>
          <w:sz w:val="21"/>
          <w:szCs w:val="21"/>
        </w:rPr>
        <w:t xml:space="preserve"> </w:t>
      </w:r>
      <w:r w:rsidRPr="00ED6F0A">
        <w:rPr>
          <w:rFonts w:asciiTheme="minorEastAsia" w:hAnsiTheme="minorEastAsia" w:cs="Times New Roman"/>
          <w:sz w:val="21"/>
          <w:szCs w:val="21"/>
        </w:rPr>
        <w:t xml:space="preserve"> [英]</w:t>
      </w:r>
      <w:r w:rsidR="00D107A5" w:rsidRPr="00ED6F0A">
        <w:rPr>
          <w:rFonts w:asciiTheme="minorEastAsia" w:hAnsiTheme="minorEastAsia" w:cs="Times New Roman"/>
          <w:sz w:val="21"/>
          <w:szCs w:val="21"/>
        </w:rPr>
        <w:t>霍布斯.《利维坦》.</w:t>
      </w:r>
      <w:proofErr w:type="gramStart"/>
      <w:r w:rsidR="00D107A5" w:rsidRPr="00ED6F0A">
        <w:rPr>
          <w:rFonts w:asciiTheme="minorEastAsia" w:hAnsiTheme="minorEastAsia" w:cs="Times New Roman"/>
          <w:sz w:val="21"/>
          <w:szCs w:val="21"/>
        </w:rPr>
        <w:t>黎思复</w:t>
      </w:r>
      <w:proofErr w:type="gramEnd"/>
      <w:r w:rsidR="00D107A5" w:rsidRPr="00ED6F0A">
        <w:rPr>
          <w:rFonts w:asciiTheme="minorEastAsia" w:hAnsiTheme="minorEastAsia" w:cs="Times New Roman"/>
          <w:sz w:val="21"/>
          <w:szCs w:val="21"/>
        </w:rPr>
        <w:t>、黎廷弼译.</w:t>
      </w:r>
      <w:r w:rsidRPr="00ED6F0A">
        <w:rPr>
          <w:rFonts w:asciiTheme="minorEastAsia" w:hAnsiTheme="minorEastAsia" w:cs="Times New Roman"/>
          <w:sz w:val="21"/>
          <w:szCs w:val="21"/>
        </w:rPr>
        <w:t>北京：商务印书馆，</w:t>
      </w:r>
      <w:r w:rsidR="00D107A5" w:rsidRPr="0064170A">
        <w:rPr>
          <w:rFonts w:ascii="Times New Roman" w:hAnsi="Times New Roman" w:cs="Times New Roman"/>
          <w:sz w:val="21"/>
          <w:szCs w:val="21"/>
        </w:rPr>
        <w:t>1985.</w:t>
      </w:r>
    </w:p>
    <w:p w14:paraId="425FF89E" w14:textId="7BB0B0C8" w:rsidR="00936FEC" w:rsidRPr="0064170A" w:rsidRDefault="00936FEC" w:rsidP="00936FEC">
      <w:pPr>
        <w:pStyle w:val="aa"/>
        <w:numPr>
          <w:ilvl w:val="0"/>
          <w:numId w:val="8"/>
        </w:numPr>
        <w:ind w:firstLineChars="0"/>
        <w:rPr>
          <w:rFonts w:ascii="Times New Roman" w:hAnsi="Times New Roman" w:cs="Times New Roman"/>
          <w:sz w:val="21"/>
          <w:szCs w:val="21"/>
        </w:rPr>
      </w:pPr>
      <w:r w:rsidRPr="0064170A">
        <w:rPr>
          <w:rFonts w:ascii="Times New Roman" w:hAnsi="Times New Roman" w:cs="Times New Roman"/>
          <w:sz w:val="21"/>
          <w:szCs w:val="21"/>
        </w:rPr>
        <w:t xml:space="preserve"> </w:t>
      </w:r>
      <w:r w:rsidRPr="00ED6F0A">
        <w:rPr>
          <w:rFonts w:asciiTheme="minorEastAsia" w:hAnsiTheme="minorEastAsia" w:cs="Times New Roman"/>
          <w:sz w:val="21"/>
          <w:szCs w:val="21"/>
        </w:rPr>
        <w:t xml:space="preserve"> [加]</w:t>
      </w:r>
      <w:r w:rsidR="002C120D" w:rsidRPr="00ED6F0A">
        <w:rPr>
          <w:rFonts w:asciiTheme="minorEastAsia" w:hAnsiTheme="minorEastAsia" w:cs="Times New Roman"/>
          <w:sz w:val="21"/>
          <w:szCs w:val="21"/>
        </w:rPr>
        <w:t>威尔·金里卡.</w:t>
      </w:r>
      <w:r w:rsidRPr="00ED6F0A">
        <w:rPr>
          <w:rFonts w:asciiTheme="minorEastAsia" w:hAnsiTheme="minorEastAsia" w:cs="Times New Roman"/>
          <w:sz w:val="21"/>
          <w:szCs w:val="21"/>
        </w:rPr>
        <w:t>《当代政治哲学》（上下）</w:t>
      </w:r>
      <w:r w:rsidR="002C120D" w:rsidRPr="00ED6F0A">
        <w:rPr>
          <w:rFonts w:asciiTheme="minorEastAsia" w:hAnsiTheme="minorEastAsia" w:cs="Times New Roman"/>
          <w:sz w:val="21"/>
          <w:szCs w:val="21"/>
        </w:rPr>
        <w:t>.刘莘译.</w:t>
      </w:r>
      <w:r w:rsidRPr="00ED6F0A">
        <w:rPr>
          <w:rFonts w:asciiTheme="minorEastAsia" w:hAnsiTheme="minorEastAsia" w:cs="Times New Roman"/>
          <w:sz w:val="21"/>
          <w:szCs w:val="21"/>
        </w:rPr>
        <w:t>上海：上海三联书店，</w:t>
      </w:r>
      <w:r w:rsidRPr="0064170A">
        <w:rPr>
          <w:rFonts w:ascii="Times New Roman" w:hAnsi="Times New Roman" w:cs="Times New Roman"/>
          <w:sz w:val="21"/>
          <w:szCs w:val="21"/>
        </w:rPr>
        <w:t>2004</w:t>
      </w:r>
      <w:r w:rsidR="009B0A44" w:rsidRPr="0064170A">
        <w:rPr>
          <w:rFonts w:ascii="Times New Roman" w:hAnsi="Times New Roman" w:cs="Times New Roman"/>
          <w:sz w:val="21"/>
          <w:szCs w:val="21"/>
        </w:rPr>
        <w:t>.</w:t>
      </w:r>
    </w:p>
    <w:p w14:paraId="447AD753" w14:textId="0770EBBF" w:rsidR="00D107A5" w:rsidRPr="0064170A" w:rsidRDefault="00D107A5" w:rsidP="00D107A5">
      <w:pPr>
        <w:pStyle w:val="aa"/>
        <w:numPr>
          <w:ilvl w:val="0"/>
          <w:numId w:val="8"/>
        </w:numPr>
        <w:ind w:firstLineChars="0"/>
        <w:rPr>
          <w:rFonts w:ascii="Times New Roman" w:hAnsi="Times New Roman" w:cs="Times New Roman"/>
          <w:sz w:val="21"/>
          <w:szCs w:val="21"/>
        </w:rPr>
      </w:pPr>
      <w:r w:rsidRPr="0064170A">
        <w:rPr>
          <w:rFonts w:ascii="Times New Roman" w:hAnsi="Times New Roman" w:cs="Times New Roman"/>
          <w:sz w:val="21"/>
          <w:szCs w:val="21"/>
        </w:rPr>
        <w:t xml:space="preserve"> </w:t>
      </w:r>
      <w:r w:rsidRPr="00ED6F0A">
        <w:rPr>
          <w:rFonts w:asciiTheme="minorEastAsia" w:hAnsiTheme="minorEastAsia" w:cs="Times New Roman"/>
          <w:sz w:val="21"/>
          <w:szCs w:val="21"/>
        </w:rPr>
        <w:t xml:space="preserve"> [美]迈克尔·桑德尔.《自由主义与正义的局限》.万俊人等译.南京：译林出版社，</w:t>
      </w:r>
      <w:r w:rsidRPr="0064170A">
        <w:rPr>
          <w:rFonts w:ascii="Times New Roman" w:hAnsi="Times New Roman" w:cs="Times New Roman"/>
          <w:sz w:val="21"/>
          <w:szCs w:val="21"/>
        </w:rPr>
        <w:t>2011.</w:t>
      </w:r>
    </w:p>
    <w:p w14:paraId="1210B922" w14:textId="1FE6CB3D" w:rsidR="00D107A5" w:rsidRPr="0064170A" w:rsidRDefault="00D107A5" w:rsidP="00D107A5">
      <w:pPr>
        <w:pStyle w:val="aa"/>
        <w:numPr>
          <w:ilvl w:val="0"/>
          <w:numId w:val="8"/>
        </w:numPr>
        <w:ind w:firstLineChars="0"/>
        <w:rPr>
          <w:rFonts w:ascii="Times New Roman" w:hAnsi="Times New Roman" w:cs="Times New Roman"/>
          <w:sz w:val="21"/>
          <w:szCs w:val="21"/>
        </w:rPr>
      </w:pPr>
      <w:r w:rsidRPr="0064170A">
        <w:rPr>
          <w:rFonts w:ascii="Times New Roman" w:hAnsi="Times New Roman" w:cs="Times New Roman"/>
          <w:sz w:val="21"/>
          <w:szCs w:val="21"/>
        </w:rPr>
        <w:t xml:space="preserve"> </w:t>
      </w:r>
      <w:r w:rsidRPr="00ED6F0A">
        <w:rPr>
          <w:rFonts w:asciiTheme="minorEastAsia" w:hAnsiTheme="minorEastAsia" w:cs="Times New Roman"/>
          <w:sz w:val="21"/>
          <w:szCs w:val="21"/>
        </w:rPr>
        <w:t xml:space="preserve"> [英]布莱恩·巴里.《正义诸理论》.孙晓春、曹海军译.长春：吉林人民出版社，</w:t>
      </w:r>
      <w:r w:rsidRPr="0064170A">
        <w:rPr>
          <w:rFonts w:ascii="Times New Roman" w:hAnsi="Times New Roman" w:cs="Times New Roman"/>
          <w:sz w:val="21"/>
          <w:szCs w:val="21"/>
        </w:rPr>
        <w:t>2011.</w:t>
      </w:r>
    </w:p>
    <w:p w14:paraId="740FAAA4" w14:textId="6D266A80" w:rsidR="00D107A5" w:rsidRPr="0064170A" w:rsidRDefault="00D107A5" w:rsidP="00D107A5">
      <w:pPr>
        <w:pStyle w:val="aa"/>
        <w:numPr>
          <w:ilvl w:val="0"/>
          <w:numId w:val="8"/>
        </w:numPr>
        <w:ind w:firstLineChars="0"/>
        <w:rPr>
          <w:rFonts w:ascii="Times New Roman" w:hAnsi="Times New Roman" w:cs="Times New Roman"/>
          <w:sz w:val="21"/>
          <w:szCs w:val="21"/>
        </w:rPr>
      </w:pPr>
      <w:r w:rsidRPr="0064170A">
        <w:rPr>
          <w:rFonts w:ascii="Times New Roman" w:hAnsi="Times New Roman" w:cs="Times New Roman"/>
          <w:sz w:val="21"/>
          <w:szCs w:val="21"/>
        </w:rPr>
        <w:t xml:space="preserve"> </w:t>
      </w:r>
      <w:r w:rsidRPr="00ED6F0A">
        <w:rPr>
          <w:rFonts w:asciiTheme="minorEastAsia" w:hAnsiTheme="minorEastAsia" w:cs="Times New Roman"/>
          <w:sz w:val="21"/>
          <w:szCs w:val="21"/>
        </w:rPr>
        <w:t xml:space="preserve"> [英]约翰·格雷.《自由主义的两张面孔》.顾爱彬、李瑞华译.南京：江苏人民出版社，</w:t>
      </w:r>
      <w:r w:rsidRPr="0064170A">
        <w:rPr>
          <w:rFonts w:ascii="Times New Roman" w:hAnsi="Times New Roman" w:cs="Times New Roman"/>
          <w:sz w:val="21"/>
          <w:szCs w:val="21"/>
        </w:rPr>
        <w:t>2008.</w:t>
      </w:r>
    </w:p>
    <w:p w14:paraId="76D1AD9F" w14:textId="492B0816" w:rsidR="00936FEC" w:rsidRPr="0064170A" w:rsidRDefault="00936FEC" w:rsidP="00936FEC">
      <w:pPr>
        <w:pStyle w:val="aa"/>
        <w:numPr>
          <w:ilvl w:val="0"/>
          <w:numId w:val="8"/>
        </w:numPr>
        <w:ind w:firstLineChars="0"/>
        <w:rPr>
          <w:rFonts w:ascii="Times New Roman" w:hAnsi="Times New Roman" w:cs="Times New Roman"/>
          <w:sz w:val="21"/>
          <w:szCs w:val="21"/>
        </w:rPr>
      </w:pPr>
      <w:r w:rsidRPr="0064170A">
        <w:rPr>
          <w:rFonts w:ascii="Times New Roman" w:hAnsi="Times New Roman" w:cs="Times New Roman"/>
          <w:sz w:val="21"/>
          <w:szCs w:val="21"/>
        </w:rPr>
        <w:t xml:space="preserve">  </w:t>
      </w:r>
      <w:r w:rsidR="002C120D" w:rsidRPr="00ED6F0A">
        <w:rPr>
          <w:rFonts w:asciiTheme="minorEastAsia" w:hAnsiTheme="minorEastAsia" w:cs="Times New Roman"/>
          <w:sz w:val="21"/>
          <w:szCs w:val="21"/>
        </w:rPr>
        <w:t>石元康.《当代西方自由主义理论》.</w:t>
      </w:r>
      <w:r w:rsidRPr="00ED6F0A">
        <w:rPr>
          <w:rFonts w:asciiTheme="minorEastAsia" w:hAnsiTheme="minorEastAsia" w:cs="Times New Roman"/>
          <w:sz w:val="21"/>
          <w:szCs w:val="21"/>
        </w:rPr>
        <w:t>上海：上海三联书店，</w:t>
      </w:r>
      <w:r w:rsidRPr="0064170A">
        <w:rPr>
          <w:rFonts w:ascii="Times New Roman" w:hAnsi="Times New Roman" w:cs="Times New Roman"/>
          <w:sz w:val="21"/>
          <w:szCs w:val="21"/>
        </w:rPr>
        <w:t>2000</w:t>
      </w:r>
      <w:r w:rsidR="009B0A44" w:rsidRPr="0064170A">
        <w:rPr>
          <w:rFonts w:ascii="Times New Roman" w:hAnsi="Times New Roman" w:cs="Times New Roman"/>
          <w:sz w:val="21"/>
          <w:szCs w:val="21"/>
        </w:rPr>
        <w:t>.</w:t>
      </w:r>
    </w:p>
    <w:p w14:paraId="64FEA000" w14:textId="0A7AC91E" w:rsidR="00936FEC" w:rsidRPr="0064170A" w:rsidRDefault="00936FEC" w:rsidP="00936FEC">
      <w:pPr>
        <w:pStyle w:val="aa"/>
        <w:numPr>
          <w:ilvl w:val="0"/>
          <w:numId w:val="8"/>
        </w:numPr>
        <w:ind w:firstLineChars="0"/>
        <w:rPr>
          <w:rFonts w:ascii="Times New Roman" w:hAnsi="Times New Roman" w:cs="Times New Roman"/>
          <w:sz w:val="21"/>
          <w:szCs w:val="21"/>
        </w:rPr>
      </w:pPr>
      <w:r w:rsidRPr="0064170A">
        <w:rPr>
          <w:rFonts w:ascii="Times New Roman" w:hAnsi="Times New Roman" w:cs="Times New Roman"/>
          <w:sz w:val="21"/>
          <w:szCs w:val="21"/>
        </w:rPr>
        <w:t xml:space="preserve">  </w:t>
      </w:r>
      <w:proofErr w:type="gramStart"/>
      <w:r w:rsidR="002C120D" w:rsidRPr="005772A0">
        <w:rPr>
          <w:rFonts w:asciiTheme="minorEastAsia" w:hAnsiTheme="minorEastAsia" w:cs="Times New Roman"/>
          <w:sz w:val="21"/>
          <w:szCs w:val="21"/>
        </w:rPr>
        <w:t>周保松</w:t>
      </w:r>
      <w:proofErr w:type="gramEnd"/>
      <w:r w:rsidR="002C120D" w:rsidRPr="005772A0">
        <w:rPr>
          <w:rFonts w:asciiTheme="minorEastAsia" w:hAnsiTheme="minorEastAsia" w:cs="Times New Roman"/>
          <w:sz w:val="21"/>
          <w:szCs w:val="21"/>
        </w:rPr>
        <w:t>.《自由人的平等政治》.</w:t>
      </w:r>
      <w:r w:rsidRPr="005772A0">
        <w:rPr>
          <w:rFonts w:asciiTheme="minorEastAsia" w:hAnsiTheme="minorEastAsia" w:cs="Times New Roman"/>
          <w:sz w:val="21"/>
          <w:szCs w:val="21"/>
        </w:rPr>
        <w:t>北京：生活·读书·新知三联书店，</w:t>
      </w:r>
      <w:r w:rsidRPr="0064170A">
        <w:rPr>
          <w:rFonts w:ascii="Times New Roman" w:hAnsi="Times New Roman" w:cs="Times New Roman"/>
          <w:sz w:val="21"/>
          <w:szCs w:val="21"/>
        </w:rPr>
        <w:t>2010</w:t>
      </w:r>
      <w:r w:rsidR="009B0A44" w:rsidRPr="0064170A">
        <w:rPr>
          <w:rFonts w:ascii="Times New Roman" w:hAnsi="Times New Roman" w:cs="Times New Roman"/>
          <w:sz w:val="21"/>
          <w:szCs w:val="21"/>
        </w:rPr>
        <w:t>.</w:t>
      </w:r>
    </w:p>
    <w:p w14:paraId="174D07EE" w14:textId="5FBC1BA4" w:rsidR="00936FEC" w:rsidRPr="0064170A" w:rsidRDefault="00936FEC" w:rsidP="00936FEC">
      <w:pPr>
        <w:pStyle w:val="aa"/>
        <w:numPr>
          <w:ilvl w:val="0"/>
          <w:numId w:val="8"/>
        </w:numPr>
        <w:ind w:firstLineChars="0"/>
        <w:rPr>
          <w:rFonts w:ascii="Times New Roman" w:hAnsi="Times New Roman" w:cs="Times New Roman"/>
          <w:sz w:val="21"/>
          <w:szCs w:val="21"/>
        </w:rPr>
      </w:pPr>
      <w:r w:rsidRPr="0064170A">
        <w:rPr>
          <w:rFonts w:ascii="Times New Roman" w:hAnsi="Times New Roman" w:cs="Times New Roman"/>
          <w:sz w:val="21"/>
          <w:szCs w:val="21"/>
        </w:rPr>
        <w:t xml:space="preserve">  </w:t>
      </w:r>
      <w:r w:rsidR="002C120D" w:rsidRPr="005772A0">
        <w:rPr>
          <w:rFonts w:asciiTheme="minorEastAsia" w:hAnsiTheme="minorEastAsia" w:cs="Times New Roman"/>
          <w:sz w:val="21"/>
          <w:szCs w:val="21"/>
        </w:rPr>
        <w:t>姚大志.《何谓正义：当代西方政治哲学研究》.</w:t>
      </w:r>
      <w:r w:rsidRPr="005772A0">
        <w:rPr>
          <w:rFonts w:asciiTheme="minorEastAsia" w:hAnsiTheme="minorEastAsia" w:cs="Times New Roman"/>
          <w:sz w:val="21"/>
          <w:szCs w:val="21"/>
        </w:rPr>
        <w:t>北京：人民出版社，</w:t>
      </w:r>
      <w:r w:rsidRPr="0064170A">
        <w:rPr>
          <w:rFonts w:ascii="Times New Roman" w:hAnsi="Times New Roman" w:cs="Times New Roman"/>
          <w:sz w:val="21"/>
          <w:szCs w:val="21"/>
        </w:rPr>
        <w:t>2007</w:t>
      </w:r>
      <w:r w:rsidR="009B0A44" w:rsidRPr="0064170A">
        <w:rPr>
          <w:rFonts w:ascii="Times New Roman" w:hAnsi="Times New Roman" w:cs="Times New Roman"/>
          <w:sz w:val="21"/>
          <w:szCs w:val="21"/>
        </w:rPr>
        <w:t>.</w:t>
      </w:r>
    </w:p>
    <w:p w14:paraId="0135E678" w14:textId="48498345" w:rsidR="00936FEC" w:rsidRPr="0064170A" w:rsidRDefault="00936FEC" w:rsidP="00936FEC">
      <w:pPr>
        <w:pStyle w:val="aa"/>
        <w:numPr>
          <w:ilvl w:val="0"/>
          <w:numId w:val="8"/>
        </w:numPr>
        <w:ind w:firstLineChars="0"/>
        <w:rPr>
          <w:rFonts w:ascii="Times New Roman" w:hAnsi="Times New Roman" w:cs="Times New Roman"/>
          <w:sz w:val="21"/>
          <w:szCs w:val="21"/>
        </w:rPr>
      </w:pPr>
      <w:r w:rsidRPr="0064170A">
        <w:rPr>
          <w:rFonts w:ascii="Times New Roman" w:hAnsi="Times New Roman" w:cs="Times New Roman"/>
          <w:sz w:val="21"/>
          <w:szCs w:val="21"/>
        </w:rPr>
        <w:t xml:space="preserve">  </w:t>
      </w:r>
      <w:r w:rsidR="002C120D" w:rsidRPr="005772A0">
        <w:rPr>
          <w:rFonts w:asciiTheme="minorEastAsia" w:hAnsiTheme="minorEastAsia" w:cs="Times New Roman"/>
          <w:sz w:val="21"/>
          <w:szCs w:val="21"/>
        </w:rPr>
        <w:t>姚大志.《当代西方政治哲学》.</w:t>
      </w:r>
      <w:r w:rsidRPr="005772A0">
        <w:rPr>
          <w:rFonts w:asciiTheme="minorEastAsia" w:hAnsiTheme="minorEastAsia" w:cs="Times New Roman"/>
          <w:sz w:val="21"/>
          <w:szCs w:val="21"/>
        </w:rPr>
        <w:t>北京：北京大学出版社，</w:t>
      </w:r>
      <w:r w:rsidRPr="0064170A">
        <w:rPr>
          <w:rFonts w:ascii="Times New Roman" w:hAnsi="Times New Roman" w:cs="Times New Roman"/>
          <w:sz w:val="21"/>
          <w:szCs w:val="21"/>
        </w:rPr>
        <w:t>2011</w:t>
      </w:r>
      <w:r w:rsidR="009B0A44" w:rsidRPr="0064170A">
        <w:rPr>
          <w:rFonts w:ascii="Times New Roman" w:hAnsi="Times New Roman" w:cs="Times New Roman"/>
          <w:sz w:val="21"/>
          <w:szCs w:val="21"/>
        </w:rPr>
        <w:t>.</w:t>
      </w:r>
    </w:p>
    <w:p w14:paraId="0BD73521" w14:textId="36DD4188" w:rsidR="00936FEC" w:rsidRDefault="009B0A44" w:rsidP="00936FEC">
      <w:pPr>
        <w:pStyle w:val="aa"/>
        <w:numPr>
          <w:ilvl w:val="0"/>
          <w:numId w:val="8"/>
        </w:numPr>
        <w:ind w:firstLineChars="0"/>
        <w:rPr>
          <w:rFonts w:ascii="Times New Roman" w:hAnsi="Times New Roman" w:cs="Times New Roman"/>
          <w:sz w:val="21"/>
          <w:szCs w:val="21"/>
        </w:rPr>
      </w:pPr>
      <w:r w:rsidRPr="0064170A">
        <w:rPr>
          <w:rFonts w:ascii="Times New Roman" w:hAnsi="Times New Roman" w:cs="Times New Roman"/>
          <w:sz w:val="21"/>
          <w:szCs w:val="21"/>
        </w:rPr>
        <w:t xml:space="preserve">  </w:t>
      </w:r>
      <w:r w:rsidR="002C120D" w:rsidRPr="005772A0">
        <w:rPr>
          <w:rFonts w:asciiTheme="minorEastAsia" w:hAnsiTheme="minorEastAsia" w:cs="Times New Roman"/>
          <w:sz w:val="21"/>
          <w:szCs w:val="21"/>
        </w:rPr>
        <w:t>姚大志.《罗尔斯》.</w:t>
      </w:r>
      <w:r w:rsidR="00936FEC" w:rsidRPr="005772A0">
        <w:rPr>
          <w:rFonts w:asciiTheme="minorEastAsia" w:hAnsiTheme="minorEastAsia" w:cs="Times New Roman"/>
          <w:sz w:val="21"/>
          <w:szCs w:val="21"/>
        </w:rPr>
        <w:t>长春：长春出版社，</w:t>
      </w:r>
      <w:r w:rsidR="00936FEC" w:rsidRPr="0064170A">
        <w:rPr>
          <w:rFonts w:ascii="Times New Roman" w:hAnsi="Times New Roman" w:cs="Times New Roman"/>
          <w:sz w:val="21"/>
          <w:szCs w:val="21"/>
        </w:rPr>
        <w:t>2011</w:t>
      </w:r>
      <w:r w:rsidRPr="0064170A">
        <w:rPr>
          <w:rFonts w:ascii="Times New Roman" w:hAnsi="Times New Roman" w:cs="Times New Roman"/>
          <w:sz w:val="21"/>
          <w:szCs w:val="21"/>
        </w:rPr>
        <w:t>.</w:t>
      </w:r>
    </w:p>
    <w:p w14:paraId="6127DCBD" w14:textId="0E3D011E" w:rsidR="00462548" w:rsidRDefault="00462548" w:rsidP="00462548">
      <w:pPr>
        <w:pStyle w:val="aa"/>
        <w:numPr>
          <w:ilvl w:val="0"/>
          <w:numId w:val="8"/>
        </w:numPr>
        <w:ind w:firstLineChars="0"/>
        <w:rPr>
          <w:rFonts w:ascii="Times New Roman" w:hAnsi="Times New Roman" w:cs="Times New Roman"/>
          <w:sz w:val="21"/>
          <w:szCs w:val="21"/>
        </w:rPr>
      </w:pPr>
      <w:r>
        <w:rPr>
          <w:rFonts w:ascii="Times New Roman" w:hAnsi="Times New Roman" w:cs="Times New Roman"/>
          <w:sz w:val="21"/>
          <w:szCs w:val="21"/>
        </w:rPr>
        <w:t xml:space="preserve">  </w:t>
      </w:r>
      <w:r w:rsidRPr="00462548">
        <w:rPr>
          <w:rFonts w:ascii="Times New Roman" w:hAnsi="Times New Roman" w:cs="Times New Roman" w:hint="eastAsia"/>
          <w:sz w:val="21"/>
          <w:szCs w:val="21"/>
        </w:rPr>
        <w:t>俞可平</w:t>
      </w:r>
      <w:r w:rsidRPr="00462548">
        <w:rPr>
          <w:rFonts w:ascii="Times New Roman" w:hAnsi="Times New Roman" w:cs="Times New Roman" w:hint="eastAsia"/>
          <w:sz w:val="21"/>
          <w:szCs w:val="21"/>
        </w:rPr>
        <w:t>.</w:t>
      </w:r>
      <w:r>
        <w:rPr>
          <w:rFonts w:ascii="Times New Roman" w:hAnsi="Times New Roman" w:cs="Times New Roman" w:hint="eastAsia"/>
          <w:sz w:val="21"/>
          <w:szCs w:val="21"/>
        </w:rPr>
        <w:t>《社群主义》</w:t>
      </w:r>
      <w:r w:rsidRPr="00462548">
        <w:rPr>
          <w:rFonts w:ascii="Times New Roman" w:hAnsi="Times New Roman" w:cs="Times New Roman" w:hint="eastAsia"/>
          <w:sz w:val="21"/>
          <w:szCs w:val="21"/>
        </w:rPr>
        <w:t>.</w:t>
      </w:r>
      <w:r w:rsidRPr="00462548">
        <w:rPr>
          <w:rFonts w:ascii="Times New Roman" w:hAnsi="Times New Roman" w:cs="Times New Roman" w:hint="eastAsia"/>
          <w:sz w:val="21"/>
          <w:szCs w:val="21"/>
        </w:rPr>
        <w:t>北京：中国社会科学出版社，</w:t>
      </w:r>
      <w:r w:rsidRPr="00462548">
        <w:rPr>
          <w:rFonts w:ascii="Times New Roman" w:hAnsi="Times New Roman" w:cs="Times New Roman" w:hint="eastAsia"/>
          <w:sz w:val="21"/>
          <w:szCs w:val="21"/>
        </w:rPr>
        <w:t>2005</w:t>
      </w:r>
      <w:r>
        <w:rPr>
          <w:rFonts w:ascii="Times New Roman" w:hAnsi="Times New Roman" w:cs="Times New Roman" w:hint="eastAsia"/>
          <w:sz w:val="21"/>
          <w:szCs w:val="21"/>
        </w:rPr>
        <w:t>.</w:t>
      </w:r>
    </w:p>
    <w:p w14:paraId="5560925F" w14:textId="2BC76FC8" w:rsidR="00462548" w:rsidRPr="00462548" w:rsidRDefault="00462548" w:rsidP="00462548">
      <w:pPr>
        <w:pStyle w:val="aa"/>
        <w:numPr>
          <w:ilvl w:val="0"/>
          <w:numId w:val="8"/>
        </w:numPr>
        <w:ind w:firstLineChars="0"/>
        <w:rPr>
          <w:rFonts w:ascii="Times New Roman" w:hAnsi="Times New Roman" w:cs="Times New Roman"/>
          <w:sz w:val="21"/>
          <w:szCs w:val="21"/>
        </w:rPr>
      </w:pPr>
      <w:r>
        <w:rPr>
          <w:rFonts w:ascii="Times New Roman" w:hAnsi="Times New Roman" w:cs="Times New Roman"/>
          <w:sz w:val="21"/>
          <w:szCs w:val="21"/>
        </w:rPr>
        <w:t xml:space="preserve">  </w:t>
      </w:r>
      <w:proofErr w:type="gramStart"/>
      <w:r w:rsidRPr="00462548">
        <w:rPr>
          <w:rFonts w:ascii="Times New Roman" w:hAnsi="Times New Roman" w:cs="Times New Roman" w:hint="eastAsia"/>
          <w:sz w:val="21"/>
          <w:szCs w:val="21"/>
        </w:rPr>
        <w:t>应奇</w:t>
      </w:r>
      <w:proofErr w:type="gramEnd"/>
      <w:r w:rsidRPr="00462548">
        <w:rPr>
          <w:rFonts w:ascii="Times New Roman" w:hAnsi="Times New Roman" w:cs="Times New Roman" w:hint="eastAsia"/>
          <w:sz w:val="21"/>
          <w:szCs w:val="21"/>
        </w:rPr>
        <w:t>.</w:t>
      </w:r>
      <w:r>
        <w:rPr>
          <w:rFonts w:ascii="Times New Roman" w:hAnsi="Times New Roman" w:cs="Times New Roman" w:hint="eastAsia"/>
          <w:sz w:val="21"/>
          <w:szCs w:val="21"/>
        </w:rPr>
        <w:t>《</w:t>
      </w:r>
      <w:r w:rsidRPr="00462548">
        <w:rPr>
          <w:rFonts w:ascii="Times New Roman" w:hAnsi="Times New Roman" w:cs="Times New Roman" w:hint="eastAsia"/>
          <w:sz w:val="21"/>
          <w:szCs w:val="21"/>
        </w:rPr>
        <w:t>从自由主义到后自由主义</w:t>
      </w:r>
      <w:r>
        <w:rPr>
          <w:rFonts w:ascii="Times New Roman" w:hAnsi="Times New Roman" w:cs="Times New Roman" w:hint="eastAsia"/>
          <w:sz w:val="21"/>
          <w:szCs w:val="21"/>
        </w:rPr>
        <w:t>》</w:t>
      </w:r>
      <w:r w:rsidRPr="00462548">
        <w:rPr>
          <w:rFonts w:ascii="Times New Roman" w:hAnsi="Times New Roman" w:cs="Times New Roman" w:hint="eastAsia"/>
          <w:sz w:val="21"/>
          <w:szCs w:val="21"/>
        </w:rPr>
        <w:t>.</w:t>
      </w:r>
      <w:r w:rsidRPr="00462548">
        <w:rPr>
          <w:rFonts w:ascii="Times New Roman" w:hAnsi="Times New Roman" w:cs="Times New Roman" w:hint="eastAsia"/>
          <w:sz w:val="21"/>
          <w:szCs w:val="21"/>
        </w:rPr>
        <w:t>北京：生活·读书·新知三联书店，</w:t>
      </w:r>
      <w:r w:rsidRPr="00462548">
        <w:rPr>
          <w:rFonts w:ascii="Times New Roman" w:hAnsi="Times New Roman" w:cs="Times New Roman"/>
          <w:sz w:val="21"/>
          <w:szCs w:val="21"/>
        </w:rPr>
        <w:t>2003</w:t>
      </w:r>
      <w:r>
        <w:rPr>
          <w:rFonts w:ascii="Times New Roman" w:hAnsi="Times New Roman" w:cs="Times New Roman" w:hint="eastAsia"/>
          <w:sz w:val="21"/>
          <w:szCs w:val="21"/>
        </w:rPr>
        <w:t>.</w:t>
      </w:r>
    </w:p>
    <w:p w14:paraId="5A1DFAEB" w14:textId="537228B0" w:rsidR="00936FEC" w:rsidRPr="0064170A" w:rsidRDefault="009B0A44" w:rsidP="00936FEC">
      <w:pPr>
        <w:pStyle w:val="aa"/>
        <w:numPr>
          <w:ilvl w:val="0"/>
          <w:numId w:val="8"/>
        </w:numPr>
        <w:ind w:firstLineChars="0"/>
        <w:rPr>
          <w:rFonts w:ascii="Times New Roman" w:hAnsi="Times New Roman" w:cs="Times New Roman"/>
          <w:sz w:val="21"/>
          <w:szCs w:val="21"/>
        </w:rPr>
      </w:pPr>
      <w:r w:rsidRPr="0064170A">
        <w:rPr>
          <w:rFonts w:ascii="Times New Roman" w:hAnsi="Times New Roman" w:cs="Times New Roman"/>
          <w:sz w:val="21"/>
          <w:szCs w:val="21"/>
        </w:rPr>
        <w:t xml:space="preserve">  </w:t>
      </w:r>
      <w:proofErr w:type="gramStart"/>
      <w:r w:rsidR="002C120D" w:rsidRPr="005772A0">
        <w:rPr>
          <w:rFonts w:asciiTheme="minorEastAsia" w:hAnsiTheme="minorEastAsia" w:cs="Times New Roman"/>
          <w:sz w:val="21"/>
          <w:szCs w:val="21"/>
        </w:rPr>
        <w:t>应奇编</w:t>
      </w:r>
      <w:proofErr w:type="gramEnd"/>
      <w:r w:rsidR="002C120D" w:rsidRPr="005772A0">
        <w:rPr>
          <w:rFonts w:asciiTheme="minorEastAsia" w:hAnsiTheme="minorEastAsia" w:cs="Times New Roman"/>
          <w:sz w:val="21"/>
          <w:szCs w:val="21"/>
        </w:rPr>
        <w:t>.《自由主义中立性及其批评者》.</w:t>
      </w:r>
      <w:r w:rsidR="00936FEC" w:rsidRPr="005772A0">
        <w:rPr>
          <w:rFonts w:asciiTheme="minorEastAsia" w:hAnsiTheme="minorEastAsia" w:cs="Times New Roman"/>
          <w:sz w:val="21"/>
          <w:szCs w:val="21"/>
        </w:rPr>
        <w:t>南京：江苏人民出版社，</w:t>
      </w:r>
      <w:r w:rsidR="00936FEC" w:rsidRPr="0064170A">
        <w:rPr>
          <w:rFonts w:ascii="Times New Roman" w:hAnsi="Times New Roman" w:cs="Times New Roman"/>
          <w:sz w:val="21"/>
          <w:szCs w:val="21"/>
        </w:rPr>
        <w:t>2007</w:t>
      </w:r>
      <w:r w:rsidRPr="0064170A">
        <w:rPr>
          <w:rFonts w:ascii="Times New Roman" w:hAnsi="Times New Roman" w:cs="Times New Roman"/>
          <w:sz w:val="21"/>
          <w:szCs w:val="21"/>
        </w:rPr>
        <w:t>.</w:t>
      </w:r>
    </w:p>
    <w:p w14:paraId="4B2FFD19" w14:textId="238E3C4E" w:rsidR="007F367B" w:rsidRPr="0064170A" w:rsidRDefault="009B0A44" w:rsidP="00936FEC">
      <w:pPr>
        <w:pStyle w:val="aa"/>
        <w:numPr>
          <w:ilvl w:val="0"/>
          <w:numId w:val="8"/>
        </w:numPr>
        <w:ind w:firstLineChars="0"/>
        <w:rPr>
          <w:rFonts w:ascii="Times New Roman" w:hAnsi="Times New Roman" w:cs="Times New Roman"/>
          <w:sz w:val="21"/>
          <w:szCs w:val="21"/>
        </w:rPr>
      </w:pPr>
      <w:r w:rsidRPr="0064170A">
        <w:rPr>
          <w:rFonts w:ascii="Times New Roman" w:hAnsi="Times New Roman" w:cs="Times New Roman"/>
          <w:sz w:val="21"/>
          <w:szCs w:val="21"/>
        </w:rPr>
        <w:t xml:space="preserve">  </w:t>
      </w:r>
      <w:proofErr w:type="gramStart"/>
      <w:r w:rsidR="002C120D" w:rsidRPr="005772A0">
        <w:rPr>
          <w:rFonts w:asciiTheme="minorEastAsia" w:hAnsiTheme="minorEastAsia" w:cs="Times New Roman"/>
          <w:sz w:val="21"/>
          <w:szCs w:val="21"/>
        </w:rPr>
        <w:t>应奇编</w:t>
      </w:r>
      <w:proofErr w:type="gramEnd"/>
      <w:r w:rsidR="002C120D" w:rsidRPr="005772A0">
        <w:rPr>
          <w:rFonts w:asciiTheme="minorEastAsia" w:hAnsiTheme="minorEastAsia" w:cs="Times New Roman"/>
          <w:sz w:val="21"/>
          <w:szCs w:val="21"/>
        </w:rPr>
        <w:t>.</w:t>
      </w:r>
      <w:r w:rsidR="007F367B" w:rsidRPr="005772A0">
        <w:rPr>
          <w:rFonts w:asciiTheme="minorEastAsia" w:hAnsiTheme="minorEastAsia" w:cs="Times New Roman"/>
          <w:sz w:val="21"/>
          <w:szCs w:val="21"/>
        </w:rPr>
        <w:t>《</w:t>
      </w:r>
      <w:r w:rsidR="002C120D" w:rsidRPr="005772A0">
        <w:rPr>
          <w:rFonts w:asciiTheme="minorEastAsia" w:hAnsiTheme="minorEastAsia" w:cs="Times New Roman"/>
          <w:sz w:val="21"/>
          <w:szCs w:val="21"/>
        </w:rPr>
        <w:t>当代政治哲学名著导读》.</w:t>
      </w:r>
      <w:r w:rsidR="007F367B" w:rsidRPr="005772A0">
        <w:rPr>
          <w:rFonts w:asciiTheme="minorEastAsia" w:hAnsiTheme="minorEastAsia" w:cs="Times New Roman"/>
          <w:sz w:val="21"/>
          <w:szCs w:val="21"/>
        </w:rPr>
        <w:t>南京：江苏人民出版社，</w:t>
      </w:r>
      <w:r w:rsidR="007F367B" w:rsidRPr="0064170A">
        <w:rPr>
          <w:rFonts w:ascii="Times New Roman" w:hAnsi="Times New Roman" w:cs="Times New Roman"/>
          <w:sz w:val="21"/>
          <w:szCs w:val="21"/>
        </w:rPr>
        <w:t>2010</w:t>
      </w:r>
      <w:r w:rsidRPr="0064170A">
        <w:rPr>
          <w:rFonts w:ascii="Times New Roman" w:hAnsi="Times New Roman" w:cs="Times New Roman"/>
          <w:sz w:val="21"/>
          <w:szCs w:val="21"/>
        </w:rPr>
        <w:t>.</w:t>
      </w:r>
    </w:p>
    <w:p w14:paraId="0B0D83A6" w14:textId="02E87C66" w:rsidR="00936FEC" w:rsidRDefault="009B0A44" w:rsidP="00936FEC">
      <w:pPr>
        <w:pStyle w:val="aa"/>
        <w:numPr>
          <w:ilvl w:val="0"/>
          <w:numId w:val="8"/>
        </w:numPr>
        <w:ind w:firstLineChars="0"/>
        <w:rPr>
          <w:rFonts w:ascii="Times New Roman" w:hAnsi="Times New Roman" w:cs="Times New Roman"/>
          <w:sz w:val="21"/>
          <w:szCs w:val="21"/>
        </w:rPr>
      </w:pPr>
      <w:r w:rsidRPr="0064170A">
        <w:rPr>
          <w:rFonts w:ascii="Times New Roman" w:hAnsi="Times New Roman" w:cs="Times New Roman"/>
          <w:sz w:val="21"/>
          <w:szCs w:val="21"/>
        </w:rPr>
        <w:lastRenderedPageBreak/>
        <w:t xml:space="preserve">  </w:t>
      </w:r>
      <w:r w:rsidR="002C120D" w:rsidRPr="005772A0">
        <w:rPr>
          <w:rFonts w:asciiTheme="minorEastAsia" w:hAnsiTheme="minorEastAsia" w:cs="Times New Roman"/>
          <w:sz w:val="21"/>
          <w:szCs w:val="21"/>
        </w:rPr>
        <w:t>谭安奎编.《公共理性》.</w:t>
      </w:r>
      <w:r w:rsidR="00936FEC" w:rsidRPr="005772A0">
        <w:rPr>
          <w:rFonts w:asciiTheme="minorEastAsia" w:hAnsiTheme="minorEastAsia" w:cs="Times New Roman"/>
          <w:sz w:val="21"/>
          <w:szCs w:val="21"/>
        </w:rPr>
        <w:t>杭州：浙江大学出版社，</w:t>
      </w:r>
      <w:r w:rsidR="00936FEC" w:rsidRPr="0064170A">
        <w:rPr>
          <w:rFonts w:ascii="Times New Roman" w:hAnsi="Times New Roman" w:cs="Times New Roman"/>
          <w:sz w:val="21"/>
          <w:szCs w:val="21"/>
        </w:rPr>
        <w:t>2011</w:t>
      </w:r>
      <w:r w:rsidRPr="0064170A">
        <w:rPr>
          <w:rFonts w:ascii="Times New Roman" w:hAnsi="Times New Roman" w:cs="Times New Roman"/>
          <w:sz w:val="21"/>
          <w:szCs w:val="21"/>
        </w:rPr>
        <w:t>.</w:t>
      </w:r>
    </w:p>
    <w:p w14:paraId="2BF91858" w14:textId="5E75B0BD" w:rsidR="00F733C2" w:rsidRPr="0064170A" w:rsidRDefault="00F733C2" w:rsidP="00936FEC">
      <w:pPr>
        <w:pStyle w:val="aa"/>
        <w:numPr>
          <w:ilvl w:val="0"/>
          <w:numId w:val="8"/>
        </w:numPr>
        <w:ind w:firstLineChars="0"/>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赵祥禄</w:t>
      </w:r>
      <w:r w:rsidRPr="005772A0">
        <w:rPr>
          <w:rFonts w:asciiTheme="minorEastAsia" w:hAnsiTheme="minorEastAsia" w:cs="Times New Roman"/>
          <w:sz w:val="21"/>
          <w:szCs w:val="21"/>
        </w:rPr>
        <w:t>.</w:t>
      </w:r>
      <w:r>
        <w:rPr>
          <w:rFonts w:asciiTheme="minorEastAsia" w:hAnsiTheme="minorEastAsia" w:cs="Times New Roman" w:hint="eastAsia"/>
          <w:sz w:val="21"/>
          <w:szCs w:val="21"/>
        </w:rPr>
        <w:t>《正义理论的方法论基础》</w:t>
      </w:r>
      <w:r w:rsidRPr="005772A0">
        <w:rPr>
          <w:rFonts w:asciiTheme="minorEastAsia" w:hAnsiTheme="minorEastAsia" w:cs="Times New Roman"/>
          <w:sz w:val="21"/>
          <w:szCs w:val="21"/>
        </w:rPr>
        <w:t>.</w:t>
      </w:r>
      <w:r>
        <w:rPr>
          <w:rFonts w:asciiTheme="minorEastAsia" w:hAnsiTheme="minorEastAsia" w:cs="Times New Roman" w:hint="eastAsia"/>
          <w:sz w:val="21"/>
          <w:szCs w:val="21"/>
        </w:rPr>
        <w:t>北京：中央编译出版社，2007.</w:t>
      </w:r>
    </w:p>
    <w:p w14:paraId="54A6A29E" w14:textId="1DCA1D64" w:rsidR="002941C4" w:rsidRPr="0064170A" w:rsidRDefault="002941C4" w:rsidP="002941C4">
      <w:pPr>
        <w:pStyle w:val="aa"/>
        <w:numPr>
          <w:ilvl w:val="0"/>
          <w:numId w:val="8"/>
        </w:numPr>
        <w:ind w:firstLineChars="0"/>
        <w:rPr>
          <w:rFonts w:ascii="Times New Roman" w:hAnsi="Times New Roman" w:cs="Times New Roman"/>
          <w:sz w:val="21"/>
          <w:szCs w:val="21"/>
        </w:rPr>
      </w:pPr>
      <w:r w:rsidRPr="0064170A">
        <w:rPr>
          <w:rFonts w:ascii="Times New Roman" w:hAnsi="Times New Roman" w:cs="Times New Roman"/>
          <w:sz w:val="21"/>
          <w:szCs w:val="21"/>
        </w:rPr>
        <w:t xml:space="preserve">  John Rawls. Political Liberalism. Columbia University Press, 1996.</w:t>
      </w:r>
    </w:p>
    <w:p w14:paraId="6DD64218" w14:textId="0D9A9D52" w:rsidR="00B178FF" w:rsidRPr="0064170A" w:rsidRDefault="00B178FF" w:rsidP="00B178FF">
      <w:pPr>
        <w:pStyle w:val="aa"/>
        <w:numPr>
          <w:ilvl w:val="0"/>
          <w:numId w:val="8"/>
        </w:numPr>
        <w:ind w:firstLineChars="0"/>
        <w:rPr>
          <w:rFonts w:ascii="Times New Roman" w:hAnsi="Times New Roman" w:cs="Times New Roman"/>
          <w:sz w:val="21"/>
          <w:szCs w:val="21"/>
        </w:rPr>
      </w:pPr>
      <w:r w:rsidRPr="0064170A">
        <w:rPr>
          <w:rFonts w:ascii="Times New Roman" w:hAnsi="Times New Roman" w:cs="Times New Roman"/>
          <w:sz w:val="21"/>
          <w:szCs w:val="21"/>
        </w:rPr>
        <w:t xml:space="preserve">  John Rawls. a Theory of Justice. The Belknap Press of Harvard University Press, 1999.</w:t>
      </w:r>
    </w:p>
    <w:p w14:paraId="7523F946" w14:textId="461BB095" w:rsidR="002941C4" w:rsidRPr="0064170A" w:rsidRDefault="00B178FF" w:rsidP="00B178FF">
      <w:pPr>
        <w:pStyle w:val="aa"/>
        <w:numPr>
          <w:ilvl w:val="0"/>
          <w:numId w:val="8"/>
        </w:numPr>
        <w:ind w:firstLineChars="0"/>
        <w:rPr>
          <w:rFonts w:ascii="Times New Roman" w:hAnsi="Times New Roman" w:cs="Times New Roman"/>
          <w:sz w:val="21"/>
          <w:szCs w:val="21"/>
        </w:rPr>
      </w:pPr>
      <w:r w:rsidRPr="0064170A">
        <w:rPr>
          <w:rFonts w:ascii="Times New Roman" w:hAnsi="Times New Roman" w:cs="Times New Roman"/>
          <w:sz w:val="21"/>
          <w:szCs w:val="21"/>
        </w:rPr>
        <w:t xml:space="preserve">  Paul </w:t>
      </w:r>
      <w:proofErr w:type="spellStart"/>
      <w:r w:rsidRPr="0064170A">
        <w:rPr>
          <w:rFonts w:ascii="Times New Roman" w:hAnsi="Times New Roman" w:cs="Times New Roman"/>
          <w:sz w:val="21"/>
          <w:szCs w:val="21"/>
        </w:rPr>
        <w:t>Weithman</w:t>
      </w:r>
      <w:proofErr w:type="spellEnd"/>
      <w:r w:rsidRPr="0064170A">
        <w:rPr>
          <w:rFonts w:ascii="Times New Roman" w:hAnsi="Times New Roman" w:cs="Times New Roman"/>
          <w:sz w:val="21"/>
          <w:szCs w:val="21"/>
        </w:rPr>
        <w:t>. Why Political Liberalism? On John Rawls’s Political Turn, Oxford University Press, 2010.</w:t>
      </w:r>
    </w:p>
    <w:p w14:paraId="2080296F" w14:textId="77777777" w:rsidR="007F367B" w:rsidRPr="0064170A" w:rsidRDefault="0082263A" w:rsidP="007F367B">
      <w:pPr>
        <w:rPr>
          <w:rFonts w:ascii="Times New Roman" w:hAnsi="Times New Roman" w:cs="Times New Roman"/>
          <w:b/>
          <w:sz w:val="21"/>
          <w:szCs w:val="21"/>
        </w:rPr>
      </w:pPr>
      <w:r w:rsidRPr="009B0A44">
        <w:rPr>
          <w:rFonts w:asciiTheme="minorEastAsia" w:hAnsiTheme="minorEastAsia" w:hint="eastAsia"/>
          <w:b/>
          <w:sz w:val="21"/>
          <w:szCs w:val="21"/>
        </w:rPr>
        <w:t>（二）</w:t>
      </w:r>
      <w:r w:rsidR="007F367B" w:rsidRPr="009B0A44">
        <w:rPr>
          <w:rFonts w:asciiTheme="minorEastAsia" w:hAnsiTheme="minorEastAsia" w:hint="eastAsia"/>
          <w:b/>
          <w:sz w:val="21"/>
          <w:szCs w:val="21"/>
        </w:rPr>
        <w:t>论文：</w:t>
      </w:r>
    </w:p>
    <w:p w14:paraId="6FC24EA7" w14:textId="2B476861" w:rsidR="007F367B" w:rsidRPr="0064170A" w:rsidRDefault="00D107A5" w:rsidP="007F367B">
      <w:pPr>
        <w:pStyle w:val="aa"/>
        <w:numPr>
          <w:ilvl w:val="0"/>
          <w:numId w:val="9"/>
        </w:numPr>
        <w:ind w:firstLineChars="0"/>
        <w:rPr>
          <w:rFonts w:ascii="Times New Roman" w:hAnsi="Times New Roman" w:cs="Times New Roman"/>
          <w:sz w:val="21"/>
          <w:szCs w:val="21"/>
        </w:rPr>
      </w:pPr>
      <w:r w:rsidRPr="0064170A">
        <w:rPr>
          <w:rFonts w:ascii="Times New Roman" w:hAnsi="Times New Roman" w:cs="Times New Roman"/>
          <w:sz w:val="21"/>
          <w:szCs w:val="21"/>
        </w:rPr>
        <w:t xml:space="preserve">  </w:t>
      </w:r>
      <w:r w:rsidR="00EE5C21" w:rsidRPr="005772A0">
        <w:rPr>
          <w:rFonts w:asciiTheme="minorEastAsia" w:hAnsiTheme="minorEastAsia" w:cs="Times New Roman"/>
          <w:sz w:val="21"/>
          <w:szCs w:val="21"/>
        </w:rPr>
        <w:t>童</w:t>
      </w:r>
      <w:proofErr w:type="gramStart"/>
      <w:r w:rsidR="00EE5C21" w:rsidRPr="005772A0">
        <w:rPr>
          <w:rFonts w:asciiTheme="minorEastAsia" w:hAnsiTheme="minorEastAsia" w:cs="Times New Roman"/>
          <w:sz w:val="21"/>
          <w:szCs w:val="21"/>
        </w:rPr>
        <w:t>世</w:t>
      </w:r>
      <w:proofErr w:type="gramEnd"/>
      <w:r w:rsidR="00EE5C21" w:rsidRPr="005772A0">
        <w:rPr>
          <w:rFonts w:asciiTheme="minorEastAsia" w:hAnsiTheme="minorEastAsia" w:cs="Times New Roman"/>
          <w:sz w:val="21"/>
          <w:szCs w:val="21"/>
        </w:rPr>
        <w:t>骏.</w:t>
      </w:r>
      <w:r w:rsidR="009B0A44" w:rsidRPr="005772A0">
        <w:rPr>
          <w:rFonts w:asciiTheme="minorEastAsia" w:hAnsiTheme="minorEastAsia" w:cs="Times New Roman"/>
          <w:sz w:val="21"/>
          <w:szCs w:val="21"/>
        </w:rPr>
        <w:t>关于“重叠共识”的“重叠共识”</w:t>
      </w:r>
      <w:r w:rsidR="00EE5C21" w:rsidRPr="005772A0">
        <w:rPr>
          <w:rFonts w:asciiTheme="minorEastAsia" w:hAnsiTheme="minorEastAsia" w:cs="Times New Roman"/>
          <w:sz w:val="21"/>
          <w:szCs w:val="21"/>
        </w:rPr>
        <w:t>.</w:t>
      </w:r>
      <w:r w:rsidR="009B0A44" w:rsidRPr="005772A0">
        <w:rPr>
          <w:rFonts w:asciiTheme="minorEastAsia" w:hAnsiTheme="minorEastAsia" w:cs="Times New Roman"/>
          <w:sz w:val="21"/>
          <w:szCs w:val="21"/>
        </w:rPr>
        <w:t>中国社会科学</w:t>
      </w:r>
      <w:r w:rsidR="007F367B" w:rsidRPr="005772A0">
        <w:rPr>
          <w:rFonts w:asciiTheme="minorEastAsia" w:hAnsiTheme="minorEastAsia" w:cs="Times New Roman"/>
          <w:sz w:val="21"/>
          <w:szCs w:val="21"/>
        </w:rPr>
        <w:t>，</w:t>
      </w:r>
      <w:r w:rsidR="007F367B" w:rsidRPr="0064170A">
        <w:rPr>
          <w:rFonts w:ascii="Times New Roman" w:hAnsi="Times New Roman" w:cs="Times New Roman"/>
          <w:sz w:val="21"/>
          <w:szCs w:val="21"/>
        </w:rPr>
        <w:t>2008</w:t>
      </w:r>
      <w:r w:rsidR="007F367B" w:rsidRPr="0064170A">
        <w:rPr>
          <w:rFonts w:ascii="Times New Roman" w:hAnsi="Times New Roman" w:cs="Times New Roman"/>
          <w:sz w:val="21"/>
          <w:szCs w:val="21"/>
        </w:rPr>
        <w:t>年第</w:t>
      </w:r>
      <w:r w:rsidR="007F367B" w:rsidRPr="0064170A">
        <w:rPr>
          <w:rFonts w:ascii="Times New Roman" w:hAnsi="Times New Roman" w:cs="Times New Roman"/>
          <w:sz w:val="21"/>
          <w:szCs w:val="21"/>
        </w:rPr>
        <w:t>6</w:t>
      </w:r>
      <w:r w:rsidR="007F367B" w:rsidRPr="0064170A">
        <w:rPr>
          <w:rFonts w:ascii="Times New Roman" w:hAnsi="Times New Roman" w:cs="Times New Roman"/>
          <w:sz w:val="21"/>
          <w:szCs w:val="21"/>
        </w:rPr>
        <w:t>期。</w:t>
      </w:r>
    </w:p>
    <w:p w14:paraId="0C5059E0" w14:textId="5DD7863A" w:rsidR="007F367B" w:rsidRPr="0064170A" w:rsidRDefault="007F367B" w:rsidP="007F367B">
      <w:pPr>
        <w:pStyle w:val="aa"/>
        <w:numPr>
          <w:ilvl w:val="0"/>
          <w:numId w:val="9"/>
        </w:numPr>
        <w:ind w:firstLineChars="0"/>
        <w:rPr>
          <w:rFonts w:ascii="Times New Roman" w:hAnsi="Times New Roman" w:cs="Times New Roman"/>
          <w:sz w:val="21"/>
          <w:szCs w:val="21"/>
        </w:rPr>
      </w:pPr>
      <w:r w:rsidRPr="0064170A">
        <w:rPr>
          <w:rFonts w:ascii="Times New Roman" w:hAnsi="Times New Roman" w:cs="Times New Roman"/>
          <w:sz w:val="21"/>
          <w:szCs w:val="21"/>
        </w:rPr>
        <w:t xml:space="preserve"> </w:t>
      </w:r>
      <w:r w:rsidRPr="005772A0">
        <w:rPr>
          <w:rFonts w:asciiTheme="minorEastAsia" w:hAnsiTheme="minorEastAsia" w:cs="Times New Roman"/>
          <w:sz w:val="21"/>
          <w:szCs w:val="21"/>
        </w:rPr>
        <w:t xml:space="preserve"> </w:t>
      </w:r>
      <w:r w:rsidR="00EE5C21" w:rsidRPr="005772A0">
        <w:rPr>
          <w:rFonts w:asciiTheme="minorEastAsia" w:hAnsiTheme="minorEastAsia" w:cs="Times New Roman"/>
          <w:sz w:val="21"/>
          <w:szCs w:val="21"/>
        </w:rPr>
        <w:t>姚大志.</w:t>
      </w:r>
      <w:r w:rsidR="009B0A44" w:rsidRPr="005772A0">
        <w:rPr>
          <w:rFonts w:asciiTheme="minorEastAsia" w:hAnsiTheme="minorEastAsia" w:cs="Times New Roman"/>
          <w:sz w:val="21"/>
          <w:szCs w:val="21"/>
        </w:rPr>
        <w:t>重叠共识能证明什么——评罗尔斯的政治自由主义</w:t>
      </w:r>
      <w:r w:rsidR="00EE5C21" w:rsidRPr="005772A0">
        <w:rPr>
          <w:rFonts w:asciiTheme="minorEastAsia" w:hAnsiTheme="minorEastAsia" w:cs="Times New Roman"/>
          <w:sz w:val="21"/>
          <w:szCs w:val="21"/>
        </w:rPr>
        <w:t>.</w:t>
      </w:r>
      <w:r w:rsidR="009B0A44" w:rsidRPr="005772A0">
        <w:rPr>
          <w:rFonts w:asciiTheme="minorEastAsia" w:hAnsiTheme="minorEastAsia" w:cs="Times New Roman"/>
          <w:sz w:val="21"/>
          <w:szCs w:val="21"/>
        </w:rPr>
        <w:t>天津社会科学</w:t>
      </w:r>
      <w:r w:rsidRPr="005772A0">
        <w:rPr>
          <w:rFonts w:asciiTheme="minorEastAsia" w:hAnsiTheme="minorEastAsia" w:cs="Times New Roman"/>
          <w:sz w:val="21"/>
          <w:szCs w:val="21"/>
        </w:rPr>
        <w:t>，</w:t>
      </w:r>
      <w:r w:rsidRPr="0064170A">
        <w:rPr>
          <w:rFonts w:ascii="Times New Roman" w:hAnsi="Times New Roman" w:cs="Times New Roman"/>
          <w:sz w:val="21"/>
          <w:szCs w:val="21"/>
        </w:rPr>
        <w:t>2009</w:t>
      </w:r>
      <w:r w:rsidRPr="0064170A">
        <w:rPr>
          <w:rFonts w:ascii="Times New Roman" w:hAnsi="Times New Roman" w:cs="Times New Roman"/>
          <w:sz w:val="21"/>
          <w:szCs w:val="21"/>
        </w:rPr>
        <w:t>年第</w:t>
      </w:r>
      <w:r w:rsidRPr="0064170A">
        <w:rPr>
          <w:rFonts w:ascii="Times New Roman" w:hAnsi="Times New Roman" w:cs="Times New Roman"/>
          <w:sz w:val="21"/>
          <w:szCs w:val="21"/>
        </w:rPr>
        <w:t>6</w:t>
      </w:r>
      <w:r w:rsidRPr="0064170A">
        <w:rPr>
          <w:rFonts w:ascii="Times New Roman" w:hAnsi="Times New Roman" w:cs="Times New Roman"/>
          <w:sz w:val="21"/>
          <w:szCs w:val="21"/>
        </w:rPr>
        <w:t>期。</w:t>
      </w:r>
    </w:p>
    <w:p w14:paraId="0194ADF0" w14:textId="5FBCD48D" w:rsidR="003021E2" w:rsidRPr="0064170A" w:rsidRDefault="003021E2" w:rsidP="007F367B">
      <w:pPr>
        <w:pStyle w:val="aa"/>
        <w:numPr>
          <w:ilvl w:val="0"/>
          <w:numId w:val="9"/>
        </w:numPr>
        <w:ind w:firstLineChars="0"/>
        <w:rPr>
          <w:rFonts w:ascii="Times New Roman" w:hAnsi="Times New Roman" w:cs="Times New Roman"/>
          <w:sz w:val="21"/>
          <w:szCs w:val="21"/>
        </w:rPr>
      </w:pPr>
      <w:r w:rsidRPr="0064170A">
        <w:rPr>
          <w:rFonts w:ascii="Times New Roman" w:hAnsi="Times New Roman" w:cs="Times New Roman"/>
          <w:sz w:val="21"/>
          <w:szCs w:val="21"/>
        </w:rPr>
        <w:t xml:space="preserve"> </w:t>
      </w:r>
      <w:r w:rsidRPr="005772A0">
        <w:rPr>
          <w:rFonts w:asciiTheme="minorEastAsia" w:hAnsiTheme="minorEastAsia" w:cs="Times New Roman"/>
          <w:sz w:val="21"/>
          <w:szCs w:val="21"/>
        </w:rPr>
        <w:t xml:space="preserve"> 姚大志</w:t>
      </w:r>
      <w:r w:rsidR="00EE5C21" w:rsidRPr="005772A0">
        <w:rPr>
          <w:rFonts w:asciiTheme="minorEastAsia" w:hAnsiTheme="minorEastAsia" w:cs="Times New Roman"/>
          <w:sz w:val="21"/>
          <w:szCs w:val="21"/>
        </w:rPr>
        <w:t>.</w:t>
      </w:r>
      <w:r w:rsidRPr="005772A0">
        <w:rPr>
          <w:rFonts w:asciiTheme="minorEastAsia" w:hAnsiTheme="minorEastAsia" w:cs="Times New Roman"/>
          <w:sz w:val="21"/>
          <w:szCs w:val="21"/>
        </w:rPr>
        <w:t>《正义论》之后的罗尔斯</w:t>
      </w:r>
      <w:r w:rsidR="00EE5C21" w:rsidRPr="005772A0">
        <w:rPr>
          <w:rFonts w:asciiTheme="minorEastAsia" w:hAnsiTheme="minorEastAsia" w:cs="Times New Roman"/>
          <w:sz w:val="21"/>
          <w:szCs w:val="21"/>
        </w:rPr>
        <w:t>.</w:t>
      </w:r>
      <w:r w:rsidR="009B0A44" w:rsidRPr="005772A0">
        <w:rPr>
          <w:rFonts w:asciiTheme="minorEastAsia" w:hAnsiTheme="minorEastAsia" w:cs="Times New Roman"/>
          <w:sz w:val="21"/>
          <w:szCs w:val="21"/>
        </w:rPr>
        <w:t xml:space="preserve"> 哲学动态 </w:t>
      </w:r>
      <w:r w:rsidRPr="005772A0">
        <w:rPr>
          <w:rFonts w:asciiTheme="minorEastAsia" w:hAnsiTheme="minorEastAsia" w:cs="Times New Roman"/>
          <w:sz w:val="21"/>
          <w:szCs w:val="21"/>
        </w:rPr>
        <w:t>，</w:t>
      </w:r>
      <w:r w:rsidRPr="0064170A">
        <w:rPr>
          <w:rFonts w:ascii="Times New Roman" w:hAnsi="Times New Roman" w:cs="Times New Roman"/>
          <w:sz w:val="21"/>
          <w:szCs w:val="21"/>
        </w:rPr>
        <w:t>2000</w:t>
      </w:r>
      <w:r w:rsidRPr="0064170A">
        <w:rPr>
          <w:rFonts w:ascii="Times New Roman" w:hAnsi="Times New Roman" w:cs="Times New Roman"/>
          <w:sz w:val="21"/>
          <w:szCs w:val="21"/>
        </w:rPr>
        <w:t>年第</w:t>
      </w:r>
      <w:r w:rsidRPr="0064170A">
        <w:rPr>
          <w:rFonts w:ascii="Times New Roman" w:hAnsi="Times New Roman" w:cs="Times New Roman"/>
          <w:sz w:val="21"/>
          <w:szCs w:val="21"/>
        </w:rPr>
        <w:t>19</w:t>
      </w:r>
      <w:r w:rsidRPr="0064170A">
        <w:rPr>
          <w:rFonts w:ascii="Times New Roman" w:hAnsi="Times New Roman" w:cs="Times New Roman"/>
          <w:sz w:val="21"/>
          <w:szCs w:val="21"/>
        </w:rPr>
        <w:t>期。</w:t>
      </w:r>
    </w:p>
    <w:p w14:paraId="3FE16F35" w14:textId="2564F2DD" w:rsidR="00936FEC" w:rsidRPr="0064170A" w:rsidRDefault="007F367B" w:rsidP="000D19CB">
      <w:pPr>
        <w:pStyle w:val="aa"/>
        <w:numPr>
          <w:ilvl w:val="0"/>
          <w:numId w:val="9"/>
        </w:numPr>
        <w:ind w:firstLineChars="0"/>
        <w:rPr>
          <w:rFonts w:ascii="Times New Roman" w:hAnsi="Times New Roman" w:cs="Times New Roman"/>
          <w:sz w:val="21"/>
          <w:szCs w:val="21"/>
        </w:rPr>
      </w:pPr>
      <w:r w:rsidRPr="0064170A">
        <w:rPr>
          <w:rFonts w:ascii="Times New Roman" w:hAnsi="Times New Roman" w:cs="Times New Roman"/>
          <w:sz w:val="21"/>
          <w:szCs w:val="21"/>
        </w:rPr>
        <w:t xml:space="preserve"> </w:t>
      </w:r>
      <w:r w:rsidRPr="005772A0">
        <w:rPr>
          <w:rFonts w:asciiTheme="minorEastAsia" w:hAnsiTheme="minorEastAsia" w:cs="Times New Roman"/>
          <w:sz w:val="21"/>
          <w:szCs w:val="21"/>
        </w:rPr>
        <w:t xml:space="preserve"> 顾肃</w:t>
      </w:r>
      <w:r w:rsidR="00702304" w:rsidRPr="005772A0">
        <w:rPr>
          <w:rFonts w:asciiTheme="minorEastAsia" w:hAnsiTheme="minorEastAsia" w:cs="Times New Roman"/>
          <w:sz w:val="21"/>
          <w:szCs w:val="21"/>
        </w:rPr>
        <w:t>、史军</w:t>
      </w:r>
      <w:r w:rsidR="00EE5C21" w:rsidRPr="005772A0">
        <w:rPr>
          <w:rFonts w:asciiTheme="minorEastAsia" w:hAnsiTheme="minorEastAsia" w:cs="Times New Roman"/>
          <w:sz w:val="21"/>
          <w:szCs w:val="21"/>
        </w:rPr>
        <w:t>.</w:t>
      </w:r>
      <w:r w:rsidR="009B0A44" w:rsidRPr="005772A0">
        <w:rPr>
          <w:rFonts w:asciiTheme="minorEastAsia" w:hAnsiTheme="minorEastAsia" w:cs="Times New Roman"/>
          <w:sz w:val="21"/>
          <w:szCs w:val="21"/>
        </w:rPr>
        <w:t xml:space="preserve"> </w:t>
      </w:r>
      <w:r w:rsidRPr="005772A0">
        <w:rPr>
          <w:rFonts w:asciiTheme="minorEastAsia" w:hAnsiTheme="minorEastAsia" w:cs="Times New Roman"/>
          <w:sz w:val="21"/>
          <w:szCs w:val="21"/>
        </w:rPr>
        <w:t>多元民主社会中的重叠共识与公共理性</w:t>
      </w:r>
      <w:r w:rsidR="00EE5C21" w:rsidRPr="005772A0">
        <w:rPr>
          <w:rFonts w:asciiTheme="minorEastAsia" w:hAnsiTheme="minorEastAsia" w:cs="Times New Roman"/>
          <w:sz w:val="21"/>
          <w:szCs w:val="21"/>
        </w:rPr>
        <w:t>.</w:t>
      </w:r>
      <w:r w:rsidR="009B0A44" w:rsidRPr="005772A0">
        <w:rPr>
          <w:rFonts w:asciiTheme="minorEastAsia" w:hAnsiTheme="minorEastAsia" w:cs="Times New Roman"/>
          <w:sz w:val="21"/>
          <w:szCs w:val="21"/>
        </w:rPr>
        <w:t xml:space="preserve"> 马克思主义与现实</w:t>
      </w:r>
      <w:r w:rsidR="00702304" w:rsidRPr="005772A0">
        <w:rPr>
          <w:rFonts w:asciiTheme="minorEastAsia" w:hAnsiTheme="minorEastAsia" w:cs="Times New Roman"/>
          <w:sz w:val="21"/>
          <w:szCs w:val="21"/>
        </w:rPr>
        <w:t>，</w:t>
      </w:r>
      <w:r w:rsidR="00702304" w:rsidRPr="0064170A">
        <w:rPr>
          <w:rFonts w:ascii="Times New Roman" w:hAnsi="Times New Roman" w:cs="Times New Roman"/>
          <w:sz w:val="21"/>
          <w:szCs w:val="21"/>
        </w:rPr>
        <w:t>2008</w:t>
      </w:r>
      <w:r w:rsidR="00702304" w:rsidRPr="0064170A">
        <w:rPr>
          <w:rFonts w:ascii="Times New Roman" w:hAnsi="Times New Roman" w:cs="Times New Roman"/>
          <w:sz w:val="21"/>
          <w:szCs w:val="21"/>
        </w:rPr>
        <w:t>年第</w:t>
      </w:r>
      <w:r w:rsidR="00702304" w:rsidRPr="0064170A">
        <w:rPr>
          <w:rFonts w:ascii="Times New Roman" w:hAnsi="Times New Roman" w:cs="Times New Roman"/>
          <w:sz w:val="21"/>
          <w:szCs w:val="21"/>
        </w:rPr>
        <w:t>1</w:t>
      </w:r>
      <w:r w:rsidR="00702304" w:rsidRPr="0064170A">
        <w:rPr>
          <w:rFonts w:ascii="Times New Roman" w:hAnsi="Times New Roman" w:cs="Times New Roman"/>
          <w:sz w:val="21"/>
          <w:szCs w:val="21"/>
        </w:rPr>
        <w:t>期。</w:t>
      </w:r>
    </w:p>
    <w:p w14:paraId="467425BD" w14:textId="01129614" w:rsidR="000D19CB" w:rsidRPr="0064170A" w:rsidRDefault="000D19CB" w:rsidP="000D19CB">
      <w:pPr>
        <w:pStyle w:val="aa"/>
        <w:numPr>
          <w:ilvl w:val="0"/>
          <w:numId w:val="9"/>
        </w:numPr>
        <w:ind w:firstLineChars="0"/>
        <w:rPr>
          <w:rFonts w:ascii="Times New Roman" w:hAnsi="Times New Roman" w:cs="Times New Roman"/>
          <w:sz w:val="21"/>
          <w:szCs w:val="21"/>
        </w:rPr>
      </w:pPr>
      <w:r w:rsidRPr="0064170A">
        <w:rPr>
          <w:rFonts w:ascii="Times New Roman" w:hAnsi="Times New Roman" w:cs="Times New Roman"/>
          <w:sz w:val="21"/>
          <w:szCs w:val="21"/>
        </w:rPr>
        <w:t xml:space="preserve">  </w:t>
      </w:r>
      <w:r w:rsidR="00EE5C21" w:rsidRPr="005772A0">
        <w:rPr>
          <w:rFonts w:asciiTheme="minorEastAsia" w:hAnsiTheme="minorEastAsia" w:cs="Times New Roman"/>
          <w:sz w:val="21"/>
          <w:szCs w:val="21"/>
        </w:rPr>
        <w:t>刘莘.</w:t>
      </w:r>
      <w:r w:rsidR="009B0A44" w:rsidRPr="005772A0">
        <w:rPr>
          <w:rFonts w:asciiTheme="minorEastAsia" w:hAnsiTheme="minorEastAsia" w:cs="Times New Roman"/>
          <w:sz w:val="21"/>
          <w:szCs w:val="21"/>
        </w:rPr>
        <w:t xml:space="preserve"> 评罗尔斯“交叠共识”之理想</w:t>
      </w:r>
      <w:r w:rsidR="00EE5C21" w:rsidRPr="005772A0">
        <w:rPr>
          <w:rFonts w:asciiTheme="minorEastAsia" w:hAnsiTheme="minorEastAsia" w:cs="Times New Roman"/>
          <w:sz w:val="21"/>
          <w:szCs w:val="21"/>
        </w:rPr>
        <w:t>.</w:t>
      </w:r>
      <w:r w:rsidR="009B0A44" w:rsidRPr="005772A0">
        <w:rPr>
          <w:rFonts w:asciiTheme="minorEastAsia" w:hAnsiTheme="minorEastAsia" w:cs="Times New Roman"/>
          <w:sz w:val="21"/>
          <w:szCs w:val="21"/>
        </w:rPr>
        <w:t xml:space="preserve"> 学术月刊</w:t>
      </w:r>
      <w:r w:rsidRPr="005772A0">
        <w:rPr>
          <w:rFonts w:asciiTheme="minorEastAsia" w:hAnsiTheme="minorEastAsia" w:cs="Times New Roman"/>
          <w:sz w:val="21"/>
          <w:szCs w:val="21"/>
        </w:rPr>
        <w:t>，</w:t>
      </w:r>
      <w:r w:rsidRPr="0064170A">
        <w:rPr>
          <w:rFonts w:ascii="Times New Roman" w:hAnsi="Times New Roman" w:cs="Times New Roman"/>
          <w:sz w:val="21"/>
          <w:szCs w:val="21"/>
        </w:rPr>
        <w:t>2008</w:t>
      </w:r>
      <w:r w:rsidRPr="0064170A">
        <w:rPr>
          <w:rFonts w:ascii="Times New Roman" w:hAnsi="Times New Roman" w:cs="Times New Roman"/>
          <w:sz w:val="21"/>
          <w:szCs w:val="21"/>
        </w:rPr>
        <w:t>年第</w:t>
      </w:r>
      <w:r w:rsidRPr="0064170A">
        <w:rPr>
          <w:rFonts w:ascii="Times New Roman" w:hAnsi="Times New Roman" w:cs="Times New Roman"/>
          <w:sz w:val="21"/>
          <w:szCs w:val="21"/>
        </w:rPr>
        <w:t>2</w:t>
      </w:r>
      <w:r w:rsidRPr="0064170A">
        <w:rPr>
          <w:rFonts w:ascii="Times New Roman" w:hAnsi="Times New Roman" w:cs="Times New Roman"/>
          <w:sz w:val="21"/>
          <w:szCs w:val="21"/>
        </w:rPr>
        <w:t>期。</w:t>
      </w:r>
    </w:p>
    <w:p w14:paraId="70D88EA9" w14:textId="338E92C9" w:rsidR="00D35FA8" w:rsidRPr="0064170A" w:rsidRDefault="00D35FA8" w:rsidP="000D19CB">
      <w:pPr>
        <w:pStyle w:val="aa"/>
        <w:numPr>
          <w:ilvl w:val="0"/>
          <w:numId w:val="9"/>
        </w:numPr>
        <w:ind w:firstLineChars="0"/>
        <w:rPr>
          <w:rFonts w:ascii="Times New Roman" w:hAnsi="Times New Roman" w:cs="Times New Roman"/>
          <w:sz w:val="21"/>
          <w:szCs w:val="21"/>
        </w:rPr>
      </w:pPr>
      <w:r w:rsidRPr="0064170A">
        <w:rPr>
          <w:rFonts w:ascii="Times New Roman" w:hAnsi="Times New Roman" w:cs="Times New Roman"/>
          <w:sz w:val="21"/>
          <w:szCs w:val="21"/>
        </w:rPr>
        <w:t xml:space="preserve">  </w:t>
      </w:r>
      <w:proofErr w:type="gramStart"/>
      <w:r w:rsidRPr="005772A0">
        <w:rPr>
          <w:rFonts w:asciiTheme="minorEastAsia" w:hAnsiTheme="minorEastAsia" w:cs="Times New Roman"/>
          <w:sz w:val="21"/>
          <w:szCs w:val="21"/>
        </w:rPr>
        <w:t>周保松</w:t>
      </w:r>
      <w:proofErr w:type="gramEnd"/>
      <w:r w:rsidR="00EE5C21" w:rsidRPr="005772A0">
        <w:rPr>
          <w:rFonts w:asciiTheme="minorEastAsia" w:hAnsiTheme="minorEastAsia" w:cs="Times New Roman"/>
          <w:sz w:val="21"/>
          <w:szCs w:val="21"/>
        </w:rPr>
        <w:t>.</w:t>
      </w:r>
      <w:r w:rsidR="009B0A44" w:rsidRPr="005772A0">
        <w:rPr>
          <w:rFonts w:asciiTheme="minorEastAsia" w:hAnsiTheme="minorEastAsia" w:cs="Times New Roman"/>
          <w:sz w:val="21"/>
          <w:szCs w:val="21"/>
        </w:rPr>
        <w:t xml:space="preserve"> 稳定性与正当性</w:t>
      </w:r>
      <w:r w:rsidR="00EE5C21" w:rsidRPr="005772A0">
        <w:rPr>
          <w:rFonts w:asciiTheme="minorEastAsia" w:hAnsiTheme="minorEastAsia" w:cs="Times New Roman"/>
          <w:sz w:val="21"/>
          <w:szCs w:val="21"/>
        </w:rPr>
        <w:t>.</w:t>
      </w:r>
      <w:r w:rsidR="009B0A44" w:rsidRPr="005772A0">
        <w:rPr>
          <w:rFonts w:asciiTheme="minorEastAsia" w:hAnsiTheme="minorEastAsia" w:cs="Times New Roman"/>
          <w:sz w:val="21"/>
          <w:szCs w:val="21"/>
        </w:rPr>
        <w:t xml:space="preserve"> 开放时代</w:t>
      </w:r>
      <w:r w:rsidRPr="005772A0">
        <w:rPr>
          <w:rFonts w:asciiTheme="minorEastAsia" w:hAnsiTheme="minorEastAsia" w:cs="Times New Roman"/>
          <w:sz w:val="21"/>
          <w:szCs w:val="21"/>
        </w:rPr>
        <w:t>，</w:t>
      </w:r>
      <w:r w:rsidRPr="0064170A">
        <w:rPr>
          <w:rFonts w:ascii="Times New Roman" w:hAnsi="Times New Roman" w:cs="Times New Roman"/>
          <w:sz w:val="21"/>
          <w:szCs w:val="21"/>
        </w:rPr>
        <w:t>2008</w:t>
      </w:r>
      <w:r w:rsidRPr="0064170A">
        <w:rPr>
          <w:rFonts w:ascii="Times New Roman" w:hAnsi="Times New Roman" w:cs="Times New Roman"/>
          <w:sz w:val="21"/>
          <w:szCs w:val="21"/>
        </w:rPr>
        <w:t>年第</w:t>
      </w:r>
      <w:r w:rsidRPr="0064170A">
        <w:rPr>
          <w:rFonts w:ascii="Times New Roman" w:hAnsi="Times New Roman" w:cs="Times New Roman"/>
          <w:sz w:val="21"/>
          <w:szCs w:val="21"/>
        </w:rPr>
        <w:t>6</w:t>
      </w:r>
      <w:r w:rsidRPr="0064170A">
        <w:rPr>
          <w:rFonts w:ascii="Times New Roman" w:hAnsi="Times New Roman" w:cs="Times New Roman"/>
          <w:sz w:val="21"/>
          <w:szCs w:val="21"/>
        </w:rPr>
        <w:t>期。</w:t>
      </w:r>
    </w:p>
    <w:p w14:paraId="3EE5E2C7" w14:textId="302881F1" w:rsidR="00D35FA8" w:rsidRPr="0064170A" w:rsidRDefault="00D35FA8" w:rsidP="00D35FA8">
      <w:pPr>
        <w:pStyle w:val="aa"/>
        <w:numPr>
          <w:ilvl w:val="0"/>
          <w:numId w:val="9"/>
        </w:numPr>
        <w:ind w:firstLineChars="0"/>
        <w:rPr>
          <w:rFonts w:ascii="Times New Roman" w:hAnsi="Times New Roman" w:cs="Times New Roman"/>
          <w:sz w:val="21"/>
          <w:szCs w:val="21"/>
        </w:rPr>
      </w:pPr>
      <w:r w:rsidRPr="009B0A44">
        <w:rPr>
          <w:rFonts w:asciiTheme="minorEastAsia" w:hAnsiTheme="minorEastAsia" w:hint="eastAsia"/>
          <w:sz w:val="21"/>
          <w:szCs w:val="21"/>
        </w:rPr>
        <w:t xml:space="preserve">  </w:t>
      </w:r>
      <w:r w:rsidRPr="005772A0">
        <w:rPr>
          <w:rFonts w:asciiTheme="minorEastAsia" w:hAnsiTheme="minorEastAsia" w:hint="eastAsia"/>
          <w:sz w:val="21"/>
          <w:szCs w:val="21"/>
        </w:rPr>
        <w:t>谭安奎</w:t>
      </w:r>
      <w:r w:rsidR="00EE5C21" w:rsidRPr="005772A0">
        <w:rPr>
          <w:rFonts w:asciiTheme="minorEastAsia" w:hAnsiTheme="minorEastAsia" w:hint="eastAsia"/>
          <w:sz w:val="21"/>
          <w:szCs w:val="21"/>
        </w:rPr>
        <w:t>.</w:t>
      </w:r>
      <w:r w:rsidR="009B0A44" w:rsidRPr="005772A0">
        <w:rPr>
          <w:rFonts w:asciiTheme="minorEastAsia" w:hAnsiTheme="minorEastAsia"/>
          <w:sz w:val="21"/>
          <w:szCs w:val="21"/>
        </w:rPr>
        <w:t xml:space="preserve"> </w:t>
      </w:r>
      <w:r w:rsidRPr="005772A0">
        <w:rPr>
          <w:rFonts w:asciiTheme="minorEastAsia" w:hAnsiTheme="minorEastAsia" w:hint="eastAsia"/>
          <w:sz w:val="21"/>
          <w:szCs w:val="21"/>
        </w:rPr>
        <w:t>政治自由主义：一个完整的慎议政治的故事</w:t>
      </w:r>
      <w:r w:rsidR="00EE5C21" w:rsidRPr="005772A0">
        <w:rPr>
          <w:rFonts w:asciiTheme="minorEastAsia" w:hAnsiTheme="minorEastAsia" w:hint="eastAsia"/>
          <w:sz w:val="21"/>
          <w:szCs w:val="21"/>
        </w:rPr>
        <w:t>.</w:t>
      </w:r>
      <w:r w:rsidR="009B0A44" w:rsidRPr="005772A0">
        <w:rPr>
          <w:rFonts w:asciiTheme="minorEastAsia" w:hAnsiTheme="minorEastAsia" w:hint="eastAsia"/>
          <w:sz w:val="21"/>
          <w:szCs w:val="21"/>
        </w:rPr>
        <w:t xml:space="preserve"> 南京大学</w:t>
      </w:r>
      <w:r w:rsidR="009B0A44" w:rsidRPr="005772A0">
        <w:rPr>
          <w:rFonts w:asciiTheme="minorEastAsia" w:hAnsiTheme="minorEastAsia" w:cs="Times New Roman"/>
          <w:sz w:val="21"/>
          <w:szCs w:val="21"/>
        </w:rPr>
        <w:t>学报</w:t>
      </w:r>
      <w:r w:rsidRPr="005772A0">
        <w:rPr>
          <w:rFonts w:asciiTheme="minorEastAsia" w:hAnsiTheme="minorEastAsia" w:cs="Times New Roman"/>
          <w:sz w:val="21"/>
          <w:szCs w:val="21"/>
        </w:rPr>
        <w:t>，</w:t>
      </w:r>
      <w:r w:rsidRPr="0064170A">
        <w:rPr>
          <w:rFonts w:ascii="Times New Roman" w:hAnsi="Times New Roman" w:cs="Times New Roman"/>
          <w:sz w:val="21"/>
          <w:szCs w:val="21"/>
        </w:rPr>
        <w:t>2015</w:t>
      </w:r>
      <w:r w:rsidRPr="0064170A">
        <w:rPr>
          <w:rFonts w:ascii="Times New Roman" w:hAnsi="Times New Roman" w:cs="Times New Roman"/>
          <w:sz w:val="21"/>
          <w:szCs w:val="21"/>
        </w:rPr>
        <w:t>年第</w:t>
      </w:r>
      <w:r w:rsidRPr="0064170A">
        <w:rPr>
          <w:rFonts w:ascii="Times New Roman" w:hAnsi="Times New Roman" w:cs="Times New Roman"/>
          <w:sz w:val="21"/>
          <w:szCs w:val="21"/>
        </w:rPr>
        <w:t>3</w:t>
      </w:r>
      <w:r w:rsidRPr="0064170A">
        <w:rPr>
          <w:rFonts w:ascii="Times New Roman" w:hAnsi="Times New Roman" w:cs="Times New Roman"/>
          <w:sz w:val="21"/>
          <w:szCs w:val="21"/>
        </w:rPr>
        <w:t>期。</w:t>
      </w:r>
    </w:p>
    <w:p w14:paraId="1439D007" w14:textId="77777777" w:rsidR="00D35FA8" w:rsidRPr="0064170A" w:rsidRDefault="00D35FA8" w:rsidP="00D35FA8">
      <w:pPr>
        <w:pStyle w:val="aa"/>
        <w:numPr>
          <w:ilvl w:val="0"/>
          <w:numId w:val="9"/>
        </w:numPr>
        <w:ind w:firstLineChars="0"/>
        <w:rPr>
          <w:rFonts w:ascii="Times New Roman" w:hAnsi="Times New Roman" w:cs="Times New Roman"/>
          <w:sz w:val="21"/>
          <w:szCs w:val="21"/>
        </w:rPr>
      </w:pPr>
      <w:r w:rsidRPr="0064170A">
        <w:rPr>
          <w:rFonts w:ascii="Times New Roman" w:hAnsi="Times New Roman" w:cs="Times New Roman"/>
          <w:sz w:val="21"/>
          <w:szCs w:val="21"/>
        </w:rPr>
        <w:t xml:space="preserve"> </w:t>
      </w:r>
      <w:r w:rsidRPr="005772A0">
        <w:rPr>
          <w:rFonts w:asciiTheme="minorEastAsia" w:hAnsiTheme="minorEastAsia" w:cs="Times New Roman"/>
          <w:sz w:val="21"/>
          <w:szCs w:val="21"/>
        </w:rPr>
        <w:t xml:space="preserve"> 张卫</w:t>
      </w:r>
      <w:r w:rsidR="00EE5C21" w:rsidRPr="005772A0">
        <w:rPr>
          <w:rFonts w:asciiTheme="minorEastAsia" w:hAnsiTheme="minorEastAsia" w:cs="Times New Roman"/>
          <w:sz w:val="21"/>
          <w:szCs w:val="21"/>
        </w:rPr>
        <w:t>.</w:t>
      </w:r>
      <w:r w:rsidRPr="005772A0">
        <w:rPr>
          <w:rFonts w:asciiTheme="minorEastAsia" w:hAnsiTheme="minorEastAsia" w:cs="Times New Roman"/>
          <w:sz w:val="21"/>
          <w:szCs w:val="21"/>
        </w:rPr>
        <w:t>罗尔斯政治自由主义研究</w:t>
      </w:r>
      <w:r w:rsidR="003021E2" w:rsidRPr="005772A0">
        <w:rPr>
          <w:rFonts w:asciiTheme="minorEastAsia" w:hAnsiTheme="minorEastAsia" w:cs="Times New Roman"/>
          <w:sz w:val="21"/>
          <w:szCs w:val="21"/>
        </w:rPr>
        <w:t>[博士学位论文]</w:t>
      </w:r>
      <w:r w:rsidR="00EE5C21" w:rsidRPr="005772A0">
        <w:rPr>
          <w:rFonts w:asciiTheme="minorEastAsia" w:hAnsiTheme="minorEastAsia" w:cs="Times New Roman"/>
          <w:sz w:val="21"/>
          <w:szCs w:val="21"/>
        </w:rPr>
        <w:t>.</w:t>
      </w:r>
      <w:r w:rsidR="003021E2" w:rsidRPr="005772A0">
        <w:rPr>
          <w:rFonts w:asciiTheme="minorEastAsia" w:hAnsiTheme="minorEastAsia" w:cs="Times New Roman"/>
          <w:sz w:val="21"/>
          <w:szCs w:val="21"/>
        </w:rPr>
        <w:t>吉林大学，</w:t>
      </w:r>
      <w:r w:rsidR="003021E2" w:rsidRPr="0064170A">
        <w:rPr>
          <w:rFonts w:ascii="Times New Roman" w:hAnsi="Times New Roman" w:cs="Times New Roman"/>
          <w:sz w:val="21"/>
          <w:szCs w:val="21"/>
        </w:rPr>
        <w:t>2014</w:t>
      </w:r>
      <w:r w:rsidR="003021E2" w:rsidRPr="0064170A">
        <w:rPr>
          <w:rFonts w:ascii="Times New Roman" w:hAnsi="Times New Roman" w:cs="Times New Roman"/>
          <w:sz w:val="21"/>
          <w:szCs w:val="21"/>
        </w:rPr>
        <w:t>年。</w:t>
      </w:r>
    </w:p>
    <w:p w14:paraId="08EE46F5" w14:textId="77777777" w:rsidR="0082263A" w:rsidRPr="002941C4" w:rsidRDefault="003021E2" w:rsidP="00ED17FD">
      <w:pPr>
        <w:pStyle w:val="aa"/>
        <w:numPr>
          <w:ilvl w:val="0"/>
          <w:numId w:val="9"/>
        </w:numPr>
        <w:ind w:firstLineChars="0"/>
        <w:rPr>
          <w:rFonts w:ascii="Times New Roman" w:hAnsi="Times New Roman" w:cs="Times New Roman"/>
          <w:sz w:val="21"/>
          <w:szCs w:val="21"/>
        </w:rPr>
      </w:pPr>
      <w:r w:rsidRPr="002941C4">
        <w:rPr>
          <w:rFonts w:ascii="Times New Roman" w:hAnsi="Times New Roman" w:cs="Times New Roman"/>
          <w:sz w:val="21"/>
          <w:szCs w:val="21"/>
        </w:rPr>
        <w:t xml:space="preserve">  </w:t>
      </w:r>
      <w:r w:rsidR="00EE5C21" w:rsidRPr="002941C4">
        <w:rPr>
          <w:rFonts w:ascii="Times New Roman" w:hAnsi="Times New Roman" w:cs="Times New Roman"/>
          <w:sz w:val="21"/>
          <w:szCs w:val="21"/>
        </w:rPr>
        <w:t xml:space="preserve">John Rawls. </w:t>
      </w:r>
      <w:r w:rsidR="0082263A" w:rsidRPr="002941C4">
        <w:rPr>
          <w:rFonts w:ascii="Times New Roman" w:hAnsi="Times New Roman" w:cs="Times New Roman"/>
          <w:sz w:val="21"/>
          <w:szCs w:val="21"/>
        </w:rPr>
        <w:t>“The Idea of Publ</w:t>
      </w:r>
      <w:r w:rsidR="00EE5C21" w:rsidRPr="002941C4">
        <w:rPr>
          <w:rFonts w:ascii="Times New Roman" w:hAnsi="Times New Roman" w:cs="Times New Roman"/>
          <w:sz w:val="21"/>
          <w:szCs w:val="21"/>
        </w:rPr>
        <w:t xml:space="preserve">ic Reason Revisited”. </w:t>
      </w:r>
      <w:r w:rsidR="0082263A" w:rsidRPr="002941C4">
        <w:rPr>
          <w:rFonts w:ascii="Times New Roman" w:hAnsi="Times New Roman" w:cs="Times New Roman"/>
          <w:i/>
          <w:sz w:val="21"/>
          <w:szCs w:val="21"/>
        </w:rPr>
        <w:t>The University of Chicago Law Review</w:t>
      </w:r>
      <w:r w:rsidR="0082263A" w:rsidRPr="002941C4">
        <w:rPr>
          <w:rFonts w:ascii="Times New Roman" w:hAnsi="Times New Roman" w:cs="Times New Roman"/>
          <w:sz w:val="21"/>
          <w:szCs w:val="21"/>
        </w:rPr>
        <w:t xml:space="preserve">, </w:t>
      </w:r>
      <w:r w:rsidR="00EE5C21" w:rsidRPr="002941C4">
        <w:rPr>
          <w:rFonts w:ascii="Times New Roman" w:hAnsi="Times New Roman" w:cs="Times New Roman"/>
          <w:sz w:val="21"/>
          <w:szCs w:val="21"/>
        </w:rPr>
        <w:t>1997</w:t>
      </w:r>
      <w:r w:rsidR="0082263A" w:rsidRPr="002941C4">
        <w:rPr>
          <w:rFonts w:ascii="Times New Roman" w:hAnsi="Times New Roman" w:cs="Times New Roman"/>
          <w:sz w:val="21"/>
          <w:szCs w:val="21"/>
        </w:rPr>
        <w:t>.</w:t>
      </w:r>
    </w:p>
    <w:p w14:paraId="3824D123" w14:textId="3A13B9F8" w:rsidR="0082263A" w:rsidRPr="002941C4" w:rsidRDefault="0082263A" w:rsidP="00ED17FD">
      <w:pPr>
        <w:pStyle w:val="aa"/>
        <w:numPr>
          <w:ilvl w:val="0"/>
          <w:numId w:val="9"/>
        </w:numPr>
        <w:ind w:firstLineChars="0"/>
        <w:rPr>
          <w:rFonts w:ascii="Times New Roman" w:hAnsi="Times New Roman" w:cs="Times New Roman"/>
          <w:sz w:val="21"/>
          <w:szCs w:val="21"/>
        </w:rPr>
      </w:pPr>
      <w:r w:rsidRPr="002941C4">
        <w:rPr>
          <w:rFonts w:ascii="Times New Roman" w:hAnsi="Times New Roman" w:cs="Times New Roman"/>
          <w:sz w:val="21"/>
          <w:szCs w:val="21"/>
        </w:rPr>
        <w:t xml:space="preserve">  Samuel </w:t>
      </w:r>
      <w:proofErr w:type="spellStart"/>
      <w:r w:rsidRPr="002941C4">
        <w:rPr>
          <w:rFonts w:ascii="Times New Roman" w:hAnsi="Times New Roman" w:cs="Times New Roman"/>
          <w:sz w:val="21"/>
          <w:szCs w:val="21"/>
        </w:rPr>
        <w:t>Scheffler</w:t>
      </w:r>
      <w:proofErr w:type="spellEnd"/>
      <w:r w:rsidR="00EE5C21" w:rsidRPr="002941C4">
        <w:rPr>
          <w:rFonts w:ascii="Times New Roman" w:hAnsi="Times New Roman" w:cs="Times New Roman"/>
          <w:sz w:val="21"/>
          <w:szCs w:val="21"/>
        </w:rPr>
        <w:t xml:space="preserve">. </w:t>
      </w:r>
      <w:r w:rsidRPr="002941C4">
        <w:rPr>
          <w:rFonts w:ascii="Times New Roman" w:hAnsi="Times New Roman" w:cs="Times New Roman"/>
          <w:sz w:val="21"/>
          <w:szCs w:val="21"/>
        </w:rPr>
        <w:t>“The Appeal of Political Liberalism”</w:t>
      </w:r>
      <w:r w:rsidR="00EE5C21" w:rsidRPr="002941C4">
        <w:rPr>
          <w:rFonts w:ascii="Times New Roman" w:hAnsi="Times New Roman" w:cs="Times New Roman"/>
          <w:sz w:val="21"/>
          <w:szCs w:val="21"/>
        </w:rPr>
        <w:t xml:space="preserve">. </w:t>
      </w:r>
      <w:r w:rsidRPr="002941C4">
        <w:rPr>
          <w:rFonts w:ascii="Times New Roman" w:hAnsi="Times New Roman" w:cs="Times New Roman"/>
          <w:i/>
          <w:sz w:val="21"/>
          <w:szCs w:val="21"/>
        </w:rPr>
        <w:t xml:space="preserve"> Ethics</w:t>
      </w:r>
      <w:r w:rsidR="009B0A44" w:rsidRPr="002941C4">
        <w:rPr>
          <w:rFonts w:ascii="Times New Roman" w:hAnsi="Times New Roman" w:cs="Times New Roman"/>
          <w:sz w:val="21"/>
          <w:szCs w:val="21"/>
        </w:rPr>
        <w:t>，</w:t>
      </w:r>
      <w:r w:rsidRPr="002941C4">
        <w:rPr>
          <w:rFonts w:ascii="Times New Roman" w:hAnsi="Times New Roman" w:cs="Times New Roman"/>
          <w:sz w:val="21"/>
          <w:szCs w:val="21"/>
        </w:rPr>
        <w:t>105</w:t>
      </w:r>
      <w:r w:rsidRPr="002941C4">
        <w:rPr>
          <w:rFonts w:ascii="Times New Roman" w:hAnsi="Times New Roman" w:cs="Times New Roman"/>
          <w:sz w:val="21"/>
          <w:szCs w:val="21"/>
        </w:rPr>
        <w:t>（</w:t>
      </w:r>
      <w:r w:rsidRPr="002941C4">
        <w:rPr>
          <w:rFonts w:ascii="Times New Roman" w:hAnsi="Times New Roman" w:cs="Times New Roman"/>
          <w:sz w:val="21"/>
          <w:szCs w:val="21"/>
        </w:rPr>
        <w:t>1</w:t>
      </w:r>
      <w:r w:rsidRPr="002941C4">
        <w:rPr>
          <w:rFonts w:ascii="Times New Roman" w:hAnsi="Times New Roman" w:cs="Times New Roman"/>
          <w:sz w:val="21"/>
          <w:szCs w:val="21"/>
        </w:rPr>
        <w:t>）（</w:t>
      </w:r>
      <w:r w:rsidRPr="002941C4">
        <w:rPr>
          <w:rFonts w:ascii="Times New Roman" w:hAnsi="Times New Roman" w:cs="Times New Roman"/>
          <w:sz w:val="21"/>
          <w:szCs w:val="21"/>
        </w:rPr>
        <w:t>1994</w:t>
      </w:r>
      <w:r w:rsidRPr="002941C4">
        <w:rPr>
          <w:rFonts w:ascii="Times New Roman" w:hAnsi="Times New Roman" w:cs="Times New Roman"/>
          <w:sz w:val="21"/>
          <w:szCs w:val="21"/>
        </w:rPr>
        <w:t>）：</w:t>
      </w:r>
      <w:r w:rsidRPr="002941C4">
        <w:rPr>
          <w:rFonts w:ascii="Times New Roman" w:hAnsi="Times New Roman" w:cs="Times New Roman"/>
          <w:sz w:val="21"/>
          <w:szCs w:val="21"/>
        </w:rPr>
        <w:t>4-22.</w:t>
      </w:r>
    </w:p>
    <w:p w14:paraId="77780507" w14:textId="28AE3688" w:rsidR="003021E2" w:rsidRDefault="0082263A" w:rsidP="0082263A">
      <w:pPr>
        <w:pStyle w:val="aa"/>
        <w:numPr>
          <w:ilvl w:val="0"/>
          <w:numId w:val="9"/>
        </w:numPr>
        <w:ind w:firstLineChars="0"/>
        <w:rPr>
          <w:rFonts w:ascii="Times New Roman" w:hAnsi="Times New Roman" w:cs="Times New Roman"/>
          <w:sz w:val="21"/>
          <w:szCs w:val="21"/>
        </w:rPr>
      </w:pPr>
      <w:r w:rsidRPr="002941C4">
        <w:rPr>
          <w:rFonts w:ascii="Times New Roman" w:hAnsi="Times New Roman" w:cs="Times New Roman"/>
          <w:sz w:val="21"/>
          <w:szCs w:val="21"/>
        </w:rPr>
        <w:t xml:space="preserve">  </w:t>
      </w:r>
      <w:r w:rsidR="00EE5C21" w:rsidRPr="002941C4">
        <w:rPr>
          <w:rFonts w:ascii="Times New Roman" w:hAnsi="Times New Roman" w:cs="Times New Roman"/>
          <w:sz w:val="21"/>
          <w:szCs w:val="21"/>
        </w:rPr>
        <w:t xml:space="preserve">Brain Barry. </w:t>
      </w:r>
      <w:r w:rsidR="003021E2" w:rsidRPr="002941C4">
        <w:rPr>
          <w:rFonts w:ascii="Times New Roman" w:hAnsi="Times New Roman" w:cs="Times New Roman"/>
          <w:sz w:val="21"/>
          <w:szCs w:val="21"/>
        </w:rPr>
        <w:t>“John Rawls and the Search for Stability”</w:t>
      </w:r>
      <w:r w:rsidR="00EE5C21" w:rsidRPr="002941C4">
        <w:rPr>
          <w:rFonts w:ascii="Times New Roman" w:hAnsi="Times New Roman" w:cs="Times New Roman"/>
          <w:sz w:val="21"/>
          <w:szCs w:val="21"/>
        </w:rPr>
        <w:t xml:space="preserve">. </w:t>
      </w:r>
      <w:r w:rsidR="003021E2" w:rsidRPr="002941C4">
        <w:rPr>
          <w:rFonts w:ascii="Times New Roman" w:hAnsi="Times New Roman" w:cs="Times New Roman"/>
          <w:i/>
          <w:sz w:val="21"/>
          <w:szCs w:val="21"/>
        </w:rPr>
        <w:t>Ethics</w:t>
      </w:r>
      <w:r w:rsidR="003021E2" w:rsidRPr="002941C4">
        <w:rPr>
          <w:rFonts w:ascii="Times New Roman" w:hAnsi="Times New Roman" w:cs="Times New Roman"/>
          <w:sz w:val="21"/>
          <w:szCs w:val="21"/>
        </w:rPr>
        <w:t>，</w:t>
      </w:r>
      <w:r w:rsidR="003021E2" w:rsidRPr="002941C4">
        <w:rPr>
          <w:rFonts w:ascii="Times New Roman" w:hAnsi="Times New Roman" w:cs="Times New Roman"/>
          <w:sz w:val="21"/>
          <w:szCs w:val="21"/>
        </w:rPr>
        <w:t>105</w:t>
      </w:r>
      <w:r w:rsidR="003021E2" w:rsidRPr="002941C4">
        <w:rPr>
          <w:rFonts w:ascii="Times New Roman" w:hAnsi="Times New Roman" w:cs="Times New Roman"/>
          <w:sz w:val="21"/>
          <w:szCs w:val="21"/>
        </w:rPr>
        <w:t>，（</w:t>
      </w:r>
      <w:r w:rsidR="003021E2" w:rsidRPr="002941C4">
        <w:rPr>
          <w:rFonts w:ascii="Times New Roman" w:hAnsi="Times New Roman" w:cs="Times New Roman"/>
          <w:sz w:val="21"/>
          <w:szCs w:val="21"/>
        </w:rPr>
        <w:t>1995</w:t>
      </w:r>
      <w:r w:rsidR="009B0A44" w:rsidRPr="002941C4">
        <w:rPr>
          <w:rFonts w:ascii="Times New Roman" w:hAnsi="Times New Roman" w:cs="Times New Roman"/>
          <w:sz w:val="21"/>
          <w:szCs w:val="21"/>
        </w:rPr>
        <w:t>）：</w:t>
      </w:r>
      <w:r w:rsidR="003021E2" w:rsidRPr="002941C4">
        <w:rPr>
          <w:rFonts w:ascii="Times New Roman" w:hAnsi="Times New Roman" w:cs="Times New Roman"/>
          <w:sz w:val="21"/>
          <w:szCs w:val="21"/>
        </w:rPr>
        <w:t>874-915.</w:t>
      </w:r>
    </w:p>
    <w:p w14:paraId="0AA33D4F" w14:textId="2F8B9564" w:rsidR="00B178FF" w:rsidRPr="00B178FF" w:rsidRDefault="00B178FF" w:rsidP="00B178FF">
      <w:pPr>
        <w:pStyle w:val="aa"/>
        <w:numPr>
          <w:ilvl w:val="0"/>
          <w:numId w:val="9"/>
        </w:numPr>
        <w:ind w:firstLineChars="0"/>
        <w:rPr>
          <w:rFonts w:ascii="Times New Roman" w:hAnsi="Times New Roman" w:cs="Times New Roman"/>
          <w:sz w:val="21"/>
          <w:szCs w:val="21"/>
        </w:rPr>
      </w:pPr>
      <w:r>
        <w:rPr>
          <w:rFonts w:ascii="Times New Roman" w:hAnsi="Times New Roman" w:cs="Times New Roman" w:hint="eastAsia"/>
          <w:sz w:val="21"/>
          <w:szCs w:val="21"/>
        </w:rPr>
        <w:t xml:space="preserve">  </w:t>
      </w:r>
      <w:r w:rsidRPr="00B178FF">
        <w:rPr>
          <w:rFonts w:ascii="Times New Roman" w:hAnsi="Times New Roman" w:cs="Times New Roman"/>
          <w:sz w:val="21"/>
          <w:szCs w:val="21"/>
        </w:rPr>
        <w:t xml:space="preserve">Paul </w:t>
      </w:r>
      <w:proofErr w:type="spellStart"/>
      <w:r w:rsidRPr="00B178FF">
        <w:rPr>
          <w:rFonts w:ascii="Times New Roman" w:hAnsi="Times New Roman" w:cs="Times New Roman"/>
          <w:sz w:val="21"/>
          <w:szCs w:val="21"/>
        </w:rPr>
        <w:t>Weithm</w:t>
      </w:r>
      <w:r>
        <w:rPr>
          <w:rFonts w:ascii="Times New Roman" w:hAnsi="Times New Roman" w:cs="Times New Roman"/>
          <w:sz w:val="21"/>
          <w:szCs w:val="21"/>
        </w:rPr>
        <w:t>an</w:t>
      </w:r>
      <w:proofErr w:type="spellEnd"/>
      <w:r>
        <w:rPr>
          <w:rFonts w:ascii="Times New Roman" w:hAnsi="Times New Roman" w:cs="Times New Roman"/>
          <w:sz w:val="21"/>
          <w:szCs w:val="21"/>
        </w:rPr>
        <w:t xml:space="preserve">. </w:t>
      </w:r>
      <w:r w:rsidRPr="00B178FF">
        <w:rPr>
          <w:rFonts w:ascii="Times New Roman" w:hAnsi="Times New Roman" w:cs="Times New Roman"/>
          <w:sz w:val="21"/>
          <w:szCs w:val="21"/>
        </w:rPr>
        <w:t>“John Rawls and th</w:t>
      </w:r>
      <w:r>
        <w:rPr>
          <w:rFonts w:ascii="Times New Roman" w:hAnsi="Times New Roman" w:cs="Times New Roman"/>
          <w:sz w:val="21"/>
          <w:szCs w:val="21"/>
        </w:rPr>
        <w:t>e Task of Political Philosophy”.</w:t>
      </w:r>
      <w:r w:rsidRPr="00B178FF">
        <w:rPr>
          <w:rFonts w:ascii="Times New Roman" w:hAnsi="Times New Roman" w:cs="Times New Roman"/>
          <w:sz w:val="21"/>
          <w:szCs w:val="21"/>
        </w:rPr>
        <w:t xml:space="preserve"> </w:t>
      </w:r>
      <w:r w:rsidRPr="00B178FF">
        <w:rPr>
          <w:rFonts w:ascii="Times New Roman" w:hAnsi="Times New Roman" w:cs="Times New Roman"/>
          <w:i/>
          <w:sz w:val="21"/>
          <w:szCs w:val="21"/>
        </w:rPr>
        <w:t xml:space="preserve">The Review </w:t>
      </w:r>
      <w:r>
        <w:rPr>
          <w:rFonts w:ascii="Times New Roman" w:hAnsi="Times New Roman" w:cs="Times New Roman"/>
          <w:i/>
          <w:sz w:val="21"/>
          <w:szCs w:val="21"/>
        </w:rPr>
        <w:t>of Politics</w:t>
      </w:r>
      <w:r>
        <w:rPr>
          <w:rFonts w:ascii="Times New Roman" w:hAnsi="Times New Roman" w:cs="Times New Roman" w:hint="eastAsia"/>
          <w:sz w:val="21"/>
          <w:szCs w:val="21"/>
        </w:rPr>
        <w:t>，</w:t>
      </w:r>
      <w:r>
        <w:rPr>
          <w:rFonts w:ascii="Times New Roman" w:hAnsi="Times New Roman" w:cs="Times New Roman"/>
          <w:sz w:val="21"/>
          <w:szCs w:val="21"/>
        </w:rPr>
        <w:t>71</w:t>
      </w:r>
      <w:r>
        <w:rPr>
          <w:rFonts w:ascii="Times New Roman" w:hAnsi="Times New Roman" w:cs="Times New Roman" w:hint="eastAsia"/>
          <w:sz w:val="21"/>
          <w:szCs w:val="21"/>
        </w:rPr>
        <w:t>（</w:t>
      </w:r>
      <w:r>
        <w:rPr>
          <w:rFonts w:ascii="Times New Roman" w:hAnsi="Times New Roman" w:cs="Times New Roman"/>
          <w:sz w:val="21"/>
          <w:szCs w:val="21"/>
        </w:rPr>
        <w:t>1</w:t>
      </w:r>
      <w:r>
        <w:rPr>
          <w:rFonts w:ascii="Times New Roman" w:hAnsi="Times New Roman" w:cs="Times New Roman" w:hint="eastAsia"/>
          <w:sz w:val="21"/>
          <w:szCs w:val="21"/>
        </w:rPr>
        <w:t>）（</w:t>
      </w:r>
      <w:r>
        <w:rPr>
          <w:rFonts w:ascii="Times New Roman" w:hAnsi="Times New Roman" w:cs="Times New Roman" w:hint="eastAsia"/>
          <w:sz w:val="21"/>
          <w:szCs w:val="21"/>
        </w:rPr>
        <w:t>2009</w:t>
      </w:r>
      <w:r>
        <w:rPr>
          <w:rFonts w:ascii="Times New Roman" w:hAnsi="Times New Roman" w:cs="Times New Roman" w:hint="eastAsia"/>
          <w:sz w:val="21"/>
          <w:szCs w:val="21"/>
        </w:rPr>
        <w:t>）</w:t>
      </w:r>
      <w:r>
        <w:rPr>
          <w:rFonts w:ascii="Times New Roman" w:hAnsi="Times New Roman" w:cs="Times New Roman"/>
          <w:sz w:val="21"/>
          <w:szCs w:val="21"/>
        </w:rPr>
        <w:t>. 113-125.</w:t>
      </w:r>
    </w:p>
    <w:sectPr w:rsidR="00B178FF" w:rsidRPr="00B178FF" w:rsidSect="0045378B">
      <w:headerReference w:type="default" r:id="rId17"/>
      <w:footnotePr>
        <w:numFmt w:val="decimalEnclosedCircleChinese"/>
        <w:numRestart w:val="eachPage"/>
      </w:footnotePr>
      <w:endnotePr>
        <w:numFmt w:val="decimal"/>
      </w:endnotePr>
      <w:pgSz w:w="11906" w:h="16838"/>
      <w:pgMar w:top="1440" w:right="1800" w:bottom="1440" w:left="1800" w:header="850"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C097C" w14:textId="77777777" w:rsidR="00B420C3" w:rsidRDefault="00B420C3" w:rsidP="00511BFA">
      <w:r>
        <w:separator/>
      </w:r>
    </w:p>
  </w:endnote>
  <w:endnote w:type="continuationSeparator" w:id="0">
    <w:p w14:paraId="59EADA08" w14:textId="77777777" w:rsidR="00B420C3" w:rsidRDefault="00B420C3" w:rsidP="00511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9040988"/>
      <w:docPartObj>
        <w:docPartGallery w:val="Page Numbers (Bottom of Page)"/>
        <w:docPartUnique/>
      </w:docPartObj>
    </w:sdtPr>
    <w:sdtEndPr/>
    <w:sdtContent>
      <w:p w14:paraId="56BA07A2" w14:textId="3FC117A3" w:rsidR="00826459" w:rsidRDefault="00826459">
        <w:pPr>
          <w:pStyle w:val="a5"/>
          <w:jc w:val="center"/>
        </w:pPr>
        <w:r>
          <w:fldChar w:fldCharType="begin"/>
        </w:r>
        <w:r>
          <w:instrText>PAGE   \* MERGEFORMAT</w:instrText>
        </w:r>
        <w:r>
          <w:fldChar w:fldCharType="separate"/>
        </w:r>
        <w:r w:rsidR="005D4230" w:rsidRPr="005D4230">
          <w:rPr>
            <w:noProof/>
            <w:lang w:val="zh-CN"/>
          </w:rPr>
          <w:t>33</w:t>
        </w:r>
        <w:r>
          <w:fldChar w:fldCharType="end"/>
        </w:r>
      </w:p>
    </w:sdtContent>
  </w:sdt>
  <w:p w14:paraId="25FD880E" w14:textId="77777777" w:rsidR="00826459" w:rsidRDefault="0082645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5A6A8" w14:textId="77777777" w:rsidR="00B420C3" w:rsidRDefault="00B420C3" w:rsidP="00511BFA">
      <w:r>
        <w:separator/>
      </w:r>
    </w:p>
  </w:footnote>
  <w:footnote w:type="continuationSeparator" w:id="0">
    <w:p w14:paraId="092D9F69" w14:textId="77777777" w:rsidR="00B420C3" w:rsidRDefault="00B420C3" w:rsidP="00511BFA">
      <w:r>
        <w:continuationSeparator/>
      </w:r>
    </w:p>
  </w:footnote>
  <w:footnote w:id="1">
    <w:p w14:paraId="4F40837E" w14:textId="00655075" w:rsidR="00826459" w:rsidRPr="009335CB" w:rsidRDefault="00826459" w:rsidP="00900003">
      <w:pPr>
        <w:pStyle w:val="a7"/>
        <w:spacing w:line="240" w:lineRule="auto"/>
        <w:jc w:val="both"/>
      </w:pPr>
      <w:r>
        <w:rPr>
          <w:rStyle w:val="a9"/>
        </w:rPr>
        <w:footnoteRef/>
      </w:r>
      <w:r>
        <w:t xml:space="preserve"> [</w:t>
      </w:r>
      <w:r>
        <w:rPr>
          <w:rFonts w:hint="eastAsia"/>
        </w:rPr>
        <w:t>美</w:t>
      </w:r>
      <w:r>
        <w:t>]</w:t>
      </w:r>
      <w:r>
        <w:rPr>
          <w:rFonts w:hint="eastAsia"/>
        </w:rPr>
        <w:t>罗尔斯：《政治自由主义》，万俊人译，南京：译林出版社，</w:t>
      </w:r>
      <w:r w:rsidRPr="00434657">
        <w:rPr>
          <w:rFonts w:ascii="Times New Roman" w:hAnsi="Times New Roman" w:cs="Times New Roman"/>
        </w:rPr>
        <w:t>2011</w:t>
      </w:r>
      <w:r>
        <w:rPr>
          <w:rFonts w:hint="eastAsia"/>
        </w:rPr>
        <w:t>年，导论：第</w:t>
      </w:r>
      <w:r w:rsidRPr="00434657">
        <w:rPr>
          <w:rFonts w:ascii="Times New Roman" w:hAnsi="Times New Roman" w:cs="Times New Roman"/>
        </w:rPr>
        <w:t>3</w:t>
      </w:r>
      <w:r>
        <w:rPr>
          <w:rFonts w:hint="eastAsia"/>
        </w:rPr>
        <w:t>页。</w:t>
      </w:r>
    </w:p>
  </w:footnote>
  <w:footnote w:id="2">
    <w:p w14:paraId="790164D1" w14:textId="77777777" w:rsidR="00826459" w:rsidRPr="00570819" w:rsidRDefault="00826459" w:rsidP="00900003">
      <w:pPr>
        <w:pStyle w:val="a7"/>
        <w:spacing w:line="240" w:lineRule="auto"/>
        <w:jc w:val="both"/>
      </w:pPr>
      <w:r>
        <w:rPr>
          <w:rStyle w:val="a9"/>
        </w:rPr>
        <w:footnoteRef/>
      </w:r>
      <w:r>
        <w:t xml:space="preserve"> </w:t>
      </w:r>
      <w:r w:rsidRPr="00DF0827">
        <w:rPr>
          <w:rFonts w:ascii="Times New Roman" w:hAnsi="Times New Roman" w:cs="Times New Roman"/>
        </w:rPr>
        <w:t xml:space="preserve">Samuel </w:t>
      </w:r>
      <w:proofErr w:type="spellStart"/>
      <w:r w:rsidRPr="00DF0827">
        <w:rPr>
          <w:rFonts w:ascii="Times New Roman" w:hAnsi="Times New Roman" w:cs="Times New Roman"/>
        </w:rPr>
        <w:t>Scheffler</w:t>
      </w:r>
      <w:proofErr w:type="spellEnd"/>
      <w:r w:rsidRPr="00DF0827">
        <w:rPr>
          <w:rFonts w:ascii="Times New Roman" w:hAnsi="Times New Roman" w:cs="Times New Roman"/>
        </w:rPr>
        <w:t>，</w:t>
      </w:r>
      <w:r w:rsidRPr="00DF0827">
        <w:rPr>
          <w:rFonts w:ascii="Times New Roman" w:hAnsi="Times New Roman" w:cs="Times New Roman"/>
        </w:rPr>
        <w:t>“The Appeal of Political Liberalism”</w:t>
      </w:r>
      <w:r w:rsidRPr="00DF0827">
        <w:rPr>
          <w:rFonts w:ascii="Times New Roman" w:hAnsi="Times New Roman" w:cs="Times New Roman"/>
        </w:rPr>
        <w:t>，</w:t>
      </w:r>
      <w:r w:rsidRPr="00DF0827">
        <w:rPr>
          <w:rFonts w:ascii="Times New Roman" w:hAnsi="Times New Roman" w:cs="Times New Roman"/>
        </w:rPr>
        <w:t>in</w:t>
      </w:r>
      <w:r w:rsidRPr="00DF0827">
        <w:rPr>
          <w:rFonts w:ascii="Times New Roman" w:hAnsi="Times New Roman" w:cs="Times New Roman"/>
          <w:i/>
        </w:rPr>
        <w:t xml:space="preserve"> Ethics</w:t>
      </w:r>
      <w:r w:rsidRPr="00DF0827">
        <w:rPr>
          <w:rFonts w:ascii="Times New Roman" w:hAnsi="Times New Roman" w:cs="Times New Roman"/>
        </w:rPr>
        <w:t xml:space="preserve"> 105</w:t>
      </w:r>
      <w:r w:rsidRPr="00DF0827">
        <w:rPr>
          <w:rFonts w:ascii="Times New Roman" w:hAnsi="Times New Roman" w:cs="Times New Roman"/>
        </w:rPr>
        <w:t>（</w:t>
      </w:r>
      <w:r w:rsidRPr="00DF0827">
        <w:rPr>
          <w:rFonts w:ascii="Times New Roman" w:hAnsi="Times New Roman" w:cs="Times New Roman"/>
        </w:rPr>
        <w:t>1</w:t>
      </w:r>
      <w:r w:rsidRPr="00DF0827">
        <w:rPr>
          <w:rFonts w:ascii="Times New Roman" w:hAnsi="Times New Roman" w:cs="Times New Roman"/>
        </w:rPr>
        <w:t>）（</w:t>
      </w:r>
      <w:r w:rsidRPr="00DF0827">
        <w:rPr>
          <w:rFonts w:ascii="Times New Roman" w:hAnsi="Times New Roman" w:cs="Times New Roman"/>
        </w:rPr>
        <w:t>1994</w:t>
      </w:r>
      <w:r w:rsidRPr="00DF0827">
        <w:rPr>
          <w:rFonts w:ascii="Times New Roman" w:hAnsi="Times New Roman" w:cs="Times New Roman"/>
        </w:rPr>
        <w:t>）：</w:t>
      </w:r>
      <w:r w:rsidRPr="00DF0827">
        <w:rPr>
          <w:rFonts w:ascii="Times New Roman" w:hAnsi="Times New Roman" w:cs="Times New Roman"/>
        </w:rPr>
        <w:t>4-22.</w:t>
      </w:r>
    </w:p>
  </w:footnote>
  <w:footnote w:id="3">
    <w:p w14:paraId="4585A348" w14:textId="61CD7CE6" w:rsidR="00826459" w:rsidRPr="00570819" w:rsidRDefault="00826459" w:rsidP="00900003">
      <w:pPr>
        <w:pStyle w:val="a7"/>
        <w:spacing w:line="240" w:lineRule="auto"/>
        <w:jc w:val="both"/>
      </w:pPr>
      <w:r>
        <w:rPr>
          <w:rStyle w:val="a9"/>
        </w:rPr>
        <w:footnoteRef/>
      </w:r>
      <w:r>
        <w:rPr>
          <w:rFonts w:hint="eastAsia"/>
        </w:rPr>
        <w:t xml:space="preserve"> </w:t>
      </w:r>
      <w:r>
        <w:rPr>
          <w:rFonts w:hint="eastAsia"/>
        </w:rPr>
        <w:t>这种观点请参阅：</w:t>
      </w:r>
      <w:r>
        <w:rPr>
          <w:rFonts w:hint="eastAsia"/>
        </w:rPr>
        <w:t>[</w:t>
      </w:r>
      <w:r>
        <w:rPr>
          <w:rFonts w:hint="eastAsia"/>
        </w:rPr>
        <w:t>英</w:t>
      </w:r>
      <w:r>
        <w:rPr>
          <w:rFonts w:hint="eastAsia"/>
        </w:rPr>
        <w:t>]</w:t>
      </w:r>
      <w:r>
        <w:rPr>
          <w:rFonts w:hint="eastAsia"/>
        </w:rPr>
        <w:t>约翰·格雷：《自由主义的两张面孔》，南京：</w:t>
      </w:r>
      <w:r w:rsidRPr="007320C4">
        <w:rPr>
          <w:rFonts w:hint="eastAsia"/>
        </w:rPr>
        <w:t>江苏人民出版社，</w:t>
      </w:r>
      <w:r>
        <w:rPr>
          <w:rFonts w:ascii="Times New Roman" w:hAnsi="Times New Roman" w:cs="Times New Roman"/>
        </w:rPr>
        <w:t>2008</w:t>
      </w:r>
      <w:r>
        <w:rPr>
          <w:rFonts w:hint="eastAsia"/>
        </w:rPr>
        <w:t>年。</w:t>
      </w:r>
      <w:r w:rsidRPr="00940345">
        <w:rPr>
          <w:rFonts w:hint="eastAsia"/>
        </w:rPr>
        <w:t>姚大志</w:t>
      </w:r>
      <w:r>
        <w:rPr>
          <w:rFonts w:hint="eastAsia"/>
        </w:rPr>
        <w:t xml:space="preserve">: </w:t>
      </w:r>
      <w:r w:rsidRPr="00940345">
        <w:rPr>
          <w:rFonts w:hint="eastAsia"/>
        </w:rPr>
        <w:t>重叠共识观念能证明什么</w:t>
      </w:r>
      <w:r>
        <w:rPr>
          <w:rFonts w:hint="eastAsia"/>
        </w:rPr>
        <w:t>——</w:t>
      </w:r>
      <w:r w:rsidRPr="00940345">
        <w:rPr>
          <w:rFonts w:hint="eastAsia"/>
        </w:rPr>
        <w:t>评罗尔斯的政治自由主义</w:t>
      </w:r>
      <w:r>
        <w:rPr>
          <w:rFonts w:hint="eastAsia"/>
        </w:rPr>
        <w:t>，天津社会科学，</w:t>
      </w:r>
      <w:r w:rsidRPr="00434657">
        <w:rPr>
          <w:rFonts w:ascii="Times New Roman" w:hAnsi="Times New Roman" w:cs="Times New Roman"/>
        </w:rPr>
        <w:t>2009</w:t>
      </w:r>
      <w:r w:rsidRPr="00434657">
        <w:rPr>
          <w:rFonts w:ascii="Times New Roman" w:hAnsi="Times New Roman" w:cs="Times New Roman"/>
        </w:rPr>
        <w:t>年第</w:t>
      </w:r>
      <w:r w:rsidRPr="00434657">
        <w:rPr>
          <w:rFonts w:ascii="Times New Roman" w:hAnsi="Times New Roman" w:cs="Times New Roman"/>
        </w:rPr>
        <w:t>6</w:t>
      </w:r>
      <w:r w:rsidRPr="00434657">
        <w:rPr>
          <w:rFonts w:ascii="Times New Roman" w:hAnsi="Times New Roman" w:cs="Times New Roman"/>
        </w:rPr>
        <w:t>期</w:t>
      </w:r>
      <w:r>
        <w:rPr>
          <w:rFonts w:hint="eastAsia"/>
        </w:rPr>
        <w:t>。</w:t>
      </w:r>
    </w:p>
  </w:footnote>
  <w:footnote w:id="4">
    <w:p w14:paraId="32D5D6A7" w14:textId="4F6892AE" w:rsidR="00826459" w:rsidRPr="00434657" w:rsidRDefault="00826459" w:rsidP="005B78ED">
      <w:pPr>
        <w:pStyle w:val="a7"/>
        <w:spacing w:line="240" w:lineRule="auto"/>
        <w:rPr>
          <w:rFonts w:ascii="Times New Roman" w:hAnsi="Times New Roman" w:cs="Times New Roman"/>
        </w:rPr>
      </w:pPr>
      <w:r>
        <w:rPr>
          <w:rStyle w:val="a9"/>
        </w:rPr>
        <w:footnoteRef/>
      </w:r>
      <w:r>
        <w:t xml:space="preserve"> </w:t>
      </w:r>
      <w:r>
        <w:rPr>
          <w:rFonts w:hint="eastAsia"/>
        </w:rPr>
        <w:t>如威尔·金里卡认为政治自由主义面对社群主义的批评，在试图包容社群主义时很大程度社群主义化了。请参阅：</w:t>
      </w:r>
      <w:r>
        <w:rPr>
          <w:rFonts w:hint="eastAsia"/>
        </w:rPr>
        <w:t>[</w:t>
      </w:r>
      <w:r>
        <w:rPr>
          <w:rFonts w:hint="eastAsia"/>
        </w:rPr>
        <w:t>加</w:t>
      </w:r>
      <w:r>
        <w:rPr>
          <w:rFonts w:hint="eastAsia"/>
        </w:rPr>
        <w:t>]</w:t>
      </w:r>
      <w:r>
        <w:rPr>
          <w:rFonts w:hint="eastAsia"/>
        </w:rPr>
        <w:t>威尔·金力卡：《当代政治哲学》，上海：上海三联书店，</w:t>
      </w:r>
      <w:r>
        <w:rPr>
          <w:rFonts w:ascii="Times New Roman" w:hAnsi="Times New Roman" w:cs="Times New Roman"/>
        </w:rPr>
        <w:t>2004</w:t>
      </w:r>
      <w:r>
        <w:rPr>
          <w:rFonts w:ascii="Times New Roman" w:hAnsi="Times New Roman" w:cs="Times New Roman" w:hint="eastAsia"/>
        </w:rPr>
        <w:t>年。</w:t>
      </w:r>
    </w:p>
  </w:footnote>
  <w:footnote w:id="5">
    <w:p w14:paraId="6AB1926B" w14:textId="72FF2558" w:rsidR="00826459" w:rsidRPr="00E8712C" w:rsidRDefault="00826459" w:rsidP="005B78ED">
      <w:pPr>
        <w:pStyle w:val="a7"/>
        <w:spacing w:line="240" w:lineRule="auto"/>
        <w:rPr>
          <w:rFonts w:ascii="Times New Roman" w:hAnsi="Times New Roman" w:cs="Times New Roman"/>
        </w:rPr>
      </w:pPr>
      <w:r w:rsidRPr="00E8712C">
        <w:rPr>
          <w:rStyle w:val="a9"/>
        </w:rPr>
        <w:footnoteRef/>
      </w:r>
      <w:r w:rsidRPr="00E8712C">
        <w:t xml:space="preserve"> </w:t>
      </w:r>
      <w:r>
        <w:t>[</w:t>
      </w:r>
      <w:r>
        <w:rPr>
          <w:rFonts w:hint="eastAsia"/>
        </w:rPr>
        <w:t>英</w:t>
      </w:r>
      <w:r>
        <w:t>]</w:t>
      </w:r>
      <w:r w:rsidRPr="00E8712C">
        <w:rPr>
          <w:rFonts w:hint="eastAsia"/>
        </w:rPr>
        <w:t>约翰·格雷：《自由主义的两张面孔》，南京：江苏人民出版</w:t>
      </w:r>
      <w:r w:rsidRPr="00E8712C">
        <w:rPr>
          <w:rFonts w:asciiTheme="minorEastAsia" w:hAnsiTheme="minorEastAsia" w:hint="eastAsia"/>
        </w:rPr>
        <w:t>社</w:t>
      </w:r>
      <w:r w:rsidRPr="00E8712C">
        <w:rPr>
          <w:rFonts w:ascii="Times New Roman" w:hAnsi="Times New Roman" w:cs="Times New Roman"/>
        </w:rPr>
        <w:t>，</w:t>
      </w:r>
      <w:r w:rsidRPr="00E8712C">
        <w:rPr>
          <w:rFonts w:ascii="Times New Roman" w:hAnsi="Times New Roman" w:cs="Times New Roman"/>
        </w:rPr>
        <w:t>2008</w:t>
      </w:r>
      <w:r w:rsidRPr="00E8712C">
        <w:rPr>
          <w:rFonts w:ascii="Times New Roman" w:hAnsi="Times New Roman" w:cs="Times New Roman"/>
        </w:rPr>
        <w:t>年，第</w:t>
      </w:r>
      <w:r w:rsidRPr="00E8712C">
        <w:rPr>
          <w:rFonts w:ascii="Times New Roman" w:hAnsi="Times New Roman" w:cs="Times New Roman"/>
        </w:rPr>
        <w:t>6</w:t>
      </w:r>
      <w:r w:rsidRPr="00E8712C">
        <w:rPr>
          <w:rFonts w:ascii="Times New Roman" w:hAnsi="Times New Roman" w:cs="Times New Roman"/>
        </w:rPr>
        <w:t>页。</w:t>
      </w:r>
    </w:p>
  </w:footnote>
  <w:footnote w:id="6">
    <w:p w14:paraId="1F9DB36A" w14:textId="77777777" w:rsidR="00826459" w:rsidRPr="00434657" w:rsidRDefault="00826459" w:rsidP="00883EEA">
      <w:pPr>
        <w:pStyle w:val="a7"/>
        <w:spacing w:line="240" w:lineRule="auto"/>
        <w:jc w:val="both"/>
        <w:rPr>
          <w:rFonts w:ascii="Times New Roman" w:hAnsi="Times New Roman" w:cs="Times New Roman"/>
        </w:rPr>
      </w:pPr>
      <w:r w:rsidRPr="00434657">
        <w:rPr>
          <w:rStyle w:val="a9"/>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姚大志</w:t>
      </w:r>
      <w:r>
        <w:rPr>
          <w:rFonts w:ascii="Times New Roman" w:hAnsi="Times New Roman" w:cs="Times New Roman" w:hint="eastAsia"/>
        </w:rPr>
        <w:t>：</w:t>
      </w:r>
      <w:r w:rsidRPr="00434657">
        <w:rPr>
          <w:rFonts w:ascii="Times New Roman" w:hAnsi="Times New Roman" w:cs="Times New Roman"/>
        </w:rPr>
        <w:t>重叠共识观念能证明什么</w:t>
      </w:r>
      <w:r w:rsidRPr="00434657">
        <w:rPr>
          <w:rFonts w:ascii="Times New Roman" w:hAnsi="Times New Roman" w:cs="Times New Roman"/>
        </w:rPr>
        <w:t>——</w:t>
      </w:r>
      <w:r w:rsidRPr="00434657">
        <w:rPr>
          <w:rFonts w:ascii="Times New Roman" w:hAnsi="Times New Roman" w:cs="Times New Roman"/>
        </w:rPr>
        <w:t>评罗尔斯的政治自由主义，天津社会科学，</w:t>
      </w:r>
      <w:r w:rsidRPr="00434657">
        <w:rPr>
          <w:rFonts w:ascii="Times New Roman" w:hAnsi="Times New Roman" w:cs="Times New Roman"/>
        </w:rPr>
        <w:t>2009</w:t>
      </w:r>
      <w:r w:rsidRPr="00434657">
        <w:rPr>
          <w:rFonts w:ascii="Times New Roman" w:hAnsi="Times New Roman" w:cs="Times New Roman"/>
        </w:rPr>
        <w:t>年第</w:t>
      </w:r>
      <w:r w:rsidRPr="00434657">
        <w:rPr>
          <w:rFonts w:ascii="Times New Roman" w:hAnsi="Times New Roman" w:cs="Times New Roman"/>
        </w:rPr>
        <w:t>6</w:t>
      </w:r>
      <w:r w:rsidRPr="00434657">
        <w:rPr>
          <w:rFonts w:ascii="Times New Roman" w:hAnsi="Times New Roman" w:cs="Times New Roman"/>
        </w:rPr>
        <w:t>期。</w:t>
      </w:r>
    </w:p>
  </w:footnote>
  <w:footnote w:id="7">
    <w:p w14:paraId="4DDB8358" w14:textId="580A6D07" w:rsidR="00826459" w:rsidRPr="00556E37" w:rsidRDefault="00826459" w:rsidP="00A50741">
      <w:pPr>
        <w:pStyle w:val="a7"/>
        <w:spacing w:line="240" w:lineRule="auto"/>
        <w:jc w:val="both"/>
      </w:pPr>
      <w:r>
        <w:rPr>
          <w:rStyle w:val="a9"/>
        </w:rPr>
        <w:footnoteRef/>
      </w:r>
      <w:r>
        <w:t xml:space="preserve"> </w:t>
      </w:r>
      <w:r>
        <w:rPr>
          <w:rFonts w:hint="eastAsia"/>
        </w:rPr>
        <w:t>请参阅</w:t>
      </w:r>
      <w:r w:rsidRPr="004A0554">
        <w:rPr>
          <w:rFonts w:ascii="Times New Roman" w:hAnsi="Times New Roman" w:cs="Times New Roman"/>
        </w:rPr>
        <w:t>:Brain Barry, “John Rawls and the Search for Stability</w:t>
      </w:r>
      <w:r w:rsidRPr="00F97AF6">
        <w:rPr>
          <w:rFonts w:ascii="Times New Roman" w:hAnsi="Times New Roman" w:cs="Times New Roman"/>
        </w:rPr>
        <w:t xml:space="preserve">” </w:t>
      </w:r>
      <w:r w:rsidRPr="00F97AF6">
        <w:rPr>
          <w:rFonts w:ascii="Times New Roman" w:hAnsi="Times New Roman" w:cs="Times New Roman"/>
          <w:i/>
        </w:rPr>
        <w:t>Ethics</w:t>
      </w:r>
      <w:r w:rsidRPr="00F97AF6">
        <w:rPr>
          <w:rFonts w:ascii="Times New Roman" w:hAnsi="Times New Roman" w:cs="Times New Roman"/>
        </w:rPr>
        <w:t>，</w:t>
      </w:r>
      <w:r w:rsidRPr="00F97AF6">
        <w:rPr>
          <w:rFonts w:ascii="Times New Roman" w:hAnsi="Times New Roman" w:cs="Times New Roman"/>
        </w:rPr>
        <w:t>105</w:t>
      </w:r>
      <w:r w:rsidRPr="00F97AF6">
        <w:rPr>
          <w:rFonts w:ascii="Times New Roman" w:hAnsi="Times New Roman" w:cs="Times New Roman"/>
        </w:rPr>
        <w:t>，（</w:t>
      </w:r>
      <w:r w:rsidRPr="00F97AF6">
        <w:rPr>
          <w:rFonts w:ascii="Times New Roman" w:hAnsi="Times New Roman" w:cs="Times New Roman"/>
        </w:rPr>
        <w:t>1995</w:t>
      </w:r>
      <w:r w:rsidRPr="00F97AF6">
        <w:rPr>
          <w:rFonts w:ascii="Times New Roman" w:hAnsi="Times New Roman" w:cs="Times New Roman"/>
        </w:rPr>
        <w:t>），</w:t>
      </w:r>
      <w:r w:rsidRPr="00F97AF6">
        <w:rPr>
          <w:rFonts w:ascii="Times New Roman" w:hAnsi="Times New Roman" w:cs="Times New Roman"/>
        </w:rPr>
        <w:t>874-915.</w:t>
      </w:r>
    </w:p>
  </w:footnote>
  <w:footnote w:id="8">
    <w:p w14:paraId="794A987D" w14:textId="46AD32F3" w:rsidR="00826459" w:rsidRDefault="00826459" w:rsidP="00A50741">
      <w:pPr>
        <w:pStyle w:val="a7"/>
        <w:spacing w:line="240" w:lineRule="auto"/>
        <w:jc w:val="both"/>
      </w:pPr>
      <w:r>
        <w:rPr>
          <w:rStyle w:val="a9"/>
        </w:rPr>
        <w:footnoteRef/>
      </w:r>
      <w:r>
        <w:t xml:space="preserve"> [</w:t>
      </w:r>
      <w:r>
        <w:rPr>
          <w:rFonts w:hint="eastAsia"/>
        </w:rPr>
        <w:t>美</w:t>
      </w:r>
      <w:r>
        <w:t>]</w:t>
      </w:r>
      <w:r>
        <w:rPr>
          <w:rFonts w:hint="eastAsia"/>
        </w:rPr>
        <w:t>罗尔斯：《正义论》何怀宏等译，北京：中国社会科学出版</w:t>
      </w:r>
      <w:r w:rsidRPr="00434657">
        <w:rPr>
          <w:rFonts w:ascii="Times New Roman" w:hAnsi="Times New Roman" w:cs="Times New Roman"/>
        </w:rPr>
        <w:t>社，</w:t>
      </w:r>
      <w:r w:rsidRPr="00434657">
        <w:rPr>
          <w:rFonts w:ascii="Times New Roman" w:hAnsi="Times New Roman" w:cs="Times New Roman"/>
        </w:rPr>
        <w:t>2009</w:t>
      </w:r>
      <w:r>
        <w:rPr>
          <w:rFonts w:ascii="Times New Roman" w:hAnsi="Times New Roman" w:cs="Times New Roman"/>
        </w:rPr>
        <w:t>年</w:t>
      </w:r>
      <w:r w:rsidRPr="00434657">
        <w:rPr>
          <w:rFonts w:ascii="Times New Roman" w:hAnsi="Times New Roman" w:cs="Times New Roman"/>
        </w:rPr>
        <w:t>，第</w:t>
      </w:r>
      <w:r w:rsidRPr="00434657">
        <w:rPr>
          <w:rFonts w:ascii="Times New Roman" w:hAnsi="Times New Roman" w:cs="Times New Roman"/>
        </w:rPr>
        <w:t>359</w:t>
      </w:r>
      <w:r w:rsidRPr="00434657">
        <w:rPr>
          <w:rFonts w:ascii="Times New Roman" w:hAnsi="Times New Roman" w:cs="Times New Roman"/>
        </w:rPr>
        <w:t>页。</w:t>
      </w:r>
    </w:p>
  </w:footnote>
  <w:footnote w:id="9">
    <w:p w14:paraId="3DC8E53A" w14:textId="77E664B0" w:rsidR="00826459" w:rsidRPr="004A0554" w:rsidRDefault="00826459" w:rsidP="00A50741">
      <w:pPr>
        <w:pStyle w:val="a7"/>
        <w:spacing w:line="240" w:lineRule="auto"/>
        <w:jc w:val="both"/>
        <w:rPr>
          <w:color w:val="FF0000"/>
        </w:rPr>
      </w:pPr>
      <w:r>
        <w:rPr>
          <w:rStyle w:val="a9"/>
        </w:rPr>
        <w:footnoteRef/>
      </w:r>
      <w:r>
        <w:t xml:space="preserve"> </w:t>
      </w:r>
      <w:r>
        <w:rPr>
          <w:rFonts w:hint="eastAsia"/>
        </w:rPr>
        <w:t>学界对此有不同看法，周保松认为，观念稳定性与社会稳定性应是两种稳定性，不能将两者混为一谈。罗尔斯的问题在于没有明确区分两者，这为罗尔斯招致了许多批驳。请参阅：周保松：稳定性与正当性，开放时代，</w:t>
      </w:r>
      <w:r>
        <w:rPr>
          <w:rFonts w:hint="eastAsia"/>
        </w:rPr>
        <w:t>2008</w:t>
      </w:r>
      <w:r>
        <w:rPr>
          <w:rFonts w:hint="eastAsia"/>
        </w:rPr>
        <w:t>年第</w:t>
      </w:r>
      <w:r>
        <w:rPr>
          <w:rFonts w:hint="eastAsia"/>
        </w:rPr>
        <w:t>6</w:t>
      </w:r>
      <w:r>
        <w:rPr>
          <w:rFonts w:hint="eastAsia"/>
        </w:rPr>
        <w:t>期；周保松：《自由人的平等政治》</w:t>
      </w:r>
      <w:r>
        <w:rPr>
          <w:rFonts w:hint="eastAsia"/>
        </w:rPr>
        <w:t>,</w:t>
      </w:r>
      <w:r w:rsidRPr="004A0554">
        <w:rPr>
          <w:rFonts w:hint="eastAsia"/>
        </w:rPr>
        <w:t>北京：生活·读书·新知三联书店，</w:t>
      </w:r>
      <w:r w:rsidRPr="004A0554">
        <w:rPr>
          <w:rFonts w:hint="eastAsia"/>
        </w:rPr>
        <w:t xml:space="preserve">2010 </w:t>
      </w:r>
      <w:r w:rsidRPr="004A0554">
        <w:rPr>
          <w:rFonts w:hint="eastAsia"/>
        </w:rPr>
        <w:t>年。</w:t>
      </w:r>
      <w:r>
        <w:rPr>
          <w:rFonts w:hint="eastAsia"/>
        </w:rPr>
        <w:t>笔者认为，罗尔斯并不需要区分这两者。因为在《正义论》中，要达到稳定性的社会是一种已经经过原初状态公共同意接受两个正义原则的同质社会。因此，在这种前提下如果能证明公民的正义感足够强烈以使其愿意按照正义原则行事，那么接受正义原则的同质性社会便可以长治久安。因此，不区分观念稳定性与制度稳定性并不会对罗尔斯的稳定性论证产生影响。</w:t>
      </w:r>
    </w:p>
  </w:footnote>
  <w:footnote w:id="10">
    <w:p w14:paraId="5F0EB89C" w14:textId="77777777" w:rsidR="00826459" w:rsidRPr="007A0114" w:rsidRDefault="00826459" w:rsidP="00A50741">
      <w:pPr>
        <w:pStyle w:val="a7"/>
        <w:spacing w:line="240" w:lineRule="auto"/>
        <w:jc w:val="both"/>
      </w:pPr>
      <w:r>
        <w:rPr>
          <w:rStyle w:val="a9"/>
        </w:rPr>
        <w:footnoteRef/>
      </w:r>
      <w:r>
        <w:t xml:space="preserve"> </w:t>
      </w:r>
      <w:r>
        <w:rPr>
          <w:rFonts w:hint="eastAsia"/>
        </w:rPr>
        <w:t>良序社会</w:t>
      </w:r>
      <w:r w:rsidRPr="001178A2">
        <w:rPr>
          <w:rFonts w:ascii="Times New Roman" w:hAnsi="Times New Roman" w:cs="Times New Roman"/>
          <w:szCs w:val="21"/>
        </w:rPr>
        <w:t>（</w:t>
      </w:r>
      <w:r w:rsidRPr="001178A2">
        <w:rPr>
          <w:rFonts w:ascii="Times New Roman" w:hAnsi="Times New Roman" w:cs="Times New Roman"/>
          <w:szCs w:val="21"/>
        </w:rPr>
        <w:t>well-ordered society</w:t>
      </w:r>
      <w:r w:rsidRPr="001178A2">
        <w:rPr>
          <w:rFonts w:ascii="Times New Roman" w:hAnsi="Times New Roman" w:cs="Times New Roman"/>
          <w:szCs w:val="21"/>
        </w:rPr>
        <w:t>）</w:t>
      </w:r>
      <w:r>
        <w:rPr>
          <w:rFonts w:hint="eastAsia"/>
          <w:szCs w:val="21"/>
        </w:rPr>
        <w:t>是指接受两个正义原则，并愿意按照正义原则行事且相信他人也会遵守正义原则的拥有良好秩序的社会。</w:t>
      </w:r>
    </w:p>
  </w:footnote>
  <w:footnote w:id="11">
    <w:p w14:paraId="52CD3102" w14:textId="16E859DB" w:rsidR="00826459" w:rsidRPr="00654BAF" w:rsidRDefault="00826459" w:rsidP="00A50741">
      <w:pPr>
        <w:pStyle w:val="a7"/>
        <w:spacing w:line="240" w:lineRule="auto"/>
        <w:jc w:val="both"/>
      </w:pPr>
      <w:r>
        <w:rPr>
          <w:rStyle w:val="a9"/>
        </w:rPr>
        <w:footnoteRef/>
      </w:r>
      <w:r>
        <w:t xml:space="preserve"> </w:t>
      </w:r>
      <w:r>
        <w:rPr>
          <w:rFonts w:hint="eastAsia"/>
        </w:rPr>
        <w:t>两个正义原则即：权利平等原则与差别原则。“第一个原则：每个人对与其他人所拥有的最广泛的平等基本自由体系相容的类似自由体系都应有一种平等的权利。第二个原则：社会和经济的不平等应该这样安排，使它们（</w:t>
      </w:r>
      <w:r>
        <w:rPr>
          <w:rFonts w:hint="eastAsia"/>
        </w:rPr>
        <w:t>1</w:t>
      </w:r>
      <w:r>
        <w:rPr>
          <w:rFonts w:hint="eastAsia"/>
        </w:rPr>
        <w:t>）</w:t>
      </w:r>
      <w:r>
        <w:rPr>
          <w:rFonts w:hint="eastAsia"/>
        </w:rPr>
        <w:t>被合理地期望适合于每一个人的利益；并且（</w:t>
      </w:r>
      <w:r>
        <w:rPr>
          <w:rFonts w:hint="eastAsia"/>
        </w:rPr>
        <w:t>2</w:t>
      </w:r>
      <w:r>
        <w:rPr>
          <w:rFonts w:hint="eastAsia"/>
        </w:rPr>
        <w:t>）依系于地位和职务向所有人开放。”请参阅：</w:t>
      </w:r>
      <w:r>
        <w:t>[</w:t>
      </w:r>
      <w:r>
        <w:rPr>
          <w:rFonts w:hint="eastAsia"/>
        </w:rPr>
        <w:t>美</w:t>
      </w:r>
      <w:r>
        <w:t>]</w:t>
      </w:r>
      <w:r>
        <w:rPr>
          <w:rFonts w:hint="eastAsia"/>
        </w:rPr>
        <w:t>罗尔斯：《正义论》，何怀宏等译，北京：中国社会科学出版社</w:t>
      </w:r>
      <w:r w:rsidRPr="00434657">
        <w:rPr>
          <w:rFonts w:ascii="Times New Roman" w:hAnsi="Times New Roman" w:cs="Times New Roman"/>
        </w:rPr>
        <w:t>，</w:t>
      </w:r>
      <w:r w:rsidRPr="00434657">
        <w:rPr>
          <w:rFonts w:ascii="Times New Roman" w:hAnsi="Times New Roman" w:cs="Times New Roman"/>
        </w:rPr>
        <w:t>2009</w:t>
      </w:r>
      <w:r>
        <w:rPr>
          <w:rFonts w:ascii="Times New Roman" w:hAnsi="Times New Roman" w:cs="Times New Roman"/>
        </w:rPr>
        <w:t>年</w:t>
      </w:r>
      <w:r w:rsidRPr="00434657">
        <w:rPr>
          <w:rFonts w:ascii="Times New Roman" w:hAnsi="Times New Roman" w:cs="Times New Roman"/>
        </w:rPr>
        <w:t>，第</w:t>
      </w:r>
      <w:r w:rsidRPr="00434657">
        <w:rPr>
          <w:rFonts w:ascii="Times New Roman" w:hAnsi="Times New Roman" w:cs="Times New Roman"/>
        </w:rPr>
        <w:t>47</w:t>
      </w:r>
      <w:r>
        <w:rPr>
          <w:rFonts w:ascii="Times New Roman" w:hAnsi="Times New Roman" w:cs="Times New Roman"/>
        </w:rPr>
        <w:t>页。</w:t>
      </w:r>
    </w:p>
  </w:footnote>
  <w:footnote w:id="12">
    <w:p w14:paraId="24DDE8A1" w14:textId="3396E87B" w:rsidR="00826459" w:rsidRDefault="00826459" w:rsidP="00A50741">
      <w:pPr>
        <w:pStyle w:val="a7"/>
        <w:spacing w:line="240" w:lineRule="auto"/>
        <w:jc w:val="both"/>
      </w:pPr>
      <w:r>
        <w:rPr>
          <w:rStyle w:val="a9"/>
        </w:rPr>
        <w:footnoteRef/>
      </w:r>
      <w:r>
        <w:t xml:space="preserve"> </w:t>
      </w:r>
      <w:r>
        <w:rPr>
          <w:rFonts w:hint="eastAsia"/>
        </w:rPr>
        <w:t>罗尔斯以儿童为例来说明权威道德的形成，但罗尔斯不否认权威道德有其他存在形式，如神学权威道德。但是基于平等的自由原则，这种道德是不能应用于社会基本结构的，因此罗尔斯对神学权威道德不做论证。请参阅：</w:t>
      </w:r>
      <w:r>
        <w:t>[</w:t>
      </w:r>
      <w:r>
        <w:rPr>
          <w:rFonts w:hint="eastAsia"/>
        </w:rPr>
        <w:t>美</w:t>
      </w:r>
      <w:r>
        <w:t>]</w:t>
      </w:r>
      <w:r>
        <w:rPr>
          <w:rFonts w:hint="eastAsia"/>
        </w:rPr>
        <w:t>罗尔斯：《正义论》，何怀宏等译，北京：中国社会科学出版社</w:t>
      </w:r>
      <w:r w:rsidRPr="00434657">
        <w:rPr>
          <w:rFonts w:ascii="Times New Roman" w:hAnsi="Times New Roman" w:cs="Times New Roman"/>
        </w:rPr>
        <w:t>，</w:t>
      </w:r>
      <w:r w:rsidRPr="00434657">
        <w:rPr>
          <w:rFonts w:ascii="Times New Roman" w:hAnsi="Times New Roman" w:cs="Times New Roman"/>
        </w:rPr>
        <w:t>2009</w:t>
      </w:r>
      <w:r>
        <w:rPr>
          <w:rFonts w:ascii="Times New Roman" w:hAnsi="Times New Roman" w:cs="Times New Roman"/>
        </w:rPr>
        <w:t>年</w:t>
      </w:r>
      <w:r w:rsidRPr="00434657">
        <w:rPr>
          <w:rFonts w:ascii="Times New Roman" w:hAnsi="Times New Roman" w:cs="Times New Roman"/>
        </w:rPr>
        <w:t>，第</w:t>
      </w:r>
      <w:r w:rsidRPr="00434657">
        <w:rPr>
          <w:rFonts w:ascii="Times New Roman" w:hAnsi="Times New Roman" w:cs="Times New Roman"/>
        </w:rPr>
        <w:t>369</w:t>
      </w:r>
      <w:r>
        <w:rPr>
          <w:rFonts w:ascii="Times New Roman" w:hAnsi="Times New Roman" w:cs="Times New Roman"/>
        </w:rPr>
        <w:t>页。</w:t>
      </w:r>
    </w:p>
  </w:footnote>
  <w:footnote w:id="13">
    <w:p w14:paraId="7032263A" w14:textId="1364AC74" w:rsidR="00826459" w:rsidRPr="00434657" w:rsidRDefault="00826459" w:rsidP="00A50741">
      <w:pPr>
        <w:pStyle w:val="a7"/>
        <w:spacing w:line="240" w:lineRule="auto"/>
        <w:rPr>
          <w:rFonts w:ascii="Times New Roman" w:hAnsi="Times New Roman" w:cs="Times New Roman"/>
        </w:rPr>
      </w:pPr>
      <w:r>
        <w:rPr>
          <w:rStyle w:val="a9"/>
        </w:rPr>
        <w:footnoteRef/>
      </w:r>
      <w:r>
        <w:t xml:space="preserve"> </w:t>
      </w:r>
      <w:r w:rsidRPr="00743B2C">
        <w:rPr>
          <w:rFonts w:hint="eastAsia"/>
        </w:rPr>
        <w:t>这条心理学法则罗尔斯转引自</w:t>
      </w:r>
      <w:proofErr w:type="gramStart"/>
      <w:r w:rsidRPr="00743B2C">
        <w:rPr>
          <w:rFonts w:hint="eastAsia"/>
        </w:rPr>
        <w:t>卢</w:t>
      </w:r>
      <w:proofErr w:type="gramEnd"/>
      <w:r w:rsidRPr="00743B2C">
        <w:rPr>
          <w:rFonts w:hint="eastAsia"/>
        </w:rPr>
        <w:t>梭《爱弥儿》，“</w:t>
      </w:r>
      <w:proofErr w:type="gramStart"/>
      <w:r w:rsidRPr="00743B2C">
        <w:rPr>
          <w:rFonts w:hint="eastAsia"/>
        </w:rPr>
        <w:t>卢</w:t>
      </w:r>
      <w:proofErr w:type="gramEnd"/>
      <w:r w:rsidRPr="00743B2C">
        <w:rPr>
          <w:rFonts w:hint="eastAsia"/>
        </w:rPr>
        <w:t>梭说，尽管我们从一开始就喜欢有利于自我保存的那些事情，但这种情感却是相当无意识和本能的。”</w:t>
      </w:r>
      <w:r>
        <w:rPr>
          <w:rFonts w:hint="eastAsia"/>
        </w:rPr>
        <w:t>请参阅：</w:t>
      </w:r>
      <w:r>
        <w:t>[</w:t>
      </w:r>
      <w:r>
        <w:rPr>
          <w:rFonts w:hint="eastAsia"/>
        </w:rPr>
        <w:t>美</w:t>
      </w:r>
      <w:r>
        <w:t>]</w:t>
      </w:r>
      <w:r>
        <w:rPr>
          <w:rFonts w:hint="eastAsia"/>
        </w:rPr>
        <w:t>罗尔斯：《正义论》，何怀宏等译，北京：中国社会科学出版</w:t>
      </w:r>
      <w:r w:rsidRPr="00434657">
        <w:rPr>
          <w:rFonts w:ascii="Times New Roman" w:hAnsi="Times New Roman" w:cs="Times New Roman"/>
        </w:rPr>
        <w:t>社，</w:t>
      </w:r>
      <w:r w:rsidRPr="00434657">
        <w:rPr>
          <w:rFonts w:ascii="Times New Roman" w:hAnsi="Times New Roman" w:cs="Times New Roman"/>
        </w:rPr>
        <w:t>2009</w:t>
      </w:r>
      <w:r>
        <w:rPr>
          <w:rFonts w:ascii="Times New Roman" w:hAnsi="Times New Roman" w:cs="Times New Roman"/>
        </w:rPr>
        <w:t>年</w:t>
      </w:r>
      <w:r w:rsidRPr="00434657">
        <w:rPr>
          <w:rFonts w:ascii="Times New Roman" w:hAnsi="Times New Roman" w:cs="Times New Roman"/>
        </w:rPr>
        <w:t>，第</w:t>
      </w:r>
      <w:r w:rsidRPr="00434657">
        <w:rPr>
          <w:rFonts w:ascii="Times New Roman" w:hAnsi="Times New Roman" w:cs="Times New Roman"/>
        </w:rPr>
        <w:t>366</w:t>
      </w:r>
      <w:r w:rsidRPr="00434657">
        <w:rPr>
          <w:rFonts w:ascii="Times New Roman" w:hAnsi="Times New Roman" w:cs="Times New Roman"/>
        </w:rPr>
        <w:t>页，脚注</w:t>
      </w:r>
      <w:r w:rsidRPr="00434657">
        <w:rPr>
          <w:rFonts w:ascii="宋体" w:eastAsia="宋体" w:hAnsi="宋体" w:cs="宋体" w:hint="eastAsia"/>
        </w:rPr>
        <w:t>①</w:t>
      </w:r>
      <w:r w:rsidRPr="00434657">
        <w:rPr>
          <w:rFonts w:ascii="Times New Roman" w:hAnsi="Times New Roman" w:cs="Times New Roman"/>
        </w:rPr>
        <w:t>。</w:t>
      </w:r>
    </w:p>
  </w:footnote>
  <w:footnote w:id="14">
    <w:p w14:paraId="4EF172AF" w14:textId="1303B6EE" w:rsidR="00826459" w:rsidRDefault="00826459" w:rsidP="00A50741">
      <w:pPr>
        <w:pStyle w:val="a7"/>
        <w:spacing w:line="240" w:lineRule="auto"/>
      </w:pPr>
      <w:r w:rsidRPr="00434657">
        <w:rPr>
          <w:rStyle w:val="a9"/>
          <w:rFonts w:ascii="Times New Roman" w:hAnsi="Times New Roman" w:cs="Times New Roman"/>
        </w:rPr>
        <w:footnoteRef/>
      </w:r>
      <w:r w:rsidRPr="00434657">
        <w:rPr>
          <w:rFonts w:ascii="Times New Roman" w:hAnsi="Times New Roman" w:cs="Times New Roman"/>
        </w:rPr>
        <w:t xml:space="preserve"> [</w:t>
      </w:r>
      <w:r w:rsidRPr="00434657">
        <w:rPr>
          <w:rFonts w:ascii="Times New Roman" w:hAnsi="Times New Roman" w:cs="Times New Roman"/>
        </w:rPr>
        <w:t>美</w:t>
      </w:r>
      <w:r w:rsidRPr="00434657">
        <w:rPr>
          <w:rFonts w:ascii="Times New Roman" w:hAnsi="Times New Roman" w:cs="Times New Roman"/>
        </w:rPr>
        <w:t>]</w:t>
      </w:r>
      <w:r w:rsidRPr="00434657">
        <w:rPr>
          <w:rFonts w:ascii="Times New Roman" w:hAnsi="Times New Roman" w:cs="Times New Roman"/>
        </w:rPr>
        <w:t>罗尔斯：《正义论》，何怀宏等译，</w:t>
      </w:r>
      <w:r>
        <w:rPr>
          <w:rFonts w:ascii="Times New Roman" w:hAnsi="Times New Roman" w:cs="Times New Roman" w:hint="eastAsia"/>
        </w:rPr>
        <w:t>北京：</w:t>
      </w:r>
      <w:r w:rsidRPr="00434657">
        <w:rPr>
          <w:rFonts w:ascii="Times New Roman" w:hAnsi="Times New Roman" w:cs="Times New Roman"/>
        </w:rPr>
        <w:t>中国社会科学出版社，</w:t>
      </w:r>
      <w:r w:rsidRPr="00434657">
        <w:rPr>
          <w:rFonts w:ascii="Times New Roman" w:hAnsi="Times New Roman" w:cs="Times New Roman"/>
        </w:rPr>
        <w:t>2009</w:t>
      </w:r>
      <w:r>
        <w:rPr>
          <w:rFonts w:ascii="Times New Roman" w:hAnsi="Times New Roman" w:cs="Times New Roman"/>
        </w:rPr>
        <w:t>年</w:t>
      </w:r>
      <w:r w:rsidRPr="00434657">
        <w:rPr>
          <w:rFonts w:ascii="Times New Roman" w:hAnsi="Times New Roman" w:cs="Times New Roman"/>
        </w:rPr>
        <w:t>，第</w:t>
      </w:r>
      <w:r w:rsidRPr="00434657">
        <w:rPr>
          <w:rFonts w:ascii="Times New Roman" w:hAnsi="Times New Roman" w:cs="Times New Roman"/>
        </w:rPr>
        <w:t>375</w:t>
      </w:r>
      <w:r w:rsidRPr="00434657">
        <w:rPr>
          <w:rFonts w:ascii="Times New Roman" w:hAnsi="Times New Roman" w:cs="Times New Roman"/>
        </w:rPr>
        <w:t>页。</w:t>
      </w:r>
    </w:p>
  </w:footnote>
  <w:footnote w:id="15">
    <w:p w14:paraId="1FC987E8" w14:textId="0E77DDA9" w:rsidR="00826459" w:rsidRPr="00434657" w:rsidRDefault="00826459" w:rsidP="00A50741">
      <w:pPr>
        <w:pStyle w:val="a7"/>
        <w:spacing w:line="240" w:lineRule="auto"/>
        <w:rPr>
          <w:rFonts w:ascii="Times New Roman" w:hAnsi="Times New Roman" w:cs="Times New Roman"/>
        </w:rPr>
      </w:pPr>
      <w:r>
        <w:rPr>
          <w:rStyle w:val="a9"/>
        </w:rPr>
        <w:footnoteRef/>
      </w:r>
      <w:r>
        <w:t xml:space="preserve"> [</w:t>
      </w:r>
      <w:r>
        <w:rPr>
          <w:rFonts w:hint="eastAsia"/>
        </w:rPr>
        <w:t>美</w:t>
      </w:r>
      <w:r>
        <w:t>]</w:t>
      </w:r>
      <w:r>
        <w:rPr>
          <w:rFonts w:hint="eastAsia"/>
        </w:rPr>
        <w:t>罗尔斯：《正义论》，何怀宏等译，北京：中国社</w:t>
      </w:r>
      <w:r w:rsidRPr="00434657">
        <w:rPr>
          <w:rFonts w:ascii="Times New Roman" w:hAnsi="Times New Roman" w:cs="Times New Roman"/>
        </w:rPr>
        <w:t>会科学出版社，</w:t>
      </w:r>
      <w:r w:rsidRPr="00434657">
        <w:rPr>
          <w:rFonts w:ascii="Times New Roman" w:hAnsi="Times New Roman" w:cs="Times New Roman"/>
        </w:rPr>
        <w:t>2009</w:t>
      </w:r>
      <w:r>
        <w:rPr>
          <w:rFonts w:ascii="Times New Roman" w:hAnsi="Times New Roman" w:cs="Times New Roman"/>
        </w:rPr>
        <w:t>年</w:t>
      </w:r>
      <w:r w:rsidRPr="00434657">
        <w:rPr>
          <w:rFonts w:ascii="Times New Roman" w:hAnsi="Times New Roman" w:cs="Times New Roman"/>
        </w:rPr>
        <w:t>，第</w:t>
      </w:r>
      <w:r w:rsidRPr="00434657">
        <w:rPr>
          <w:rFonts w:ascii="Times New Roman" w:hAnsi="Times New Roman" w:cs="Times New Roman"/>
        </w:rPr>
        <w:t>375</w:t>
      </w:r>
      <w:r w:rsidRPr="00434657">
        <w:rPr>
          <w:rFonts w:ascii="Times New Roman" w:hAnsi="Times New Roman" w:cs="Times New Roman"/>
        </w:rPr>
        <w:t>页。</w:t>
      </w:r>
    </w:p>
  </w:footnote>
  <w:footnote w:id="16">
    <w:p w14:paraId="116F8B14" w14:textId="325252ED" w:rsidR="00826459" w:rsidRPr="00434657" w:rsidRDefault="00826459" w:rsidP="00A50741">
      <w:pPr>
        <w:pStyle w:val="a7"/>
        <w:spacing w:line="240" w:lineRule="auto"/>
        <w:rPr>
          <w:rFonts w:ascii="Times New Roman" w:hAnsi="Times New Roman" w:cs="Times New Roman"/>
          <w:color w:val="FF0000"/>
        </w:rPr>
      </w:pPr>
      <w:r w:rsidRPr="00434657">
        <w:rPr>
          <w:rStyle w:val="a9"/>
          <w:rFonts w:ascii="Times New Roman" w:hAnsi="Times New Roman" w:cs="Times New Roman"/>
        </w:rPr>
        <w:footnoteRef/>
      </w:r>
      <w:r w:rsidRPr="00434657">
        <w:rPr>
          <w:rFonts w:ascii="Times New Roman" w:hAnsi="Times New Roman" w:cs="Times New Roman"/>
        </w:rPr>
        <w:t xml:space="preserve"> [</w:t>
      </w:r>
      <w:r w:rsidRPr="00434657">
        <w:rPr>
          <w:rFonts w:ascii="Times New Roman" w:hAnsi="Times New Roman" w:cs="Times New Roman"/>
        </w:rPr>
        <w:t>美</w:t>
      </w:r>
      <w:r w:rsidRPr="00434657">
        <w:rPr>
          <w:rFonts w:ascii="Times New Roman" w:hAnsi="Times New Roman" w:cs="Times New Roman"/>
        </w:rPr>
        <w:t>]</w:t>
      </w:r>
      <w:r w:rsidRPr="00434657">
        <w:rPr>
          <w:rFonts w:ascii="Times New Roman" w:hAnsi="Times New Roman" w:cs="Times New Roman"/>
        </w:rPr>
        <w:t>罗尔斯：《正义论》，何怀宏等译，</w:t>
      </w:r>
      <w:r>
        <w:rPr>
          <w:rFonts w:ascii="Times New Roman" w:hAnsi="Times New Roman" w:cs="Times New Roman" w:hint="eastAsia"/>
        </w:rPr>
        <w:t>北京：</w:t>
      </w:r>
      <w:r w:rsidRPr="00434657">
        <w:rPr>
          <w:rFonts w:ascii="Times New Roman" w:hAnsi="Times New Roman" w:cs="Times New Roman"/>
        </w:rPr>
        <w:t>中国社会科学出版社，</w:t>
      </w:r>
      <w:r>
        <w:rPr>
          <w:rFonts w:ascii="Times New Roman" w:hAnsi="Times New Roman" w:cs="Times New Roman" w:hint="eastAsia"/>
        </w:rPr>
        <w:t>1988</w:t>
      </w:r>
      <w:r>
        <w:rPr>
          <w:rFonts w:ascii="Times New Roman" w:hAnsi="Times New Roman" w:cs="Times New Roman"/>
        </w:rPr>
        <w:t>年</w:t>
      </w:r>
      <w:r w:rsidRPr="00434657">
        <w:rPr>
          <w:rFonts w:ascii="Times New Roman" w:hAnsi="Times New Roman" w:cs="Times New Roman"/>
        </w:rPr>
        <w:t>，</w:t>
      </w:r>
      <w:r w:rsidRPr="00743B2C">
        <w:rPr>
          <w:rFonts w:ascii="Times New Roman" w:hAnsi="Times New Roman" w:cs="Times New Roman"/>
        </w:rPr>
        <w:t>第</w:t>
      </w:r>
      <w:r w:rsidRPr="00743B2C">
        <w:rPr>
          <w:rFonts w:ascii="Times New Roman" w:hAnsi="Times New Roman" w:cs="Times New Roman"/>
        </w:rPr>
        <w:t>578</w:t>
      </w:r>
      <w:r w:rsidRPr="00743B2C">
        <w:rPr>
          <w:rFonts w:ascii="Times New Roman" w:hAnsi="Times New Roman" w:cs="Times New Roman"/>
        </w:rPr>
        <w:t>页。</w:t>
      </w:r>
    </w:p>
  </w:footnote>
  <w:footnote w:id="17">
    <w:p w14:paraId="7F372FCA" w14:textId="7E54B76F" w:rsidR="00826459" w:rsidRPr="00434657" w:rsidRDefault="00826459" w:rsidP="00A50741">
      <w:pPr>
        <w:pStyle w:val="a7"/>
        <w:spacing w:line="240" w:lineRule="auto"/>
        <w:rPr>
          <w:rFonts w:ascii="Times New Roman" w:hAnsi="Times New Roman" w:cs="Times New Roman"/>
        </w:rPr>
      </w:pPr>
      <w:r w:rsidRPr="00434657">
        <w:rPr>
          <w:rStyle w:val="a9"/>
          <w:rFonts w:ascii="Times New Roman" w:hAnsi="Times New Roman" w:cs="Times New Roman"/>
        </w:rPr>
        <w:footnoteRef/>
      </w:r>
      <w:r w:rsidRPr="00434657">
        <w:rPr>
          <w:rFonts w:ascii="Times New Roman" w:hAnsi="Times New Roman" w:cs="Times New Roman"/>
        </w:rPr>
        <w:t xml:space="preserve"> </w:t>
      </w:r>
      <w:r>
        <w:rPr>
          <w:rFonts w:ascii="Times New Roman" w:hAnsi="Times New Roman" w:cs="Times New Roman"/>
        </w:rPr>
        <w:t>赵祥</w:t>
      </w:r>
      <w:r>
        <w:rPr>
          <w:rFonts w:ascii="Times New Roman" w:hAnsi="Times New Roman" w:cs="Times New Roman" w:hint="eastAsia"/>
        </w:rPr>
        <w:t>禄</w:t>
      </w:r>
      <w:r w:rsidRPr="00434657">
        <w:rPr>
          <w:rFonts w:ascii="Times New Roman" w:hAnsi="Times New Roman" w:cs="Times New Roman"/>
        </w:rPr>
        <w:t>：《正义理论的方法论基础》，</w:t>
      </w:r>
      <w:r w:rsidRPr="00743B2C">
        <w:rPr>
          <w:rFonts w:ascii="Times New Roman" w:hAnsi="Times New Roman" w:cs="Times New Roman" w:hint="eastAsia"/>
        </w:rPr>
        <w:t>北京：</w:t>
      </w:r>
      <w:r w:rsidRPr="00434657">
        <w:rPr>
          <w:rFonts w:ascii="Times New Roman" w:hAnsi="Times New Roman" w:cs="Times New Roman"/>
        </w:rPr>
        <w:t>中央编译出版社，</w:t>
      </w:r>
      <w:r w:rsidRPr="00434657">
        <w:rPr>
          <w:rFonts w:ascii="Times New Roman" w:hAnsi="Times New Roman" w:cs="Times New Roman"/>
        </w:rPr>
        <w:t>2007</w:t>
      </w:r>
      <w:r w:rsidRPr="00434657">
        <w:rPr>
          <w:rFonts w:ascii="Times New Roman" w:hAnsi="Times New Roman" w:cs="Times New Roman"/>
        </w:rPr>
        <w:t>，第</w:t>
      </w:r>
      <w:r w:rsidRPr="00434657">
        <w:rPr>
          <w:rFonts w:ascii="Times New Roman" w:hAnsi="Times New Roman" w:cs="Times New Roman"/>
        </w:rPr>
        <w:t>43</w:t>
      </w:r>
      <w:r w:rsidRPr="00434657">
        <w:rPr>
          <w:rFonts w:ascii="Times New Roman" w:hAnsi="Times New Roman" w:cs="Times New Roman"/>
        </w:rPr>
        <w:t>页。</w:t>
      </w:r>
    </w:p>
  </w:footnote>
  <w:footnote w:id="18">
    <w:p w14:paraId="03315B10" w14:textId="4010DD43" w:rsidR="00826459" w:rsidRPr="00434657" w:rsidRDefault="00826459" w:rsidP="00A50741">
      <w:pPr>
        <w:pStyle w:val="a7"/>
        <w:spacing w:line="240" w:lineRule="auto"/>
        <w:jc w:val="both"/>
        <w:rPr>
          <w:rFonts w:ascii="Times New Roman" w:hAnsi="Times New Roman" w:cs="Times New Roman"/>
        </w:rPr>
      </w:pPr>
      <w:r w:rsidRPr="00434657">
        <w:rPr>
          <w:rStyle w:val="a9"/>
          <w:rFonts w:ascii="Times New Roman" w:hAnsi="Times New Roman" w:cs="Times New Roman"/>
        </w:rPr>
        <w:footnoteRef/>
      </w:r>
      <w:r w:rsidRPr="00434657">
        <w:rPr>
          <w:rFonts w:ascii="Times New Roman" w:hAnsi="Times New Roman" w:cs="Times New Roman"/>
        </w:rPr>
        <w:t xml:space="preserve"> </w:t>
      </w:r>
      <w:r w:rsidRPr="00434657">
        <w:rPr>
          <w:rFonts w:ascii="Times New Roman" w:hAnsi="Times New Roman" w:cs="Times New Roman"/>
        </w:rPr>
        <w:t>国内学界对</w:t>
      </w:r>
      <w:r w:rsidRPr="00434657">
        <w:rPr>
          <w:rFonts w:ascii="Times New Roman" w:hAnsi="Times New Roman" w:cs="Times New Roman"/>
        </w:rPr>
        <w:t>“</w:t>
      </w:r>
      <w:r w:rsidRPr="00434657">
        <w:rPr>
          <w:rFonts w:ascii="Times New Roman" w:eastAsia="华文楷体" w:hAnsi="Times New Roman" w:cs="Times New Roman"/>
        </w:rPr>
        <w:t>comprehensive doctrines”</w:t>
      </w:r>
      <w:r>
        <w:rPr>
          <w:rFonts w:ascii="Times New Roman" w:hAnsi="Times New Roman" w:cs="Times New Roman"/>
        </w:rPr>
        <w:t>有完备性学说、整全学说、统合性学说</w:t>
      </w:r>
      <w:r>
        <w:rPr>
          <w:rFonts w:ascii="Times New Roman" w:hAnsi="Times New Roman" w:cs="Times New Roman" w:hint="eastAsia"/>
        </w:rPr>
        <w:t>、</w:t>
      </w:r>
      <w:proofErr w:type="gramStart"/>
      <w:r>
        <w:rPr>
          <w:rFonts w:ascii="Times New Roman" w:hAnsi="Times New Roman" w:cs="Times New Roman"/>
        </w:rPr>
        <w:t>广包学说</w:t>
      </w:r>
      <w:proofErr w:type="gramEnd"/>
      <w:r>
        <w:rPr>
          <w:rFonts w:ascii="Times New Roman" w:hAnsi="Times New Roman" w:cs="Times New Roman" w:hint="eastAsia"/>
        </w:rPr>
        <w:t>等</w:t>
      </w:r>
      <w:r>
        <w:rPr>
          <w:rFonts w:ascii="Times New Roman" w:hAnsi="Times New Roman" w:cs="Times New Roman"/>
        </w:rPr>
        <w:t>多种</w:t>
      </w:r>
      <w:r>
        <w:rPr>
          <w:rFonts w:ascii="Times New Roman" w:hAnsi="Times New Roman" w:cs="Times New Roman" w:hint="eastAsia"/>
        </w:rPr>
        <w:t>译法</w:t>
      </w:r>
      <w:r w:rsidRPr="00434657">
        <w:rPr>
          <w:rFonts w:ascii="Times New Roman" w:hAnsi="Times New Roman" w:cs="Times New Roman"/>
        </w:rPr>
        <w:t>，本文采用</w:t>
      </w:r>
      <w:r w:rsidRPr="00434657">
        <w:rPr>
          <w:rFonts w:ascii="Times New Roman" w:hAnsi="Times New Roman" w:cs="Times New Roman"/>
        </w:rPr>
        <w:t>“</w:t>
      </w:r>
      <w:r w:rsidRPr="00434657">
        <w:rPr>
          <w:rFonts w:ascii="Times New Roman" w:hAnsi="Times New Roman" w:cs="Times New Roman"/>
        </w:rPr>
        <w:t>完备性学说</w:t>
      </w:r>
      <w:r w:rsidRPr="00434657">
        <w:rPr>
          <w:rFonts w:ascii="Times New Roman" w:hAnsi="Times New Roman" w:cs="Times New Roman"/>
        </w:rPr>
        <w:t>”</w:t>
      </w:r>
      <w:r w:rsidRPr="00434657">
        <w:rPr>
          <w:rFonts w:ascii="Times New Roman" w:hAnsi="Times New Roman" w:cs="Times New Roman"/>
        </w:rPr>
        <w:t>的译法。</w:t>
      </w:r>
    </w:p>
  </w:footnote>
  <w:footnote w:id="19">
    <w:p w14:paraId="177F1FE6" w14:textId="27E0229C" w:rsidR="00826459" w:rsidRPr="00A50741" w:rsidRDefault="00826459" w:rsidP="00A50741">
      <w:pPr>
        <w:pStyle w:val="a7"/>
        <w:spacing w:line="240" w:lineRule="auto"/>
        <w:jc w:val="both"/>
      </w:pPr>
      <w:r w:rsidRPr="00434657">
        <w:rPr>
          <w:rStyle w:val="a9"/>
          <w:rFonts w:ascii="Times New Roman" w:hAnsi="Times New Roman" w:cs="Times New Roman"/>
        </w:rPr>
        <w:footnoteRef/>
      </w:r>
      <w:r w:rsidRPr="00434657">
        <w:rPr>
          <w:rFonts w:ascii="Times New Roman" w:hAnsi="Times New Roman" w:cs="Times New Roman"/>
        </w:rPr>
        <w:t xml:space="preserve"> [</w:t>
      </w:r>
      <w:r w:rsidRPr="00434657">
        <w:rPr>
          <w:rFonts w:ascii="Times New Roman" w:hAnsi="Times New Roman" w:cs="Times New Roman"/>
        </w:rPr>
        <w:t>美</w:t>
      </w:r>
      <w:r w:rsidRPr="00434657">
        <w:rPr>
          <w:rFonts w:ascii="Times New Roman" w:hAnsi="Times New Roman" w:cs="Times New Roman"/>
        </w:rPr>
        <w:t>]</w:t>
      </w:r>
      <w:r w:rsidRPr="00434657">
        <w:rPr>
          <w:rFonts w:ascii="Times New Roman" w:hAnsi="Times New Roman" w:cs="Times New Roman"/>
        </w:rPr>
        <w:t>罗尔斯：《政治自由主义》，万俊人译，</w:t>
      </w:r>
      <w:r>
        <w:rPr>
          <w:rFonts w:ascii="Times New Roman" w:hAnsi="Times New Roman" w:cs="Times New Roman" w:hint="eastAsia"/>
        </w:rPr>
        <w:t>南京：</w:t>
      </w:r>
      <w:r w:rsidRPr="00434657">
        <w:rPr>
          <w:rFonts w:ascii="Times New Roman" w:hAnsi="Times New Roman" w:cs="Times New Roman"/>
        </w:rPr>
        <w:t>译林出版社，</w:t>
      </w:r>
      <w:r w:rsidRPr="00434657">
        <w:rPr>
          <w:rFonts w:ascii="Times New Roman" w:hAnsi="Times New Roman" w:cs="Times New Roman"/>
        </w:rPr>
        <w:t>2011</w:t>
      </w:r>
      <w:r>
        <w:rPr>
          <w:rFonts w:ascii="Times New Roman" w:hAnsi="Times New Roman" w:cs="Times New Roman"/>
        </w:rPr>
        <w:t>年</w:t>
      </w:r>
      <w:r w:rsidRPr="00434657">
        <w:rPr>
          <w:rFonts w:ascii="Times New Roman" w:hAnsi="Times New Roman" w:cs="Times New Roman"/>
        </w:rPr>
        <w:t>，第</w:t>
      </w:r>
      <w:r w:rsidRPr="00434657">
        <w:rPr>
          <w:rFonts w:ascii="Times New Roman" w:hAnsi="Times New Roman" w:cs="Times New Roman"/>
        </w:rPr>
        <w:t>3</w:t>
      </w:r>
      <w:r w:rsidRPr="00434657">
        <w:rPr>
          <w:rFonts w:ascii="Times New Roman" w:hAnsi="Times New Roman" w:cs="Times New Roman"/>
        </w:rPr>
        <w:t>页。</w:t>
      </w:r>
    </w:p>
  </w:footnote>
  <w:footnote w:id="20">
    <w:p w14:paraId="18903E45" w14:textId="7A85A2ED" w:rsidR="00826459" w:rsidRPr="002621B3" w:rsidRDefault="00826459" w:rsidP="00CF17D4">
      <w:pPr>
        <w:pStyle w:val="a7"/>
        <w:spacing w:line="240" w:lineRule="auto"/>
        <w:jc w:val="both"/>
      </w:pPr>
      <w:r w:rsidRPr="00A50741">
        <w:rPr>
          <w:rStyle w:val="a9"/>
        </w:rPr>
        <w:footnoteRef/>
      </w:r>
      <w:r w:rsidRPr="00A50741">
        <w:t xml:space="preserve"> </w:t>
      </w:r>
      <w:r w:rsidRPr="00A50741">
        <w:rPr>
          <w:rFonts w:hint="eastAsia"/>
        </w:rPr>
        <w:t>国内学界</w:t>
      </w:r>
      <w:r>
        <w:rPr>
          <w:rFonts w:hint="eastAsia"/>
        </w:rPr>
        <w:t>对</w:t>
      </w:r>
      <w:r w:rsidRPr="00BF7A90">
        <w:rPr>
          <w:rFonts w:ascii="Times New Roman" w:hAnsi="Times New Roman" w:cs="Times New Roman"/>
        </w:rPr>
        <w:t>“reasonable pluralism”</w:t>
      </w:r>
      <w:r>
        <w:rPr>
          <w:rFonts w:hint="eastAsia"/>
        </w:rPr>
        <w:t>有两种译法：</w:t>
      </w:r>
      <w:r w:rsidRPr="00A50741">
        <w:rPr>
          <w:rFonts w:hint="eastAsia"/>
        </w:rPr>
        <w:t>“理性多元主义”与“合理多元主义”。本文中采用“理性多元主义”的译法。笔者认为</w:t>
      </w:r>
      <w:r>
        <w:rPr>
          <w:rFonts w:hint="eastAsia"/>
        </w:rPr>
        <w:t>这两种译法都是合理的，</w:t>
      </w:r>
      <w:r w:rsidRPr="00A50741">
        <w:rPr>
          <w:rFonts w:hint="eastAsia"/>
        </w:rPr>
        <w:t>因为</w:t>
      </w:r>
      <w:r>
        <w:rPr>
          <w:rFonts w:hint="eastAsia"/>
        </w:rPr>
        <w:t>，从原因来讲</w:t>
      </w:r>
      <w:r w:rsidRPr="00A50741">
        <w:rPr>
          <w:rFonts w:hint="eastAsia"/>
        </w:rPr>
        <w:t>罗尔斯认为多元事实不是一种灾难，而是自由主义制度下</w:t>
      </w:r>
      <w:r>
        <w:rPr>
          <w:rFonts w:hint="eastAsia"/>
        </w:rPr>
        <w:t>人类理性作用的结果，故可以被译作“理性多元主义”；从结果来讲，多元事实是</w:t>
      </w:r>
      <w:r w:rsidRPr="00A50741">
        <w:rPr>
          <w:rFonts w:hint="eastAsia"/>
        </w:rPr>
        <w:t>理性的产物，所以它的存在是合理的，故可以被译作“合理多元主义”。</w:t>
      </w:r>
    </w:p>
  </w:footnote>
  <w:footnote w:id="21">
    <w:p w14:paraId="623036A2" w14:textId="17C5F620" w:rsidR="00826459" w:rsidRPr="001B5F7A" w:rsidRDefault="00826459" w:rsidP="00B671C3">
      <w:pPr>
        <w:pStyle w:val="a7"/>
        <w:spacing w:line="240" w:lineRule="auto"/>
      </w:pPr>
      <w:r>
        <w:rPr>
          <w:rStyle w:val="a9"/>
        </w:rPr>
        <w:footnoteRef/>
      </w:r>
      <w:r>
        <w:t xml:space="preserve"> [</w:t>
      </w:r>
      <w:r>
        <w:rPr>
          <w:rFonts w:hint="eastAsia"/>
        </w:rPr>
        <w:t>美</w:t>
      </w:r>
      <w:r>
        <w:t>]</w:t>
      </w:r>
      <w:r>
        <w:rPr>
          <w:rFonts w:hint="eastAsia"/>
        </w:rPr>
        <w:t>罗尔斯：《政治自由主义》，万俊人译，南京：译林出版</w:t>
      </w:r>
      <w:r w:rsidRPr="00434657">
        <w:rPr>
          <w:rFonts w:ascii="Times New Roman" w:hAnsi="Times New Roman" w:cs="Times New Roman"/>
        </w:rPr>
        <w:t>社，</w:t>
      </w:r>
      <w:r w:rsidRPr="00434657">
        <w:rPr>
          <w:rFonts w:ascii="Times New Roman" w:hAnsi="Times New Roman" w:cs="Times New Roman"/>
        </w:rPr>
        <w:t>2011</w:t>
      </w:r>
      <w:r>
        <w:rPr>
          <w:rFonts w:ascii="Times New Roman" w:hAnsi="Times New Roman" w:cs="Times New Roman"/>
        </w:rPr>
        <w:t>年</w:t>
      </w:r>
      <w:r w:rsidRPr="00434657">
        <w:rPr>
          <w:rFonts w:ascii="Times New Roman" w:hAnsi="Times New Roman" w:cs="Times New Roman"/>
        </w:rPr>
        <w:t>，第</w:t>
      </w:r>
      <w:r w:rsidRPr="00434657">
        <w:rPr>
          <w:rFonts w:ascii="Times New Roman" w:hAnsi="Times New Roman" w:cs="Times New Roman"/>
        </w:rPr>
        <w:t>12</w:t>
      </w:r>
      <w:r w:rsidRPr="00434657">
        <w:rPr>
          <w:rFonts w:ascii="Times New Roman" w:hAnsi="Times New Roman" w:cs="Times New Roman"/>
        </w:rPr>
        <w:t>页。</w:t>
      </w:r>
    </w:p>
  </w:footnote>
  <w:footnote w:id="22">
    <w:p w14:paraId="6EACD338" w14:textId="669A870A" w:rsidR="00826459" w:rsidRPr="00434657" w:rsidRDefault="00826459" w:rsidP="00B671C3">
      <w:pPr>
        <w:pStyle w:val="a7"/>
        <w:spacing w:line="240" w:lineRule="auto"/>
        <w:rPr>
          <w:rFonts w:ascii="Times New Roman" w:hAnsi="Times New Roman" w:cs="Times New Roman"/>
        </w:rPr>
      </w:pPr>
      <w:r>
        <w:rPr>
          <w:rStyle w:val="a9"/>
        </w:rPr>
        <w:footnoteRef/>
      </w:r>
      <w:r>
        <w:t xml:space="preserve"> </w:t>
      </w:r>
      <w:r>
        <w:rPr>
          <w:rFonts w:hint="eastAsia"/>
        </w:rPr>
        <w:t>罗尔斯认为人是理性的人，同时是具有合理性的人。理性是指人考虑问题的公共性；合理性是从私人角度来讲，指人权衡自己的各种目的，并以有效的方式安排它们的顺序。有关罗尔斯理性与合理性的观点请参阅：</w:t>
      </w:r>
      <w:r>
        <w:t>[</w:t>
      </w:r>
      <w:r>
        <w:rPr>
          <w:rFonts w:hint="eastAsia"/>
        </w:rPr>
        <w:t>美</w:t>
      </w:r>
      <w:r>
        <w:t>]</w:t>
      </w:r>
      <w:r>
        <w:rPr>
          <w:rFonts w:hint="eastAsia"/>
        </w:rPr>
        <w:t>罗尔斯著：《政治自由主义》，万俊人译，南京：译林出版社</w:t>
      </w:r>
      <w:r w:rsidRPr="00434657">
        <w:rPr>
          <w:rFonts w:ascii="Times New Roman" w:hAnsi="Times New Roman" w:cs="Times New Roman"/>
        </w:rPr>
        <w:t>，</w:t>
      </w:r>
      <w:r w:rsidRPr="00434657">
        <w:rPr>
          <w:rFonts w:ascii="Times New Roman" w:hAnsi="Times New Roman" w:cs="Times New Roman"/>
        </w:rPr>
        <w:t>2011</w:t>
      </w:r>
      <w:r>
        <w:rPr>
          <w:rFonts w:ascii="Times New Roman" w:hAnsi="Times New Roman" w:cs="Times New Roman"/>
        </w:rPr>
        <w:t>年</w:t>
      </w:r>
      <w:r w:rsidRPr="00434657">
        <w:rPr>
          <w:rFonts w:ascii="Times New Roman" w:hAnsi="Times New Roman" w:cs="Times New Roman"/>
        </w:rPr>
        <w:t>，第</w:t>
      </w:r>
      <w:r w:rsidRPr="00434657">
        <w:rPr>
          <w:rFonts w:ascii="Times New Roman" w:hAnsi="Times New Roman" w:cs="Times New Roman"/>
        </w:rPr>
        <w:t>44-50</w:t>
      </w:r>
      <w:r w:rsidRPr="00434657">
        <w:rPr>
          <w:rFonts w:ascii="Times New Roman" w:hAnsi="Times New Roman" w:cs="Times New Roman"/>
        </w:rPr>
        <w:t>页。</w:t>
      </w:r>
    </w:p>
  </w:footnote>
  <w:footnote w:id="23">
    <w:p w14:paraId="772FFA89" w14:textId="7EDB44BD" w:rsidR="00826459" w:rsidRPr="00434657" w:rsidRDefault="00826459" w:rsidP="00B671C3">
      <w:pPr>
        <w:pStyle w:val="a7"/>
        <w:spacing w:line="240" w:lineRule="auto"/>
        <w:rPr>
          <w:rFonts w:ascii="Times New Roman" w:hAnsi="Times New Roman" w:cs="Times New Roman"/>
        </w:rPr>
      </w:pPr>
      <w:r w:rsidRPr="00434657">
        <w:rPr>
          <w:rStyle w:val="a9"/>
          <w:rFonts w:ascii="Times New Roman" w:hAnsi="Times New Roman" w:cs="Times New Roman"/>
        </w:rPr>
        <w:footnoteRef/>
      </w:r>
      <w:r w:rsidRPr="00434657">
        <w:rPr>
          <w:rFonts w:ascii="Times New Roman" w:hAnsi="Times New Roman" w:cs="Times New Roman"/>
        </w:rPr>
        <w:t xml:space="preserve"> </w:t>
      </w:r>
      <w:r>
        <w:rPr>
          <w:rFonts w:ascii="Times New Roman" w:hAnsi="Times New Roman" w:cs="Times New Roman" w:hint="eastAsia"/>
        </w:rPr>
        <w:t>这五个因素的详细内容请</w:t>
      </w:r>
      <w:r w:rsidRPr="00434657">
        <w:rPr>
          <w:rFonts w:ascii="Times New Roman" w:hAnsi="Times New Roman" w:cs="Times New Roman"/>
        </w:rPr>
        <w:t>参阅：</w:t>
      </w:r>
      <w:r w:rsidRPr="00434657">
        <w:rPr>
          <w:rFonts w:ascii="Times New Roman" w:hAnsi="Times New Roman" w:cs="Times New Roman"/>
        </w:rPr>
        <w:t>[</w:t>
      </w:r>
      <w:r w:rsidRPr="00434657">
        <w:rPr>
          <w:rFonts w:ascii="Times New Roman" w:hAnsi="Times New Roman" w:cs="Times New Roman"/>
        </w:rPr>
        <w:t>美</w:t>
      </w:r>
      <w:r w:rsidRPr="00434657">
        <w:rPr>
          <w:rFonts w:ascii="Times New Roman" w:hAnsi="Times New Roman" w:cs="Times New Roman"/>
        </w:rPr>
        <w:t>]</w:t>
      </w:r>
      <w:r w:rsidRPr="00434657">
        <w:rPr>
          <w:rFonts w:ascii="Times New Roman" w:hAnsi="Times New Roman" w:cs="Times New Roman"/>
        </w:rPr>
        <w:t>罗尔斯著：《政治自由主义》，万俊人译，</w:t>
      </w:r>
      <w:r>
        <w:rPr>
          <w:rFonts w:ascii="Times New Roman" w:hAnsi="Times New Roman" w:cs="Times New Roman" w:hint="eastAsia"/>
        </w:rPr>
        <w:t>南京：</w:t>
      </w:r>
      <w:r w:rsidRPr="00434657">
        <w:rPr>
          <w:rFonts w:ascii="Times New Roman" w:hAnsi="Times New Roman" w:cs="Times New Roman"/>
        </w:rPr>
        <w:t>译林出版社，</w:t>
      </w:r>
      <w:r w:rsidRPr="00434657">
        <w:rPr>
          <w:rFonts w:ascii="Times New Roman" w:hAnsi="Times New Roman" w:cs="Times New Roman"/>
        </w:rPr>
        <w:t>2011</w:t>
      </w:r>
      <w:r>
        <w:rPr>
          <w:rFonts w:ascii="Times New Roman" w:hAnsi="Times New Roman" w:cs="Times New Roman"/>
        </w:rPr>
        <w:t>年</w:t>
      </w:r>
      <w:r w:rsidRPr="00434657">
        <w:rPr>
          <w:rFonts w:ascii="Times New Roman" w:hAnsi="Times New Roman" w:cs="Times New Roman"/>
        </w:rPr>
        <w:t>，第</w:t>
      </w:r>
      <w:r w:rsidRPr="00434657">
        <w:rPr>
          <w:rFonts w:ascii="Times New Roman" w:hAnsi="Times New Roman" w:cs="Times New Roman"/>
        </w:rPr>
        <w:t>52</w:t>
      </w:r>
      <w:r w:rsidRPr="00434657">
        <w:rPr>
          <w:rFonts w:ascii="Times New Roman" w:hAnsi="Times New Roman" w:cs="Times New Roman"/>
        </w:rPr>
        <w:t>页。</w:t>
      </w:r>
    </w:p>
  </w:footnote>
  <w:footnote w:id="24">
    <w:p w14:paraId="5AB90E4A" w14:textId="77777777" w:rsidR="00826459" w:rsidRPr="00BD190F" w:rsidRDefault="00826459" w:rsidP="005B7DA0">
      <w:pPr>
        <w:pStyle w:val="a7"/>
      </w:pPr>
      <w:r w:rsidRPr="00434657">
        <w:rPr>
          <w:rStyle w:val="a9"/>
          <w:rFonts w:ascii="Times New Roman" w:hAnsi="Times New Roman" w:cs="Times New Roman"/>
        </w:rPr>
        <w:footnoteRef/>
      </w:r>
      <w:r w:rsidRPr="00434657">
        <w:rPr>
          <w:rFonts w:ascii="Times New Roman" w:hAnsi="Times New Roman" w:cs="Times New Roman"/>
        </w:rPr>
        <w:t xml:space="preserve"> [</w:t>
      </w:r>
      <w:r w:rsidRPr="00434657">
        <w:rPr>
          <w:rFonts w:ascii="Times New Roman" w:hAnsi="Times New Roman" w:cs="Times New Roman"/>
        </w:rPr>
        <w:t>美</w:t>
      </w:r>
      <w:r w:rsidRPr="00434657">
        <w:rPr>
          <w:rFonts w:ascii="Times New Roman" w:hAnsi="Times New Roman" w:cs="Times New Roman"/>
        </w:rPr>
        <w:t>]</w:t>
      </w:r>
      <w:r w:rsidRPr="00434657">
        <w:rPr>
          <w:rFonts w:ascii="Times New Roman" w:hAnsi="Times New Roman" w:cs="Times New Roman"/>
        </w:rPr>
        <w:t>罗尔斯：《政治自由主义》，万俊人译，</w:t>
      </w:r>
      <w:r>
        <w:rPr>
          <w:rFonts w:ascii="Times New Roman" w:hAnsi="Times New Roman" w:cs="Times New Roman" w:hint="eastAsia"/>
        </w:rPr>
        <w:t>南京：</w:t>
      </w:r>
      <w:r w:rsidRPr="00434657">
        <w:rPr>
          <w:rFonts w:ascii="Times New Roman" w:hAnsi="Times New Roman" w:cs="Times New Roman"/>
        </w:rPr>
        <w:t>译林出版社，</w:t>
      </w:r>
      <w:r w:rsidRPr="00434657">
        <w:rPr>
          <w:rFonts w:ascii="Times New Roman" w:hAnsi="Times New Roman" w:cs="Times New Roman"/>
        </w:rPr>
        <w:t>2011</w:t>
      </w:r>
      <w:r>
        <w:rPr>
          <w:rFonts w:ascii="Times New Roman" w:hAnsi="Times New Roman" w:cs="Times New Roman"/>
        </w:rPr>
        <w:t>年</w:t>
      </w:r>
      <w:r w:rsidRPr="00434657">
        <w:rPr>
          <w:rFonts w:ascii="Times New Roman" w:hAnsi="Times New Roman" w:cs="Times New Roman"/>
        </w:rPr>
        <w:t>，第</w:t>
      </w:r>
      <w:r w:rsidRPr="00434657">
        <w:rPr>
          <w:rFonts w:ascii="Times New Roman" w:hAnsi="Times New Roman" w:cs="Times New Roman"/>
        </w:rPr>
        <w:t>49</w:t>
      </w:r>
      <w:r w:rsidRPr="00434657">
        <w:rPr>
          <w:rFonts w:ascii="Times New Roman" w:hAnsi="Times New Roman" w:cs="Times New Roman"/>
        </w:rPr>
        <w:t>页。</w:t>
      </w:r>
    </w:p>
  </w:footnote>
  <w:footnote w:id="25">
    <w:p w14:paraId="741814B0" w14:textId="198901CF" w:rsidR="00826459" w:rsidRPr="00434657" w:rsidRDefault="00826459" w:rsidP="00C94DD9">
      <w:pPr>
        <w:pStyle w:val="a7"/>
        <w:spacing w:line="240" w:lineRule="auto"/>
        <w:rPr>
          <w:rFonts w:ascii="Times New Roman" w:hAnsi="Times New Roman" w:cs="Times New Roman"/>
        </w:rPr>
      </w:pPr>
      <w:r>
        <w:rPr>
          <w:rStyle w:val="a9"/>
        </w:rPr>
        <w:footnoteRef/>
      </w:r>
      <w:r>
        <w:t xml:space="preserve"> [</w:t>
      </w:r>
      <w:r>
        <w:rPr>
          <w:rFonts w:hint="eastAsia"/>
        </w:rPr>
        <w:t>美</w:t>
      </w:r>
      <w:r>
        <w:t>]</w:t>
      </w:r>
      <w:r>
        <w:rPr>
          <w:rFonts w:hint="eastAsia"/>
        </w:rPr>
        <w:t>罗尔斯：《政治自由主义》，万俊人译，南京：译林出版社</w:t>
      </w:r>
      <w:r w:rsidRPr="00434657">
        <w:rPr>
          <w:rFonts w:ascii="Times New Roman" w:hAnsi="Times New Roman" w:cs="Times New Roman"/>
        </w:rPr>
        <w:t>，</w:t>
      </w:r>
      <w:r w:rsidRPr="00434657">
        <w:rPr>
          <w:rFonts w:ascii="Times New Roman" w:hAnsi="Times New Roman" w:cs="Times New Roman"/>
        </w:rPr>
        <w:t>2011</w:t>
      </w:r>
      <w:r>
        <w:rPr>
          <w:rFonts w:ascii="Times New Roman" w:hAnsi="Times New Roman" w:cs="Times New Roman"/>
        </w:rPr>
        <w:t>年</w:t>
      </w:r>
      <w:r w:rsidRPr="00434657">
        <w:rPr>
          <w:rFonts w:ascii="Times New Roman" w:hAnsi="Times New Roman" w:cs="Times New Roman"/>
        </w:rPr>
        <w:t>，第</w:t>
      </w:r>
      <w:r w:rsidRPr="00434657">
        <w:rPr>
          <w:rFonts w:ascii="Times New Roman" w:hAnsi="Times New Roman" w:cs="Times New Roman"/>
        </w:rPr>
        <w:t>33</w:t>
      </w:r>
      <w:r w:rsidRPr="00434657">
        <w:rPr>
          <w:rFonts w:ascii="Times New Roman" w:hAnsi="Times New Roman" w:cs="Times New Roman"/>
        </w:rPr>
        <w:t>，</w:t>
      </w:r>
      <w:r w:rsidRPr="00434657">
        <w:rPr>
          <w:rFonts w:ascii="Times New Roman" w:hAnsi="Times New Roman" w:cs="Times New Roman"/>
        </w:rPr>
        <w:t>34</w:t>
      </w:r>
      <w:r w:rsidRPr="00434657">
        <w:rPr>
          <w:rFonts w:ascii="Times New Roman" w:hAnsi="Times New Roman" w:cs="Times New Roman"/>
        </w:rPr>
        <w:t>页。</w:t>
      </w:r>
    </w:p>
  </w:footnote>
  <w:footnote w:id="26">
    <w:p w14:paraId="44AD5637" w14:textId="77777777" w:rsidR="00826459" w:rsidRPr="00434657" w:rsidRDefault="00826459" w:rsidP="00C94DD9">
      <w:pPr>
        <w:pStyle w:val="a7"/>
        <w:spacing w:line="240" w:lineRule="auto"/>
        <w:rPr>
          <w:rFonts w:ascii="Times New Roman" w:hAnsi="Times New Roman" w:cs="Times New Roman"/>
        </w:rPr>
      </w:pPr>
      <w:r w:rsidRPr="00434657">
        <w:rPr>
          <w:rStyle w:val="a9"/>
          <w:rFonts w:ascii="Times New Roman" w:hAnsi="Times New Roman" w:cs="Times New Roman"/>
        </w:rPr>
        <w:footnoteRef/>
      </w:r>
      <w:r w:rsidRPr="00434657">
        <w:rPr>
          <w:rFonts w:ascii="Times New Roman" w:hAnsi="Times New Roman" w:cs="Times New Roman"/>
        </w:rPr>
        <w:t xml:space="preserve"> [</w:t>
      </w:r>
      <w:r w:rsidRPr="00434657">
        <w:rPr>
          <w:rFonts w:ascii="Times New Roman" w:hAnsi="Times New Roman" w:cs="Times New Roman"/>
        </w:rPr>
        <w:t>美</w:t>
      </w:r>
      <w:r w:rsidRPr="00434657">
        <w:rPr>
          <w:rFonts w:ascii="Times New Roman" w:hAnsi="Times New Roman" w:cs="Times New Roman"/>
        </w:rPr>
        <w:t>]</w:t>
      </w:r>
      <w:r w:rsidRPr="00434657">
        <w:rPr>
          <w:rFonts w:ascii="Times New Roman" w:hAnsi="Times New Roman" w:cs="Times New Roman"/>
        </w:rPr>
        <w:t>罗尔斯：《政治自由主义》，万俊人译，</w:t>
      </w:r>
      <w:r>
        <w:rPr>
          <w:rFonts w:ascii="Times New Roman" w:hAnsi="Times New Roman" w:cs="Times New Roman" w:hint="eastAsia"/>
        </w:rPr>
        <w:t>南京：</w:t>
      </w:r>
      <w:r w:rsidRPr="00434657">
        <w:rPr>
          <w:rFonts w:ascii="Times New Roman" w:hAnsi="Times New Roman" w:cs="Times New Roman"/>
        </w:rPr>
        <w:t>译林出版社，</w:t>
      </w:r>
      <w:r w:rsidRPr="00434657">
        <w:rPr>
          <w:rFonts w:ascii="Times New Roman" w:hAnsi="Times New Roman" w:cs="Times New Roman"/>
        </w:rPr>
        <w:t>2011</w:t>
      </w:r>
      <w:r>
        <w:rPr>
          <w:rFonts w:ascii="Times New Roman" w:hAnsi="Times New Roman" w:cs="Times New Roman"/>
        </w:rPr>
        <w:t>年</w:t>
      </w:r>
      <w:r w:rsidRPr="00434657">
        <w:rPr>
          <w:rFonts w:ascii="Times New Roman" w:hAnsi="Times New Roman" w:cs="Times New Roman"/>
        </w:rPr>
        <w:t>，第</w:t>
      </w:r>
      <w:r w:rsidRPr="00434657">
        <w:rPr>
          <w:rFonts w:ascii="Times New Roman" w:hAnsi="Times New Roman" w:cs="Times New Roman"/>
        </w:rPr>
        <w:t>127</w:t>
      </w:r>
      <w:r w:rsidRPr="00434657">
        <w:rPr>
          <w:rFonts w:ascii="Times New Roman" w:hAnsi="Times New Roman" w:cs="Times New Roman"/>
        </w:rPr>
        <w:t>页。</w:t>
      </w:r>
    </w:p>
  </w:footnote>
  <w:footnote w:id="27">
    <w:p w14:paraId="331E31CC" w14:textId="74B1158E" w:rsidR="00826459" w:rsidRPr="00434657" w:rsidRDefault="00826459" w:rsidP="00B671C3">
      <w:pPr>
        <w:pStyle w:val="a7"/>
        <w:spacing w:line="240" w:lineRule="auto"/>
        <w:rPr>
          <w:rFonts w:ascii="Times New Roman" w:hAnsi="Times New Roman" w:cs="Times New Roman"/>
        </w:rPr>
      </w:pPr>
      <w:r w:rsidRPr="00434657">
        <w:rPr>
          <w:rStyle w:val="a9"/>
          <w:rFonts w:ascii="Times New Roman" w:hAnsi="Times New Roman" w:cs="Times New Roman"/>
        </w:rPr>
        <w:footnoteRef/>
      </w:r>
      <w:r w:rsidRPr="00434657">
        <w:rPr>
          <w:rFonts w:ascii="Times New Roman" w:hAnsi="Times New Roman" w:cs="Times New Roman"/>
        </w:rPr>
        <w:t xml:space="preserve"> [</w:t>
      </w:r>
      <w:r w:rsidRPr="00434657">
        <w:rPr>
          <w:rFonts w:ascii="Times New Roman" w:hAnsi="Times New Roman" w:cs="Times New Roman"/>
        </w:rPr>
        <w:t>美</w:t>
      </w:r>
      <w:r w:rsidRPr="00434657">
        <w:rPr>
          <w:rFonts w:ascii="Times New Roman" w:hAnsi="Times New Roman" w:cs="Times New Roman"/>
        </w:rPr>
        <w:t>]</w:t>
      </w:r>
      <w:r w:rsidRPr="00434657">
        <w:rPr>
          <w:rFonts w:ascii="Times New Roman" w:hAnsi="Times New Roman" w:cs="Times New Roman"/>
        </w:rPr>
        <w:t>罗尔斯：《政治自由主义》，万俊人译，</w:t>
      </w:r>
      <w:r>
        <w:rPr>
          <w:rFonts w:ascii="Times New Roman" w:hAnsi="Times New Roman" w:cs="Times New Roman" w:hint="eastAsia"/>
        </w:rPr>
        <w:t>南京：</w:t>
      </w:r>
      <w:r w:rsidRPr="00434657">
        <w:rPr>
          <w:rFonts w:ascii="Times New Roman" w:hAnsi="Times New Roman" w:cs="Times New Roman"/>
        </w:rPr>
        <w:t>译林出版社，</w:t>
      </w:r>
      <w:r w:rsidRPr="00434657">
        <w:rPr>
          <w:rFonts w:ascii="Times New Roman" w:hAnsi="Times New Roman" w:cs="Times New Roman"/>
        </w:rPr>
        <w:t>2011</w:t>
      </w:r>
      <w:r>
        <w:rPr>
          <w:rFonts w:ascii="Times New Roman" w:hAnsi="Times New Roman" w:cs="Times New Roman"/>
        </w:rPr>
        <w:t>年</w:t>
      </w:r>
      <w:r w:rsidRPr="00434657">
        <w:rPr>
          <w:rFonts w:ascii="Times New Roman" w:hAnsi="Times New Roman" w:cs="Times New Roman"/>
        </w:rPr>
        <w:t>，第</w:t>
      </w:r>
      <w:r w:rsidRPr="00434657">
        <w:rPr>
          <w:rFonts w:ascii="Times New Roman" w:hAnsi="Times New Roman" w:cs="Times New Roman"/>
        </w:rPr>
        <w:t>60</w:t>
      </w:r>
      <w:r w:rsidRPr="00434657">
        <w:rPr>
          <w:rFonts w:ascii="Times New Roman" w:hAnsi="Times New Roman" w:cs="Times New Roman"/>
        </w:rPr>
        <w:t>页。</w:t>
      </w:r>
    </w:p>
  </w:footnote>
  <w:footnote w:id="28">
    <w:p w14:paraId="28693102" w14:textId="4BB4EE3F" w:rsidR="00826459" w:rsidRPr="00C660F8" w:rsidRDefault="00826459">
      <w:pPr>
        <w:pStyle w:val="a7"/>
      </w:pPr>
      <w:r w:rsidRPr="00434657">
        <w:rPr>
          <w:rStyle w:val="a9"/>
          <w:rFonts w:ascii="Times New Roman" w:hAnsi="Times New Roman" w:cs="Times New Roman"/>
        </w:rPr>
        <w:footnoteRef/>
      </w:r>
      <w:r w:rsidRPr="00434657">
        <w:rPr>
          <w:rFonts w:ascii="Times New Roman" w:hAnsi="Times New Roman" w:cs="Times New Roman"/>
        </w:rPr>
        <w:t xml:space="preserve"> [</w:t>
      </w:r>
      <w:r w:rsidRPr="00434657">
        <w:rPr>
          <w:rFonts w:ascii="Times New Roman" w:hAnsi="Times New Roman" w:cs="Times New Roman"/>
        </w:rPr>
        <w:t>美</w:t>
      </w:r>
      <w:r w:rsidRPr="00434657">
        <w:rPr>
          <w:rFonts w:ascii="Times New Roman" w:hAnsi="Times New Roman" w:cs="Times New Roman"/>
        </w:rPr>
        <w:t>]</w:t>
      </w:r>
      <w:r w:rsidRPr="00434657">
        <w:rPr>
          <w:rFonts w:ascii="Times New Roman" w:hAnsi="Times New Roman" w:cs="Times New Roman"/>
        </w:rPr>
        <w:t>罗尔斯：《政治自由主义》，万俊人译，</w:t>
      </w:r>
      <w:r>
        <w:rPr>
          <w:rFonts w:ascii="Times New Roman" w:hAnsi="Times New Roman" w:cs="Times New Roman" w:hint="eastAsia"/>
        </w:rPr>
        <w:t>南京：</w:t>
      </w:r>
      <w:r w:rsidRPr="00434657">
        <w:rPr>
          <w:rFonts w:ascii="Times New Roman" w:hAnsi="Times New Roman" w:cs="Times New Roman"/>
        </w:rPr>
        <w:t>译林出版社，</w:t>
      </w:r>
      <w:r w:rsidRPr="00434657">
        <w:rPr>
          <w:rFonts w:ascii="Times New Roman" w:hAnsi="Times New Roman" w:cs="Times New Roman"/>
        </w:rPr>
        <w:t>2011</w:t>
      </w:r>
      <w:r>
        <w:rPr>
          <w:rFonts w:ascii="Times New Roman" w:hAnsi="Times New Roman" w:cs="Times New Roman"/>
        </w:rPr>
        <w:t>年</w:t>
      </w:r>
      <w:r w:rsidRPr="00434657">
        <w:rPr>
          <w:rFonts w:ascii="Times New Roman" w:hAnsi="Times New Roman" w:cs="Times New Roman"/>
        </w:rPr>
        <w:t>，第</w:t>
      </w:r>
      <w:r w:rsidRPr="00434657">
        <w:rPr>
          <w:rFonts w:ascii="Times New Roman" w:hAnsi="Times New Roman" w:cs="Times New Roman"/>
        </w:rPr>
        <w:t>129</w:t>
      </w:r>
      <w:r w:rsidRPr="00434657">
        <w:rPr>
          <w:rFonts w:ascii="Times New Roman" w:hAnsi="Times New Roman" w:cs="Times New Roman"/>
        </w:rPr>
        <w:t>、</w:t>
      </w:r>
      <w:r w:rsidRPr="00434657">
        <w:rPr>
          <w:rFonts w:ascii="Times New Roman" w:hAnsi="Times New Roman" w:cs="Times New Roman"/>
        </w:rPr>
        <w:t>130</w:t>
      </w:r>
      <w:r w:rsidRPr="00434657">
        <w:rPr>
          <w:rFonts w:ascii="Times New Roman" w:hAnsi="Times New Roman" w:cs="Times New Roman"/>
        </w:rPr>
        <w:t>页。</w:t>
      </w:r>
    </w:p>
  </w:footnote>
  <w:footnote w:id="29">
    <w:p w14:paraId="6689E1A8" w14:textId="596B55DE" w:rsidR="00826459" w:rsidRPr="00434657" w:rsidRDefault="00826459">
      <w:pPr>
        <w:pStyle w:val="a7"/>
        <w:rPr>
          <w:rFonts w:ascii="Times New Roman" w:hAnsi="Times New Roman" w:cs="Times New Roman"/>
        </w:rPr>
      </w:pPr>
      <w:r>
        <w:rPr>
          <w:rStyle w:val="a9"/>
        </w:rPr>
        <w:footnoteRef/>
      </w:r>
      <w:r>
        <w:t xml:space="preserve"> [</w:t>
      </w:r>
      <w:r>
        <w:rPr>
          <w:rFonts w:hint="eastAsia"/>
        </w:rPr>
        <w:t>美</w:t>
      </w:r>
      <w:r>
        <w:t>]</w:t>
      </w:r>
      <w:r>
        <w:rPr>
          <w:rFonts w:hint="eastAsia"/>
        </w:rPr>
        <w:t>罗尔斯：《政治自由主义》，万俊人译，南京：译林出版社，</w:t>
      </w:r>
      <w:r w:rsidRPr="00434657">
        <w:rPr>
          <w:rFonts w:ascii="Times New Roman" w:hAnsi="Times New Roman" w:cs="Times New Roman"/>
        </w:rPr>
        <w:t>2011</w:t>
      </w:r>
      <w:r>
        <w:rPr>
          <w:rFonts w:ascii="Times New Roman" w:hAnsi="Times New Roman" w:cs="Times New Roman"/>
        </w:rPr>
        <w:t>年</w:t>
      </w:r>
      <w:r w:rsidRPr="00434657">
        <w:rPr>
          <w:rFonts w:ascii="Times New Roman" w:hAnsi="Times New Roman" w:cs="Times New Roman"/>
        </w:rPr>
        <w:t>，第</w:t>
      </w:r>
      <w:r w:rsidRPr="00434657">
        <w:rPr>
          <w:rFonts w:ascii="Times New Roman" w:hAnsi="Times New Roman" w:cs="Times New Roman"/>
        </w:rPr>
        <w:t>55</w:t>
      </w:r>
      <w:r w:rsidRPr="00434657">
        <w:rPr>
          <w:rFonts w:ascii="Times New Roman" w:hAnsi="Times New Roman" w:cs="Times New Roman"/>
        </w:rPr>
        <w:t>页。</w:t>
      </w:r>
    </w:p>
  </w:footnote>
  <w:footnote w:id="30">
    <w:p w14:paraId="522403CB" w14:textId="7E103422" w:rsidR="00826459" w:rsidRDefault="00826459" w:rsidP="00964AA8">
      <w:pPr>
        <w:pStyle w:val="a7"/>
        <w:spacing w:line="240" w:lineRule="auto"/>
      </w:pPr>
      <w:r>
        <w:rPr>
          <w:rStyle w:val="a9"/>
        </w:rPr>
        <w:footnoteRef/>
      </w:r>
      <w:r w:rsidRPr="0094327D">
        <w:rPr>
          <w:rFonts w:ascii="Times New Roman" w:hAnsi="Times New Roman" w:cs="Times New Roman"/>
        </w:rPr>
        <w:t xml:space="preserve"> </w:t>
      </w:r>
      <w:r>
        <w:rPr>
          <w:rFonts w:ascii="Times New Roman" w:hAnsi="Times New Roman" w:cs="Times New Roman" w:hint="eastAsia"/>
        </w:rPr>
        <w:t>国内学界多将“</w:t>
      </w:r>
      <w:r>
        <w:rPr>
          <w:rFonts w:ascii="Times New Roman" w:hAnsi="Times New Roman" w:cs="Times New Roman" w:hint="eastAsia"/>
        </w:rPr>
        <w:t>o</w:t>
      </w:r>
      <w:r>
        <w:rPr>
          <w:rFonts w:ascii="Times New Roman" w:hAnsi="Times New Roman" w:cs="Times New Roman"/>
        </w:rPr>
        <w:t>verlapping consensus</w:t>
      </w:r>
      <w:r>
        <w:rPr>
          <w:rFonts w:ascii="Times New Roman" w:hAnsi="Times New Roman" w:cs="Times New Roman" w:hint="eastAsia"/>
        </w:rPr>
        <w:t>”</w:t>
      </w:r>
      <w:r>
        <w:rPr>
          <w:rFonts w:hint="eastAsia"/>
        </w:rPr>
        <w:t>译为“重叠共识”，但也有学者将其译为“交叠共识”。如刘莘认为，因为“重叠共识”的核心——政治的正义观念获得的是各种完备性学说基于不同理由的交叉支持，所以其认为“交</w:t>
      </w:r>
      <w:r w:rsidRPr="00434657">
        <w:rPr>
          <w:rFonts w:ascii="Times New Roman" w:hAnsi="Times New Roman" w:cs="Times New Roman"/>
        </w:rPr>
        <w:t>叠共识</w:t>
      </w:r>
      <w:r w:rsidRPr="00434657">
        <w:rPr>
          <w:rFonts w:ascii="Times New Roman" w:hAnsi="Times New Roman" w:cs="Times New Roman"/>
        </w:rPr>
        <w:t>”</w:t>
      </w:r>
      <w:r>
        <w:rPr>
          <w:rFonts w:ascii="Times New Roman" w:hAnsi="Times New Roman" w:cs="Times New Roman"/>
        </w:rPr>
        <w:t>的译法更为合适。</w:t>
      </w:r>
      <w:r w:rsidRPr="00434657">
        <w:rPr>
          <w:rFonts w:ascii="Times New Roman" w:hAnsi="Times New Roman" w:cs="Times New Roman"/>
          <w:color w:val="000000" w:themeColor="text1"/>
        </w:rPr>
        <w:t>请参阅：</w:t>
      </w:r>
      <w:r w:rsidRPr="00434657">
        <w:rPr>
          <w:rFonts w:ascii="Times New Roman" w:hAnsi="Times New Roman" w:cs="Times New Roman"/>
          <w:color w:val="000000" w:themeColor="text1"/>
        </w:rPr>
        <w:t>[</w:t>
      </w:r>
      <w:r w:rsidRPr="00434657">
        <w:rPr>
          <w:rFonts w:ascii="Times New Roman" w:hAnsi="Times New Roman" w:cs="Times New Roman"/>
          <w:color w:val="000000" w:themeColor="text1"/>
        </w:rPr>
        <w:t>加</w:t>
      </w:r>
      <w:r w:rsidRPr="00434657">
        <w:rPr>
          <w:rFonts w:ascii="Times New Roman" w:hAnsi="Times New Roman" w:cs="Times New Roman"/>
          <w:color w:val="000000" w:themeColor="text1"/>
        </w:rPr>
        <w:t>]</w:t>
      </w:r>
      <w:r w:rsidRPr="00434657">
        <w:rPr>
          <w:rFonts w:ascii="Times New Roman" w:hAnsi="Times New Roman" w:cs="Times New Roman"/>
          <w:color w:val="000000" w:themeColor="text1"/>
        </w:rPr>
        <w:t>威尔</w:t>
      </w:r>
      <w:r w:rsidRPr="00434657">
        <w:rPr>
          <w:rFonts w:ascii="Times New Roman" w:hAnsi="Times New Roman" w:cs="Times New Roman"/>
          <w:color w:val="000000" w:themeColor="text1"/>
        </w:rPr>
        <w:t>·</w:t>
      </w:r>
      <w:r w:rsidRPr="00434657">
        <w:rPr>
          <w:rFonts w:ascii="Times New Roman" w:hAnsi="Times New Roman" w:cs="Times New Roman"/>
          <w:color w:val="000000" w:themeColor="text1"/>
        </w:rPr>
        <w:t>金里卡：《当代政治哲学（下）》，刘莘译，</w:t>
      </w:r>
      <w:r>
        <w:rPr>
          <w:rFonts w:ascii="Times New Roman" w:hAnsi="Times New Roman" w:cs="Times New Roman" w:hint="eastAsia"/>
          <w:color w:val="000000" w:themeColor="text1"/>
        </w:rPr>
        <w:t>上海：</w:t>
      </w:r>
      <w:r w:rsidRPr="00434657">
        <w:rPr>
          <w:rFonts w:ascii="Times New Roman" w:hAnsi="Times New Roman" w:cs="Times New Roman"/>
          <w:color w:val="000000" w:themeColor="text1"/>
        </w:rPr>
        <w:t>上海三联书店，</w:t>
      </w:r>
      <w:r w:rsidRPr="00434657">
        <w:rPr>
          <w:rFonts w:ascii="Times New Roman" w:hAnsi="Times New Roman" w:cs="Times New Roman"/>
          <w:color w:val="000000" w:themeColor="text1"/>
        </w:rPr>
        <w:t>2004</w:t>
      </w:r>
      <w:r>
        <w:rPr>
          <w:rFonts w:ascii="Times New Roman" w:hAnsi="Times New Roman" w:cs="Times New Roman" w:hint="eastAsia"/>
          <w:color w:val="000000" w:themeColor="text1"/>
        </w:rPr>
        <w:t>年</w:t>
      </w:r>
      <w:r w:rsidRPr="00434657">
        <w:rPr>
          <w:rFonts w:ascii="Times New Roman" w:hAnsi="Times New Roman" w:cs="Times New Roman"/>
          <w:color w:val="000000" w:themeColor="text1"/>
        </w:rPr>
        <w:t>，第</w:t>
      </w:r>
      <w:r w:rsidRPr="00434657">
        <w:rPr>
          <w:rFonts w:ascii="Times New Roman" w:hAnsi="Times New Roman" w:cs="Times New Roman"/>
          <w:color w:val="000000" w:themeColor="text1"/>
        </w:rPr>
        <w:t>425</w:t>
      </w:r>
      <w:r>
        <w:rPr>
          <w:rFonts w:ascii="Times New Roman" w:hAnsi="Times New Roman" w:cs="Times New Roman"/>
          <w:color w:val="000000" w:themeColor="text1"/>
        </w:rPr>
        <w:t>页，译者注。</w:t>
      </w:r>
      <w:r w:rsidRPr="00434657">
        <w:rPr>
          <w:rFonts w:ascii="Times New Roman" w:hAnsi="Times New Roman" w:cs="Times New Roman"/>
        </w:rPr>
        <w:t>在笔者看来，</w:t>
      </w:r>
      <w:r w:rsidRPr="00434657">
        <w:rPr>
          <w:rFonts w:ascii="Times New Roman" w:hAnsi="Times New Roman" w:cs="Times New Roman"/>
        </w:rPr>
        <w:t>“</w:t>
      </w:r>
      <w:r w:rsidRPr="00434657">
        <w:rPr>
          <w:rFonts w:ascii="Times New Roman" w:hAnsi="Times New Roman" w:cs="Times New Roman"/>
        </w:rPr>
        <w:t>交叠共识</w:t>
      </w:r>
      <w:r w:rsidRPr="00434657">
        <w:rPr>
          <w:rFonts w:ascii="Times New Roman" w:hAnsi="Times New Roman" w:cs="Times New Roman"/>
        </w:rPr>
        <w:t>”</w:t>
      </w:r>
      <w:r w:rsidRPr="00434657">
        <w:rPr>
          <w:rFonts w:ascii="Times New Roman" w:hAnsi="Times New Roman" w:cs="Times New Roman"/>
        </w:rPr>
        <w:t>对罗尔斯的原意的还原度更高，但因为本文</w:t>
      </w:r>
      <w:r>
        <w:rPr>
          <w:rFonts w:ascii="Times New Roman" w:hAnsi="Times New Roman" w:cs="Times New Roman" w:hint="eastAsia"/>
        </w:rPr>
        <w:t>的主要参考译本</w:t>
      </w:r>
      <w:r w:rsidRPr="00434657">
        <w:rPr>
          <w:rFonts w:ascii="Times New Roman" w:hAnsi="Times New Roman" w:cs="Times New Roman"/>
        </w:rPr>
        <w:t>《政治自由主义》与《作</w:t>
      </w:r>
      <w:r>
        <w:rPr>
          <w:rFonts w:hint="eastAsia"/>
        </w:rPr>
        <w:t>为公平的正义》均将“</w:t>
      </w:r>
      <w:r w:rsidRPr="0094327D">
        <w:rPr>
          <w:rFonts w:ascii="Times New Roman" w:hAnsi="Times New Roman" w:cs="Times New Roman"/>
        </w:rPr>
        <w:t>overlapping consensus</w:t>
      </w:r>
      <w:r>
        <w:rPr>
          <w:rFonts w:hint="eastAsia"/>
        </w:rPr>
        <w:t>”译为“重叠共识”，遂本文采用</w:t>
      </w:r>
      <w:r>
        <w:rPr>
          <w:rFonts w:hint="eastAsia"/>
        </w:rPr>
        <w:t xml:space="preserve"> </w:t>
      </w:r>
      <w:r>
        <w:rPr>
          <w:rFonts w:hint="eastAsia"/>
        </w:rPr>
        <w:t>“重叠共识”的译法。</w:t>
      </w:r>
    </w:p>
  </w:footnote>
  <w:footnote w:id="31">
    <w:p w14:paraId="21533FB4" w14:textId="5099EEF6" w:rsidR="00826459" w:rsidRDefault="00826459" w:rsidP="00BC4A83">
      <w:pPr>
        <w:pStyle w:val="a7"/>
        <w:spacing w:line="240" w:lineRule="auto"/>
      </w:pPr>
      <w:r>
        <w:rPr>
          <w:rStyle w:val="a9"/>
        </w:rPr>
        <w:footnoteRef/>
      </w:r>
      <w:r>
        <w:t xml:space="preserve"> [</w:t>
      </w:r>
      <w:r>
        <w:rPr>
          <w:rFonts w:hint="eastAsia"/>
        </w:rPr>
        <w:t>美</w:t>
      </w:r>
      <w:r>
        <w:t>]</w:t>
      </w:r>
      <w:r>
        <w:rPr>
          <w:rFonts w:hint="eastAsia"/>
        </w:rPr>
        <w:t>罗尔斯：《政治自由主义》，万俊人译</w:t>
      </w:r>
      <w:r w:rsidRPr="00434657">
        <w:rPr>
          <w:rFonts w:ascii="Times New Roman" w:hAnsi="Times New Roman" w:cs="Times New Roman"/>
        </w:rPr>
        <w:t>，</w:t>
      </w:r>
      <w:r>
        <w:rPr>
          <w:rFonts w:ascii="Times New Roman" w:hAnsi="Times New Roman" w:cs="Times New Roman" w:hint="eastAsia"/>
        </w:rPr>
        <w:t>南京：</w:t>
      </w:r>
      <w:r w:rsidRPr="00434657">
        <w:rPr>
          <w:rFonts w:ascii="Times New Roman" w:hAnsi="Times New Roman" w:cs="Times New Roman"/>
        </w:rPr>
        <w:t>译林出版社，</w:t>
      </w:r>
      <w:r w:rsidRPr="00434657">
        <w:rPr>
          <w:rFonts w:ascii="Times New Roman" w:hAnsi="Times New Roman" w:cs="Times New Roman"/>
        </w:rPr>
        <w:t>2011</w:t>
      </w:r>
      <w:r>
        <w:rPr>
          <w:rFonts w:ascii="Times New Roman" w:hAnsi="Times New Roman" w:cs="Times New Roman"/>
        </w:rPr>
        <w:t>年</w:t>
      </w:r>
      <w:r w:rsidRPr="00434657">
        <w:rPr>
          <w:rFonts w:ascii="Times New Roman" w:hAnsi="Times New Roman" w:cs="Times New Roman"/>
        </w:rPr>
        <w:t>，第</w:t>
      </w:r>
      <w:r>
        <w:rPr>
          <w:rFonts w:ascii="Times New Roman" w:hAnsi="Times New Roman" w:cs="Times New Roman"/>
        </w:rPr>
        <w:t>1</w:t>
      </w:r>
      <w:r>
        <w:rPr>
          <w:rFonts w:ascii="Times New Roman" w:hAnsi="Times New Roman" w:cs="Times New Roman" w:hint="eastAsia"/>
        </w:rPr>
        <w:t>0</w:t>
      </w:r>
      <w:r w:rsidRPr="00434657">
        <w:rPr>
          <w:rFonts w:ascii="Times New Roman" w:hAnsi="Times New Roman" w:cs="Times New Roman"/>
        </w:rPr>
        <w:t>页。</w:t>
      </w:r>
    </w:p>
  </w:footnote>
  <w:footnote w:id="32">
    <w:p w14:paraId="156C64F9" w14:textId="77F7067A" w:rsidR="00826459" w:rsidRPr="002855BE" w:rsidRDefault="00826459" w:rsidP="00BC4A83">
      <w:pPr>
        <w:pStyle w:val="a7"/>
        <w:spacing w:line="240" w:lineRule="auto"/>
      </w:pPr>
      <w:r>
        <w:rPr>
          <w:rStyle w:val="a9"/>
        </w:rPr>
        <w:footnoteRef/>
      </w:r>
      <w:r>
        <w:t xml:space="preserve"> </w:t>
      </w:r>
      <w:r>
        <w:rPr>
          <w:rFonts w:hint="eastAsia"/>
        </w:rPr>
        <w:t>有学者将“</w:t>
      </w:r>
      <w:r w:rsidRPr="00931083">
        <w:rPr>
          <w:rFonts w:ascii="Times New Roman" w:hAnsi="Times New Roman" w:cs="Times New Roman"/>
        </w:rPr>
        <w:t>a free-standing view</w:t>
      </w:r>
      <w:r>
        <w:rPr>
          <w:rFonts w:hint="eastAsia"/>
        </w:rPr>
        <w:t>”译为：一种免除立场的观点。</w:t>
      </w:r>
      <w:r w:rsidR="00B304FE">
        <w:rPr>
          <w:rFonts w:hint="eastAsia"/>
        </w:rPr>
        <w:t>请参阅：</w:t>
      </w:r>
      <w:proofErr w:type="gramStart"/>
      <w:r w:rsidR="00B304FE">
        <w:rPr>
          <w:rFonts w:hint="eastAsia"/>
        </w:rPr>
        <w:t>应奇编</w:t>
      </w:r>
      <w:proofErr w:type="gramEnd"/>
      <w:r w:rsidR="00B304FE">
        <w:rPr>
          <w:rFonts w:hint="eastAsia"/>
        </w:rPr>
        <w:t>：《当代政治哲学名著导读》，南京：江苏人民出版社，</w:t>
      </w:r>
      <w:r w:rsidR="00B304FE">
        <w:rPr>
          <w:rFonts w:hint="eastAsia"/>
        </w:rPr>
        <w:t>2011</w:t>
      </w:r>
      <w:r w:rsidR="00B304FE">
        <w:rPr>
          <w:rFonts w:hint="eastAsia"/>
        </w:rPr>
        <w:t>年。</w:t>
      </w:r>
    </w:p>
  </w:footnote>
  <w:footnote w:id="33">
    <w:p w14:paraId="7A6A6DE2" w14:textId="67C966E2" w:rsidR="00826459" w:rsidRPr="00434657" w:rsidRDefault="00826459" w:rsidP="00BC4A83">
      <w:pPr>
        <w:pStyle w:val="a7"/>
        <w:spacing w:line="240" w:lineRule="auto"/>
        <w:rPr>
          <w:rFonts w:ascii="Times New Roman" w:hAnsi="Times New Roman" w:cs="Times New Roman"/>
        </w:rPr>
      </w:pPr>
      <w:r>
        <w:rPr>
          <w:rStyle w:val="a9"/>
        </w:rPr>
        <w:footnoteRef/>
      </w:r>
      <w:r>
        <w:t xml:space="preserve"> [</w:t>
      </w:r>
      <w:r>
        <w:rPr>
          <w:rFonts w:hint="eastAsia"/>
        </w:rPr>
        <w:t>美</w:t>
      </w:r>
      <w:r>
        <w:t>]</w:t>
      </w:r>
      <w:r>
        <w:rPr>
          <w:rFonts w:hint="eastAsia"/>
        </w:rPr>
        <w:t>罗尔斯：《政治自由主义》，万俊人译</w:t>
      </w:r>
      <w:r w:rsidRPr="00434657">
        <w:rPr>
          <w:rFonts w:ascii="Times New Roman" w:hAnsi="Times New Roman" w:cs="Times New Roman"/>
        </w:rPr>
        <w:t>，</w:t>
      </w:r>
      <w:r>
        <w:rPr>
          <w:rFonts w:ascii="Times New Roman" w:hAnsi="Times New Roman" w:cs="Times New Roman" w:hint="eastAsia"/>
        </w:rPr>
        <w:t>南京：</w:t>
      </w:r>
      <w:r w:rsidRPr="00434657">
        <w:rPr>
          <w:rFonts w:ascii="Times New Roman" w:hAnsi="Times New Roman" w:cs="Times New Roman"/>
        </w:rPr>
        <w:t>译林出版社，</w:t>
      </w:r>
      <w:r w:rsidRPr="00434657">
        <w:rPr>
          <w:rFonts w:ascii="Times New Roman" w:hAnsi="Times New Roman" w:cs="Times New Roman"/>
        </w:rPr>
        <w:t>2011</w:t>
      </w:r>
      <w:r>
        <w:rPr>
          <w:rFonts w:ascii="Times New Roman" w:hAnsi="Times New Roman" w:cs="Times New Roman"/>
        </w:rPr>
        <w:t>年</w:t>
      </w:r>
      <w:r w:rsidRPr="00434657">
        <w:rPr>
          <w:rFonts w:ascii="Times New Roman" w:hAnsi="Times New Roman" w:cs="Times New Roman"/>
        </w:rPr>
        <w:t>，第</w:t>
      </w:r>
      <w:r w:rsidRPr="00434657">
        <w:rPr>
          <w:rFonts w:ascii="Times New Roman" w:hAnsi="Times New Roman" w:cs="Times New Roman"/>
        </w:rPr>
        <w:t>11</w:t>
      </w:r>
      <w:r w:rsidRPr="00434657">
        <w:rPr>
          <w:rFonts w:ascii="Times New Roman" w:hAnsi="Times New Roman" w:cs="Times New Roman"/>
        </w:rPr>
        <w:t>页。</w:t>
      </w:r>
    </w:p>
  </w:footnote>
  <w:footnote w:id="34">
    <w:p w14:paraId="6006779A" w14:textId="77777777" w:rsidR="00826459" w:rsidRPr="00434657" w:rsidRDefault="00826459" w:rsidP="00AD4445">
      <w:pPr>
        <w:pStyle w:val="a7"/>
        <w:spacing w:line="240" w:lineRule="auto"/>
        <w:rPr>
          <w:rFonts w:ascii="Times New Roman" w:hAnsi="Times New Roman" w:cs="Times New Roman"/>
        </w:rPr>
      </w:pPr>
      <w:r w:rsidRPr="00434657">
        <w:rPr>
          <w:rStyle w:val="a9"/>
          <w:rFonts w:ascii="Times New Roman" w:hAnsi="Times New Roman" w:cs="Times New Roman"/>
        </w:rPr>
        <w:footnoteRef/>
      </w:r>
      <w:r w:rsidRPr="00434657">
        <w:rPr>
          <w:rFonts w:ascii="Times New Roman" w:hAnsi="Times New Roman" w:cs="Times New Roman"/>
        </w:rPr>
        <w:t xml:space="preserve"> “</w:t>
      </w:r>
      <w:r w:rsidRPr="00434657">
        <w:rPr>
          <w:rFonts w:ascii="Times New Roman" w:hAnsi="Times New Roman" w:cs="Times New Roman"/>
        </w:rPr>
        <w:t>较广泛的背景</w:t>
      </w:r>
      <w:r w:rsidRPr="00434657">
        <w:rPr>
          <w:rFonts w:ascii="Times New Roman" w:hAnsi="Times New Roman" w:cs="Times New Roman"/>
        </w:rPr>
        <w:t>”</w:t>
      </w:r>
      <w:r w:rsidRPr="00434657">
        <w:rPr>
          <w:rFonts w:ascii="Times New Roman" w:hAnsi="Times New Roman" w:cs="Times New Roman"/>
        </w:rPr>
        <w:t>在这里仍指形形色色的合乎理性的完备性学说。罗尔斯想表达，政治的正义观念能获得这些合乎理性的完备性学说的支持，但是却与各种合乎理性的完备性学说在本质上没有关涉。政治的正义观念不是因为其价值来自于完备性学说而得到完备性学说的支持的。</w:t>
      </w:r>
    </w:p>
  </w:footnote>
  <w:footnote w:id="35">
    <w:p w14:paraId="73273C90" w14:textId="69472F33" w:rsidR="00826459" w:rsidRPr="00434657" w:rsidRDefault="00826459" w:rsidP="00B671C3">
      <w:pPr>
        <w:pStyle w:val="a7"/>
        <w:spacing w:line="240" w:lineRule="auto"/>
        <w:rPr>
          <w:rFonts w:ascii="Times New Roman" w:hAnsi="Times New Roman" w:cs="Times New Roman"/>
        </w:rPr>
      </w:pPr>
      <w:r w:rsidRPr="00434657">
        <w:rPr>
          <w:rStyle w:val="a9"/>
          <w:rFonts w:ascii="Times New Roman" w:hAnsi="Times New Roman" w:cs="Times New Roman"/>
        </w:rPr>
        <w:footnoteRef/>
      </w:r>
      <w:r w:rsidRPr="00434657">
        <w:rPr>
          <w:rFonts w:ascii="Times New Roman" w:hAnsi="Times New Roman" w:cs="Times New Roman"/>
        </w:rPr>
        <w:t xml:space="preserve"> [</w:t>
      </w:r>
      <w:r w:rsidRPr="00434657">
        <w:rPr>
          <w:rFonts w:ascii="Times New Roman" w:hAnsi="Times New Roman" w:cs="Times New Roman"/>
        </w:rPr>
        <w:t>美</w:t>
      </w:r>
      <w:r w:rsidRPr="00434657">
        <w:rPr>
          <w:rFonts w:ascii="Times New Roman" w:hAnsi="Times New Roman" w:cs="Times New Roman"/>
        </w:rPr>
        <w:t>]</w:t>
      </w:r>
      <w:r w:rsidRPr="00434657">
        <w:rPr>
          <w:rFonts w:ascii="Times New Roman" w:hAnsi="Times New Roman" w:cs="Times New Roman"/>
        </w:rPr>
        <w:t>罗尔斯：《政治自由主义》，万俊人译，</w:t>
      </w:r>
      <w:r>
        <w:rPr>
          <w:rFonts w:ascii="Times New Roman" w:hAnsi="Times New Roman" w:cs="Times New Roman" w:hint="eastAsia"/>
        </w:rPr>
        <w:t>南京：</w:t>
      </w:r>
      <w:r w:rsidRPr="00434657">
        <w:rPr>
          <w:rFonts w:ascii="Times New Roman" w:hAnsi="Times New Roman" w:cs="Times New Roman"/>
        </w:rPr>
        <w:t>译林出版社，</w:t>
      </w:r>
      <w:r w:rsidRPr="00434657">
        <w:rPr>
          <w:rFonts w:ascii="Times New Roman" w:hAnsi="Times New Roman" w:cs="Times New Roman"/>
        </w:rPr>
        <w:t>2011</w:t>
      </w:r>
      <w:r>
        <w:rPr>
          <w:rFonts w:ascii="Times New Roman" w:hAnsi="Times New Roman" w:cs="Times New Roman"/>
        </w:rPr>
        <w:t>年</w:t>
      </w:r>
      <w:r w:rsidRPr="00434657">
        <w:rPr>
          <w:rFonts w:ascii="Times New Roman" w:hAnsi="Times New Roman" w:cs="Times New Roman"/>
        </w:rPr>
        <w:t>，第</w:t>
      </w:r>
      <w:r w:rsidRPr="00434657">
        <w:rPr>
          <w:rFonts w:ascii="Times New Roman" w:hAnsi="Times New Roman" w:cs="Times New Roman"/>
        </w:rPr>
        <w:t>11</w:t>
      </w:r>
      <w:r w:rsidRPr="00434657">
        <w:rPr>
          <w:rFonts w:ascii="Times New Roman" w:hAnsi="Times New Roman" w:cs="Times New Roman"/>
        </w:rPr>
        <w:t>、</w:t>
      </w:r>
      <w:r w:rsidRPr="00434657">
        <w:rPr>
          <w:rFonts w:ascii="Times New Roman" w:hAnsi="Times New Roman" w:cs="Times New Roman"/>
        </w:rPr>
        <w:t>12</w:t>
      </w:r>
      <w:r w:rsidRPr="00434657">
        <w:rPr>
          <w:rFonts w:ascii="Times New Roman" w:hAnsi="Times New Roman" w:cs="Times New Roman"/>
        </w:rPr>
        <w:t>页。</w:t>
      </w:r>
    </w:p>
  </w:footnote>
  <w:footnote w:id="36">
    <w:p w14:paraId="434B568D" w14:textId="2D64984F" w:rsidR="00826459" w:rsidRPr="00434657" w:rsidRDefault="00826459" w:rsidP="00B671C3">
      <w:pPr>
        <w:pStyle w:val="a7"/>
        <w:spacing w:line="240" w:lineRule="auto"/>
        <w:rPr>
          <w:rFonts w:ascii="Times New Roman" w:hAnsi="Times New Roman" w:cs="Times New Roman"/>
        </w:rPr>
      </w:pPr>
      <w:r w:rsidRPr="00434657">
        <w:rPr>
          <w:rStyle w:val="a9"/>
          <w:rFonts w:ascii="Times New Roman" w:hAnsi="Times New Roman" w:cs="Times New Roman"/>
        </w:rPr>
        <w:footnoteRef/>
      </w:r>
      <w:r w:rsidRPr="00434657">
        <w:rPr>
          <w:rFonts w:ascii="Times New Roman" w:hAnsi="Times New Roman" w:cs="Times New Roman"/>
        </w:rPr>
        <w:t xml:space="preserve"> [</w:t>
      </w:r>
      <w:r w:rsidRPr="00434657">
        <w:rPr>
          <w:rFonts w:ascii="Times New Roman" w:hAnsi="Times New Roman" w:cs="Times New Roman"/>
        </w:rPr>
        <w:t>美</w:t>
      </w:r>
      <w:r w:rsidRPr="00434657">
        <w:rPr>
          <w:rFonts w:ascii="Times New Roman" w:hAnsi="Times New Roman" w:cs="Times New Roman"/>
        </w:rPr>
        <w:t>]</w:t>
      </w:r>
      <w:r w:rsidRPr="00434657">
        <w:rPr>
          <w:rFonts w:ascii="Times New Roman" w:hAnsi="Times New Roman" w:cs="Times New Roman"/>
        </w:rPr>
        <w:t>罗尔斯：《政治自由主义》，万俊人译，</w:t>
      </w:r>
      <w:r>
        <w:rPr>
          <w:rFonts w:ascii="Times New Roman" w:hAnsi="Times New Roman" w:cs="Times New Roman" w:hint="eastAsia"/>
        </w:rPr>
        <w:t>南京：</w:t>
      </w:r>
      <w:r w:rsidRPr="00434657">
        <w:rPr>
          <w:rFonts w:ascii="Times New Roman" w:hAnsi="Times New Roman" w:cs="Times New Roman"/>
        </w:rPr>
        <w:t>译林出版社，</w:t>
      </w:r>
      <w:r w:rsidRPr="00434657">
        <w:rPr>
          <w:rFonts w:ascii="Times New Roman" w:hAnsi="Times New Roman" w:cs="Times New Roman"/>
        </w:rPr>
        <w:t>2011</w:t>
      </w:r>
      <w:r>
        <w:rPr>
          <w:rFonts w:ascii="Times New Roman" w:hAnsi="Times New Roman" w:cs="Times New Roman"/>
        </w:rPr>
        <w:t>年</w:t>
      </w:r>
      <w:r w:rsidRPr="00434657">
        <w:rPr>
          <w:rFonts w:ascii="Times New Roman" w:hAnsi="Times New Roman" w:cs="Times New Roman"/>
        </w:rPr>
        <w:t>，第</w:t>
      </w:r>
      <w:r w:rsidRPr="00434657">
        <w:rPr>
          <w:rFonts w:ascii="Times New Roman" w:hAnsi="Times New Roman" w:cs="Times New Roman"/>
        </w:rPr>
        <w:t>13</w:t>
      </w:r>
      <w:r w:rsidRPr="00434657">
        <w:rPr>
          <w:rFonts w:ascii="Times New Roman" w:hAnsi="Times New Roman" w:cs="Times New Roman"/>
        </w:rPr>
        <w:t>页。</w:t>
      </w:r>
    </w:p>
  </w:footnote>
  <w:footnote w:id="37">
    <w:p w14:paraId="154BEB8B" w14:textId="77777777" w:rsidR="00826459" w:rsidRPr="00434657" w:rsidRDefault="00826459" w:rsidP="0079517C">
      <w:pPr>
        <w:pStyle w:val="a7"/>
        <w:spacing w:line="240" w:lineRule="auto"/>
        <w:rPr>
          <w:rFonts w:ascii="Times New Roman" w:hAnsi="Times New Roman" w:cs="Times New Roman"/>
        </w:rPr>
      </w:pPr>
      <w:r>
        <w:rPr>
          <w:rStyle w:val="a9"/>
        </w:rPr>
        <w:footnoteRef/>
      </w:r>
      <w:r>
        <w:t xml:space="preserve"> </w:t>
      </w:r>
      <w:r>
        <w:rPr>
          <w:rFonts w:hint="eastAsia"/>
        </w:rPr>
        <w:t>罗尔斯认为公民拥有</w:t>
      </w:r>
      <w:r w:rsidRPr="00434657">
        <w:rPr>
          <w:rFonts w:ascii="Times New Roman" w:hAnsi="Times New Roman" w:cs="Times New Roman"/>
        </w:rPr>
        <w:t>可区分的两种观点：一种是完备的，一种是政治的。他们的总体观点</w:t>
      </w:r>
      <w:r>
        <w:rPr>
          <w:rFonts w:ascii="Times New Roman" w:hAnsi="Times New Roman" w:cs="Times New Roman"/>
        </w:rPr>
        <w:t>又可以分为两部分，并且这两部分能够以公民自己的方式恰当的关联。</w:t>
      </w:r>
      <w:r>
        <w:rPr>
          <w:rFonts w:ascii="Times New Roman" w:hAnsi="Times New Roman" w:cs="Times New Roman" w:hint="eastAsia"/>
        </w:rPr>
        <w:t>请</w:t>
      </w:r>
      <w:r w:rsidRPr="00434657">
        <w:rPr>
          <w:rFonts w:ascii="Times New Roman" w:hAnsi="Times New Roman" w:cs="Times New Roman"/>
        </w:rPr>
        <w:t>参阅：</w:t>
      </w:r>
      <w:r w:rsidRPr="00434657">
        <w:rPr>
          <w:rFonts w:ascii="Times New Roman" w:hAnsi="Times New Roman" w:cs="Times New Roman"/>
        </w:rPr>
        <w:t>[</w:t>
      </w:r>
      <w:r w:rsidRPr="00434657">
        <w:rPr>
          <w:rFonts w:ascii="Times New Roman" w:hAnsi="Times New Roman" w:cs="Times New Roman"/>
        </w:rPr>
        <w:t>美</w:t>
      </w:r>
      <w:r w:rsidRPr="00434657">
        <w:rPr>
          <w:rFonts w:ascii="Times New Roman" w:hAnsi="Times New Roman" w:cs="Times New Roman"/>
        </w:rPr>
        <w:t>]</w:t>
      </w:r>
      <w:r w:rsidRPr="00434657">
        <w:rPr>
          <w:rFonts w:ascii="Times New Roman" w:hAnsi="Times New Roman" w:cs="Times New Roman"/>
        </w:rPr>
        <w:t>罗尔斯：《政治自由主义》，万俊人译，</w:t>
      </w:r>
      <w:r>
        <w:rPr>
          <w:rFonts w:ascii="Times New Roman" w:hAnsi="Times New Roman" w:cs="Times New Roman" w:hint="eastAsia"/>
        </w:rPr>
        <w:t>南京：</w:t>
      </w:r>
      <w:r w:rsidRPr="00434657">
        <w:rPr>
          <w:rFonts w:ascii="Times New Roman" w:hAnsi="Times New Roman" w:cs="Times New Roman"/>
        </w:rPr>
        <w:t>译林出版社，</w:t>
      </w:r>
      <w:r w:rsidRPr="00434657">
        <w:rPr>
          <w:rFonts w:ascii="Times New Roman" w:hAnsi="Times New Roman" w:cs="Times New Roman"/>
        </w:rPr>
        <w:t>2011</w:t>
      </w:r>
      <w:r>
        <w:rPr>
          <w:rFonts w:ascii="Times New Roman" w:hAnsi="Times New Roman" w:cs="Times New Roman"/>
        </w:rPr>
        <w:t>年</w:t>
      </w:r>
      <w:r w:rsidRPr="00434657">
        <w:rPr>
          <w:rFonts w:ascii="Times New Roman" w:hAnsi="Times New Roman" w:cs="Times New Roman"/>
        </w:rPr>
        <w:t>，第</w:t>
      </w:r>
      <w:r w:rsidRPr="00434657">
        <w:rPr>
          <w:rFonts w:ascii="Times New Roman" w:hAnsi="Times New Roman" w:cs="Times New Roman"/>
        </w:rPr>
        <w:t>129</w:t>
      </w:r>
      <w:r w:rsidRPr="00434657">
        <w:rPr>
          <w:rFonts w:ascii="Times New Roman" w:hAnsi="Times New Roman" w:cs="Times New Roman"/>
        </w:rPr>
        <w:t>页。</w:t>
      </w:r>
    </w:p>
  </w:footnote>
  <w:footnote w:id="38">
    <w:p w14:paraId="1E3184CD" w14:textId="764F92A5" w:rsidR="00826459" w:rsidRDefault="00826459" w:rsidP="00B671C3">
      <w:pPr>
        <w:pStyle w:val="a7"/>
        <w:spacing w:line="240" w:lineRule="auto"/>
      </w:pPr>
      <w:r w:rsidRPr="00434657">
        <w:rPr>
          <w:rStyle w:val="a9"/>
          <w:rFonts w:ascii="Times New Roman" w:hAnsi="Times New Roman" w:cs="Times New Roman"/>
        </w:rPr>
        <w:footnoteRef/>
      </w:r>
      <w:r w:rsidRPr="00434657">
        <w:rPr>
          <w:rFonts w:ascii="Times New Roman" w:hAnsi="Times New Roman" w:cs="Times New Roman"/>
        </w:rPr>
        <w:t xml:space="preserve"> [</w:t>
      </w:r>
      <w:r w:rsidRPr="00434657">
        <w:rPr>
          <w:rFonts w:ascii="Times New Roman" w:hAnsi="Times New Roman" w:cs="Times New Roman"/>
        </w:rPr>
        <w:t>美</w:t>
      </w:r>
      <w:r w:rsidRPr="00434657">
        <w:rPr>
          <w:rFonts w:ascii="Times New Roman" w:hAnsi="Times New Roman" w:cs="Times New Roman"/>
        </w:rPr>
        <w:t>]</w:t>
      </w:r>
      <w:r w:rsidRPr="00434657">
        <w:rPr>
          <w:rFonts w:ascii="Times New Roman" w:hAnsi="Times New Roman" w:cs="Times New Roman"/>
        </w:rPr>
        <w:t>罗尔斯：《政治自由主义》，万俊人译，</w:t>
      </w:r>
      <w:r>
        <w:rPr>
          <w:rFonts w:ascii="Times New Roman" w:hAnsi="Times New Roman" w:cs="Times New Roman" w:hint="eastAsia"/>
        </w:rPr>
        <w:t>南京：</w:t>
      </w:r>
      <w:r w:rsidRPr="00434657">
        <w:rPr>
          <w:rFonts w:ascii="Times New Roman" w:hAnsi="Times New Roman" w:cs="Times New Roman"/>
        </w:rPr>
        <w:t>译林出版社，</w:t>
      </w:r>
      <w:r w:rsidRPr="00434657">
        <w:rPr>
          <w:rFonts w:ascii="Times New Roman" w:hAnsi="Times New Roman" w:cs="Times New Roman"/>
        </w:rPr>
        <w:t>2011</w:t>
      </w:r>
      <w:r>
        <w:rPr>
          <w:rFonts w:ascii="Times New Roman" w:hAnsi="Times New Roman" w:cs="Times New Roman"/>
        </w:rPr>
        <w:t>年</w:t>
      </w:r>
      <w:r w:rsidRPr="00434657">
        <w:rPr>
          <w:rFonts w:ascii="Times New Roman" w:hAnsi="Times New Roman" w:cs="Times New Roman"/>
        </w:rPr>
        <w:t>，第</w:t>
      </w:r>
      <w:r w:rsidRPr="00434657">
        <w:rPr>
          <w:rFonts w:ascii="Times New Roman" w:hAnsi="Times New Roman" w:cs="Times New Roman"/>
        </w:rPr>
        <w:t>12</w:t>
      </w:r>
      <w:r w:rsidRPr="00434657">
        <w:rPr>
          <w:rFonts w:ascii="Times New Roman" w:hAnsi="Times New Roman" w:cs="Times New Roman"/>
        </w:rPr>
        <w:t>页。</w:t>
      </w:r>
    </w:p>
  </w:footnote>
  <w:footnote w:id="39">
    <w:p w14:paraId="2C3BF2CB" w14:textId="74DD53B2" w:rsidR="00826459" w:rsidRPr="00EE3993" w:rsidRDefault="00826459" w:rsidP="00B671C3">
      <w:pPr>
        <w:pStyle w:val="a7"/>
        <w:spacing w:line="240" w:lineRule="auto"/>
      </w:pPr>
      <w:r>
        <w:rPr>
          <w:rStyle w:val="a9"/>
        </w:rPr>
        <w:footnoteRef/>
      </w:r>
      <w:r>
        <w:t xml:space="preserve"> [</w:t>
      </w:r>
      <w:r>
        <w:rPr>
          <w:rFonts w:hint="eastAsia"/>
        </w:rPr>
        <w:t>美</w:t>
      </w:r>
      <w:r>
        <w:t>]</w:t>
      </w:r>
      <w:r>
        <w:rPr>
          <w:rFonts w:hint="eastAsia"/>
        </w:rPr>
        <w:t>罗尔斯：《政治自由主义》，万俊人译，</w:t>
      </w:r>
      <w:r>
        <w:rPr>
          <w:rFonts w:ascii="Times New Roman" w:hAnsi="Times New Roman" w:cs="Times New Roman" w:hint="eastAsia"/>
        </w:rPr>
        <w:t>南京：</w:t>
      </w:r>
      <w:r>
        <w:rPr>
          <w:rFonts w:hint="eastAsia"/>
        </w:rPr>
        <w:t>译林出版</w:t>
      </w:r>
      <w:r w:rsidRPr="00434657">
        <w:rPr>
          <w:rFonts w:ascii="Times New Roman" w:hAnsi="Times New Roman" w:cs="Times New Roman"/>
        </w:rPr>
        <w:t>社，</w:t>
      </w:r>
      <w:r w:rsidRPr="00434657">
        <w:rPr>
          <w:rFonts w:ascii="Times New Roman" w:hAnsi="Times New Roman" w:cs="Times New Roman"/>
        </w:rPr>
        <w:t>2011</w:t>
      </w:r>
      <w:r>
        <w:rPr>
          <w:rFonts w:ascii="Times New Roman" w:hAnsi="Times New Roman" w:cs="Times New Roman"/>
        </w:rPr>
        <w:t>年</w:t>
      </w:r>
      <w:r w:rsidRPr="00434657">
        <w:rPr>
          <w:rFonts w:ascii="Times New Roman" w:hAnsi="Times New Roman" w:cs="Times New Roman"/>
        </w:rPr>
        <w:t>，第</w:t>
      </w:r>
      <w:r w:rsidRPr="00434657">
        <w:rPr>
          <w:rFonts w:ascii="Times New Roman" w:hAnsi="Times New Roman" w:cs="Times New Roman"/>
        </w:rPr>
        <w:t>17</w:t>
      </w:r>
      <w:r w:rsidRPr="00434657">
        <w:rPr>
          <w:rFonts w:ascii="Times New Roman" w:hAnsi="Times New Roman" w:cs="Times New Roman"/>
        </w:rPr>
        <w:t>页。</w:t>
      </w:r>
    </w:p>
  </w:footnote>
  <w:footnote w:id="40">
    <w:p w14:paraId="70336667" w14:textId="38AE8663" w:rsidR="00826459" w:rsidRDefault="00826459" w:rsidP="00B671C3">
      <w:pPr>
        <w:pStyle w:val="a7"/>
        <w:spacing w:line="240" w:lineRule="auto"/>
      </w:pPr>
      <w:r>
        <w:rPr>
          <w:rStyle w:val="a9"/>
        </w:rPr>
        <w:footnoteRef/>
      </w:r>
      <w:r>
        <w:t xml:space="preserve"> [</w:t>
      </w:r>
      <w:r>
        <w:rPr>
          <w:rFonts w:hint="eastAsia"/>
        </w:rPr>
        <w:t>美</w:t>
      </w:r>
      <w:r>
        <w:t>]</w:t>
      </w:r>
      <w:r>
        <w:rPr>
          <w:rFonts w:hint="eastAsia"/>
        </w:rPr>
        <w:t>罗尔斯：《政治自由主义》，万俊人译，</w:t>
      </w:r>
      <w:r>
        <w:rPr>
          <w:rFonts w:ascii="Times New Roman" w:hAnsi="Times New Roman" w:cs="Times New Roman" w:hint="eastAsia"/>
        </w:rPr>
        <w:t>南京：</w:t>
      </w:r>
      <w:r>
        <w:rPr>
          <w:rFonts w:hint="eastAsia"/>
        </w:rPr>
        <w:t>译林出版</w:t>
      </w:r>
      <w:r w:rsidRPr="00434657">
        <w:rPr>
          <w:rFonts w:ascii="Times New Roman" w:hAnsi="Times New Roman" w:cs="Times New Roman"/>
        </w:rPr>
        <w:t>社，</w:t>
      </w:r>
      <w:r w:rsidRPr="00434657">
        <w:rPr>
          <w:rFonts w:ascii="Times New Roman" w:hAnsi="Times New Roman" w:cs="Times New Roman"/>
        </w:rPr>
        <w:t>2011</w:t>
      </w:r>
      <w:r>
        <w:rPr>
          <w:rFonts w:ascii="Times New Roman" w:hAnsi="Times New Roman" w:cs="Times New Roman"/>
        </w:rPr>
        <w:t>年</w:t>
      </w:r>
      <w:r w:rsidRPr="00434657">
        <w:rPr>
          <w:rFonts w:ascii="Times New Roman" w:hAnsi="Times New Roman" w:cs="Times New Roman"/>
        </w:rPr>
        <w:t>，第</w:t>
      </w:r>
      <w:r w:rsidRPr="00434657">
        <w:rPr>
          <w:rFonts w:ascii="Times New Roman" w:hAnsi="Times New Roman" w:cs="Times New Roman"/>
        </w:rPr>
        <w:t>28</w:t>
      </w:r>
      <w:r w:rsidRPr="00434657">
        <w:rPr>
          <w:rFonts w:ascii="Times New Roman" w:hAnsi="Times New Roman" w:cs="Times New Roman"/>
        </w:rPr>
        <w:t>页。</w:t>
      </w:r>
    </w:p>
  </w:footnote>
  <w:footnote w:id="41">
    <w:p w14:paraId="7EEC7DC4" w14:textId="77777777" w:rsidR="00826459" w:rsidRPr="003714F7" w:rsidRDefault="00826459" w:rsidP="001D553C">
      <w:pPr>
        <w:pStyle w:val="a7"/>
        <w:spacing w:line="240" w:lineRule="auto"/>
      </w:pPr>
      <w:r>
        <w:rPr>
          <w:rStyle w:val="a9"/>
        </w:rPr>
        <w:footnoteRef/>
      </w:r>
      <w:r>
        <w:t xml:space="preserve"> </w:t>
      </w:r>
      <w:r w:rsidRPr="003B355F">
        <w:rPr>
          <w:rFonts w:ascii="Times New Roman" w:hAnsi="Times New Roman" w:cs="Times New Roman"/>
        </w:rPr>
        <w:t xml:space="preserve">Samuel </w:t>
      </w:r>
      <w:proofErr w:type="spellStart"/>
      <w:r w:rsidRPr="003B355F">
        <w:rPr>
          <w:rFonts w:ascii="Times New Roman" w:hAnsi="Times New Roman" w:cs="Times New Roman"/>
        </w:rPr>
        <w:t>Scheffler</w:t>
      </w:r>
      <w:proofErr w:type="spellEnd"/>
      <w:r w:rsidRPr="003B355F">
        <w:rPr>
          <w:rFonts w:ascii="Times New Roman" w:hAnsi="Times New Roman" w:cs="Times New Roman"/>
        </w:rPr>
        <w:t>，</w:t>
      </w:r>
      <w:r w:rsidRPr="003B355F">
        <w:rPr>
          <w:rFonts w:ascii="Times New Roman" w:hAnsi="Times New Roman" w:cs="Times New Roman"/>
        </w:rPr>
        <w:t>“The Appeal of Political Liberalism”</w:t>
      </w:r>
      <w:r w:rsidRPr="003B355F">
        <w:rPr>
          <w:rFonts w:ascii="Times New Roman" w:hAnsi="Times New Roman" w:cs="Times New Roman"/>
        </w:rPr>
        <w:t>，</w:t>
      </w:r>
      <w:r w:rsidRPr="003B355F">
        <w:rPr>
          <w:rFonts w:ascii="Times New Roman" w:hAnsi="Times New Roman" w:cs="Times New Roman"/>
        </w:rPr>
        <w:t>in</w:t>
      </w:r>
      <w:r w:rsidRPr="003B355F">
        <w:rPr>
          <w:rFonts w:ascii="Times New Roman" w:hAnsi="Times New Roman" w:cs="Times New Roman"/>
          <w:i/>
        </w:rPr>
        <w:t xml:space="preserve"> Ethics</w:t>
      </w:r>
      <w:r w:rsidRPr="003B355F">
        <w:rPr>
          <w:rFonts w:ascii="Times New Roman" w:hAnsi="Times New Roman" w:cs="Times New Roman"/>
        </w:rPr>
        <w:t xml:space="preserve"> 105</w:t>
      </w:r>
      <w:r w:rsidRPr="003B355F">
        <w:rPr>
          <w:rFonts w:ascii="Times New Roman" w:hAnsi="Times New Roman" w:cs="Times New Roman"/>
        </w:rPr>
        <w:t>（</w:t>
      </w:r>
      <w:r w:rsidRPr="003B355F">
        <w:rPr>
          <w:rFonts w:ascii="Times New Roman" w:hAnsi="Times New Roman" w:cs="Times New Roman"/>
        </w:rPr>
        <w:t>1</w:t>
      </w:r>
      <w:r w:rsidRPr="003B355F">
        <w:rPr>
          <w:rFonts w:ascii="Times New Roman" w:hAnsi="Times New Roman" w:cs="Times New Roman"/>
        </w:rPr>
        <w:t>）（</w:t>
      </w:r>
      <w:r w:rsidRPr="003B355F">
        <w:rPr>
          <w:rFonts w:ascii="Times New Roman" w:hAnsi="Times New Roman" w:cs="Times New Roman"/>
        </w:rPr>
        <w:t>1994</w:t>
      </w:r>
      <w:r w:rsidRPr="003B355F">
        <w:rPr>
          <w:rFonts w:ascii="Times New Roman" w:hAnsi="Times New Roman" w:cs="Times New Roman"/>
        </w:rPr>
        <w:t>）：</w:t>
      </w:r>
      <w:r w:rsidRPr="003B355F">
        <w:rPr>
          <w:rFonts w:ascii="Times New Roman" w:hAnsi="Times New Roman" w:cs="Times New Roman"/>
        </w:rPr>
        <w:t>4-22.</w:t>
      </w:r>
    </w:p>
  </w:footnote>
  <w:footnote w:id="42">
    <w:p w14:paraId="51A1CE40" w14:textId="3610C697" w:rsidR="00826459" w:rsidRDefault="00826459" w:rsidP="00A75C63">
      <w:pPr>
        <w:pStyle w:val="a7"/>
        <w:spacing w:line="240" w:lineRule="auto"/>
      </w:pPr>
      <w:r>
        <w:rPr>
          <w:rStyle w:val="a9"/>
        </w:rPr>
        <w:footnoteRef/>
      </w:r>
      <w:r>
        <w:rPr>
          <w:rFonts w:hint="eastAsia"/>
        </w:rPr>
        <w:t xml:space="preserve"> </w:t>
      </w:r>
      <w:r>
        <w:rPr>
          <w:rFonts w:hint="eastAsia"/>
        </w:rPr>
        <w:t>谢弗勒认为，用“政治的”这个形容词来描述正义观念的论证过程更加合适，从而避免不必要的混乱。正义观念从两个方向论证均可，即正义观念可以诉诸于民主社会的公共文化进行论证，也可以诉诸于一种合乎理性的完备性学说进行论证。在笔者看来，这种改进实际上是弱化了罗尔斯的要求，罗尔斯更期待公民都基于民主社会的公共文化获得对正义原则的忠诚。请参阅：</w:t>
      </w:r>
      <w:r w:rsidRPr="003B355F">
        <w:rPr>
          <w:rFonts w:ascii="Times New Roman" w:hAnsi="Times New Roman" w:cs="Times New Roman"/>
        </w:rPr>
        <w:t xml:space="preserve">Samuel </w:t>
      </w:r>
      <w:proofErr w:type="spellStart"/>
      <w:r w:rsidRPr="003B355F">
        <w:rPr>
          <w:rFonts w:ascii="Times New Roman" w:hAnsi="Times New Roman" w:cs="Times New Roman"/>
        </w:rPr>
        <w:t>Scheffler</w:t>
      </w:r>
      <w:proofErr w:type="spellEnd"/>
      <w:r w:rsidRPr="003B355F">
        <w:rPr>
          <w:rFonts w:ascii="Times New Roman" w:hAnsi="Times New Roman" w:cs="Times New Roman"/>
        </w:rPr>
        <w:t>，</w:t>
      </w:r>
      <w:r w:rsidRPr="003B355F">
        <w:rPr>
          <w:rFonts w:ascii="Times New Roman" w:hAnsi="Times New Roman" w:cs="Times New Roman"/>
        </w:rPr>
        <w:t>“The Appeal of Political Liberalism”</w:t>
      </w:r>
      <w:r w:rsidRPr="003B355F">
        <w:rPr>
          <w:rFonts w:ascii="Times New Roman" w:hAnsi="Times New Roman" w:cs="Times New Roman"/>
        </w:rPr>
        <w:t>，</w:t>
      </w:r>
      <w:r w:rsidRPr="003B355F">
        <w:rPr>
          <w:rFonts w:ascii="Times New Roman" w:hAnsi="Times New Roman" w:cs="Times New Roman"/>
        </w:rPr>
        <w:t>in</w:t>
      </w:r>
      <w:r w:rsidRPr="003B355F">
        <w:rPr>
          <w:rFonts w:ascii="Times New Roman" w:hAnsi="Times New Roman" w:cs="Times New Roman"/>
          <w:i/>
        </w:rPr>
        <w:t xml:space="preserve"> Ethics</w:t>
      </w:r>
      <w:r w:rsidRPr="003B355F">
        <w:rPr>
          <w:rFonts w:ascii="Times New Roman" w:hAnsi="Times New Roman" w:cs="Times New Roman"/>
        </w:rPr>
        <w:t xml:space="preserve"> 105</w:t>
      </w:r>
      <w:r w:rsidRPr="003B355F">
        <w:rPr>
          <w:rFonts w:ascii="Times New Roman" w:hAnsi="Times New Roman" w:cs="Times New Roman"/>
        </w:rPr>
        <w:t>（</w:t>
      </w:r>
      <w:r w:rsidRPr="003B355F">
        <w:rPr>
          <w:rFonts w:ascii="Times New Roman" w:hAnsi="Times New Roman" w:cs="Times New Roman"/>
        </w:rPr>
        <w:t>1</w:t>
      </w:r>
      <w:r w:rsidRPr="003B355F">
        <w:rPr>
          <w:rFonts w:ascii="Times New Roman" w:hAnsi="Times New Roman" w:cs="Times New Roman"/>
        </w:rPr>
        <w:t>）（</w:t>
      </w:r>
      <w:r w:rsidRPr="003B355F">
        <w:rPr>
          <w:rFonts w:ascii="Times New Roman" w:hAnsi="Times New Roman" w:cs="Times New Roman"/>
        </w:rPr>
        <w:t>1994</w:t>
      </w:r>
      <w:r w:rsidRPr="003B355F">
        <w:rPr>
          <w:rFonts w:ascii="Times New Roman" w:hAnsi="Times New Roman" w:cs="Times New Roman"/>
        </w:rPr>
        <w:t>）：</w:t>
      </w:r>
      <w:r w:rsidRPr="003B355F">
        <w:rPr>
          <w:rFonts w:ascii="Times New Roman" w:hAnsi="Times New Roman" w:cs="Times New Roman"/>
        </w:rPr>
        <w:t>4-22.</w:t>
      </w:r>
    </w:p>
  </w:footnote>
  <w:footnote w:id="43">
    <w:p w14:paraId="52F842D0" w14:textId="3BDC31BC" w:rsidR="00826459" w:rsidRPr="00073FE4" w:rsidRDefault="00826459" w:rsidP="004D657E">
      <w:pPr>
        <w:pStyle w:val="a7"/>
        <w:spacing w:line="240" w:lineRule="auto"/>
      </w:pPr>
      <w:r>
        <w:rPr>
          <w:rStyle w:val="a9"/>
        </w:rPr>
        <w:footnoteRef/>
      </w:r>
      <w:r>
        <w:t xml:space="preserve"> </w:t>
      </w:r>
      <w:r>
        <w:rPr>
          <w:rFonts w:hint="eastAsia"/>
        </w:rPr>
        <w:t>“共同体描述的，不只是他们作为公民拥有什么，而且还有他们是什么，不是他们所选择的一种关系，而是他们发现的依附；不只是一种属性，而且还是他们身份的构成成分。”</w:t>
      </w:r>
      <w:r>
        <w:t>[</w:t>
      </w:r>
      <w:r>
        <w:rPr>
          <w:rFonts w:hint="eastAsia"/>
        </w:rPr>
        <w:t>美</w:t>
      </w:r>
      <w:r>
        <w:t>]</w:t>
      </w:r>
      <w:r w:rsidRPr="00073FE4">
        <w:rPr>
          <w:rFonts w:hint="eastAsia"/>
        </w:rPr>
        <w:t>迈克尔·桑德尔：《自由主义与正义的局限》，万俊人等译，译林出版社，</w:t>
      </w:r>
      <w:r>
        <w:rPr>
          <w:rFonts w:asciiTheme="minorEastAsia" w:hAnsiTheme="minorEastAsia" w:hint="eastAsia"/>
        </w:rPr>
        <w:t>2001</w:t>
      </w:r>
      <w:r w:rsidRPr="00073FE4">
        <w:rPr>
          <w:rFonts w:asciiTheme="minorEastAsia" w:hAnsiTheme="minorEastAsia" w:hint="eastAsia"/>
        </w:rPr>
        <w:t>年，第</w:t>
      </w:r>
      <w:r>
        <w:rPr>
          <w:rFonts w:asciiTheme="minorEastAsia" w:hAnsiTheme="minorEastAsia" w:hint="eastAsia"/>
        </w:rPr>
        <w:t>181</w:t>
      </w:r>
      <w:r w:rsidRPr="00073FE4">
        <w:rPr>
          <w:rFonts w:asciiTheme="minorEastAsia" w:hAnsiTheme="minorEastAsia" w:hint="eastAsia"/>
        </w:rPr>
        <w:t>页</w:t>
      </w:r>
      <w:r>
        <w:rPr>
          <w:rFonts w:asciiTheme="minorEastAsia" w:hAnsiTheme="minorEastAsia" w:hint="eastAsia"/>
        </w:rPr>
        <w:t>。</w:t>
      </w:r>
    </w:p>
  </w:footnote>
  <w:footnote w:id="44">
    <w:p w14:paraId="47724571" w14:textId="6F60C4E9" w:rsidR="00826459" w:rsidRPr="00434657" w:rsidRDefault="00826459" w:rsidP="00073FE4">
      <w:pPr>
        <w:pStyle w:val="a7"/>
        <w:spacing w:line="240" w:lineRule="auto"/>
        <w:rPr>
          <w:rFonts w:ascii="Times New Roman" w:hAnsi="Times New Roman" w:cs="Times New Roman"/>
        </w:rPr>
      </w:pPr>
      <w:r>
        <w:rPr>
          <w:rStyle w:val="a9"/>
        </w:rPr>
        <w:footnoteRef/>
      </w:r>
      <w:r>
        <w:t xml:space="preserve"> [</w:t>
      </w:r>
      <w:r>
        <w:rPr>
          <w:rFonts w:hint="eastAsia"/>
        </w:rPr>
        <w:t>美</w:t>
      </w:r>
      <w:r>
        <w:t>]</w:t>
      </w:r>
      <w:r>
        <w:rPr>
          <w:rFonts w:hint="eastAsia"/>
        </w:rPr>
        <w:t>罗尔斯：《政治自由主义》，万俊人译，</w:t>
      </w:r>
      <w:r>
        <w:rPr>
          <w:rFonts w:ascii="Times New Roman" w:hAnsi="Times New Roman" w:cs="Times New Roman" w:hint="eastAsia"/>
        </w:rPr>
        <w:t>南京：</w:t>
      </w:r>
      <w:r>
        <w:rPr>
          <w:rFonts w:hint="eastAsia"/>
        </w:rPr>
        <w:t>译林出版</w:t>
      </w:r>
      <w:r w:rsidRPr="00434657">
        <w:rPr>
          <w:rFonts w:ascii="Times New Roman" w:hAnsi="Times New Roman" w:cs="Times New Roman"/>
        </w:rPr>
        <w:t>社，</w:t>
      </w:r>
      <w:r w:rsidRPr="00434657">
        <w:rPr>
          <w:rFonts w:ascii="Times New Roman" w:hAnsi="Times New Roman" w:cs="Times New Roman"/>
        </w:rPr>
        <w:t>2011</w:t>
      </w:r>
      <w:r>
        <w:rPr>
          <w:rFonts w:ascii="Times New Roman" w:hAnsi="Times New Roman" w:cs="Times New Roman"/>
        </w:rPr>
        <w:t>年</w:t>
      </w:r>
      <w:r w:rsidRPr="00434657">
        <w:rPr>
          <w:rFonts w:ascii="Times New Roman" w:hAnsi="Times New Roman" w:cs="Times New Roman"/>
        </w:rPr>
        <w:t>，第</w:t>
      </w:r>
      <w:r w:rsidRPr="00434657">
        <w:rPr>
          <w:rFonts w:ascii="Times New Roman" w:hAnsi="Times New Roman" w:cs="Times New Roman"/>
        </w:rPr>
        <w:t>27</w:t>
      </w:r>
      <w:r w:rsidRPr="00434657">
        <w:rPr>
          <w:rFonts w:ascii="Times New Roman" w:hAnsi="Times New Roman" w:cs="Times New Roman"/>
        </w:rPr>
        <w:t>页。</w:t>
      </w:r>
    </w:p>
  </w:footnote>
  <w:footnote w:id="45">
    <w:p w14:paraId="54DE5515" w14:textId="3ED8FCA6" w:rsidR="00826459" w:rsidRPr="00623598" w:rsidRDefault="00826459" w:rsidP="00073FE4">
      <w:pPr>
        <w:pStyle w:val="a7"/>
        <w:spacing w:line="240" w:lineRule="auto"/>
      </w:pPr>
      <w:r w:rsidRPr="00434657">
        <w:rPr>
          <w:rStyle w:val="a9"/>
          <w:rFonts w:ascii="Times New Roman" w:hAnsi="Times New Roman" w:cs="Times New Roman"/>
        </w:rPr>
        <w:footnoteRef/>
      </w:r>
      <w:r>
        <w:rPr>
          <w:rFonts w:ascii="Times New Roman" w:hAnsi="Times New Roman" w:cs="Times New Roman" w:hint="eastAsia"/>
        </w:rPr>
        <w:t xml:space="preserve"> </w:t>
      </w:r>
      <w:r w:rsidRPr="00434657">
        <w:rPr>
          <w:rFonts w:ascii="Times New Roman" w:hAnsi="Times New Roman" w:cs="Times New Roman"/>
        </w:rPr>
        <w:t>奥斯</w:t>
      </w:r>
      <w:proofErr w:type="gramStart"/>
      <w:r w:rsidRPr="00434657">
        <w:rPr>
          <w:rFonts w:ascii="Times New Roman" w:hAnsi="Times New Roman" w:cs="Times New Roman"/>
        </w:rPr>
        <w:t>曼</w:t>
      </w:r>
      <w:proofErr w:type="gramEnd"/>
      <w:r w:rsidRPr="00434657">
        <w:rPr>
          <w:rFonts w:ascii="Times New Roman" w:hAnsi="Times New Roman" w:cs="Times New Roman"/>
        </w:rPr>
        <w:t>单元制度允许穆斯林、基督教与犹太人建立自治的单元，并允许他们对自己的成员实施约束性的法律。金里卡认为，由于它对群体差异的宽容，所以这种制度是人道的和高度稳定的。但这却是非自由主义的社会，因为它不承认个人良心自由的原则。请参阅：</w:t>
      </w:r>
      <w:r w:rsidRPr="00434657">
        <w:rPr>
          <w:rFonts w:ascii="Times New Roman" w:hAnsi="Times New Roman" w:cs="Times New Roman"/>
        </w:rPr>
        <w:t>[</w:t>
      </w:r>
      <w:r w:rsidRPr="00434657">
        <w:rPr>
          <w:rFonts w:ascii="Times New Roman" w:hAnsi="Times New Roman" w:cs="Times New Roman"/>
        </w:rPr>
        <w:t>加</w:t>
      </w:r>
      <w:r w:rsidRPr="00434657">
        <w:rPr>
          <w:rFonts w:ascii="Times New Roman" w:hAnsi="Times New Roman" w:cs="Times New Roman"/>
        </w:rPr>
        <w:t>]</w:t>
      </w:r>
      <w:r w:rsidRPr="00434657">
        <w:rPr>
          <w:rFonts w:ascii="Times New Roman" w:hAnsi="Times New Roman" w:cs="Times New Roman"/>
        </w:rPr>
        <w:t>威尔</w:t>
      </w:r>
      <w:r w:rsidRPr="00434657">
        <w:rPr>
          <w:rFonts w:ascii="Times New Roman" w:hAnsi="Times New Roman" w:cs="Times New Roman"/>
        </w:rPr>
        <w:t>·</w:t>
      </w:r>
      <w:r w:rsidRPr="00434657">
        <w:rPr>
          <w:rFonts w:ascii="Times New Roman" w:hAnsi="Times New Roman" w:cs="Times New Roman"/>
        </w:rPr>
        <w:t>金里卡：《当代政治哲学（下）》，刘莘译，</w:t>
      </w:r>
      <w:r>
        <w:rPr>
          <w:rFonts w:ascii="Times New Roman" w:hAnsi="Times New Roman" w:cs="Times New Roman" w:hint="eastAsia"/>
        </w:rPr>
        <w:t>上海：</w:t>
      </w:r>
      <w:r w:rsidRPr="00434657">
        <w:rPr>
          <w:rFonts w:ascii="Times New Roman" w:hAnsi="Times New Roman" w:cs="Times New Roman"/>
        </w:rPr>
        <w:t>上海三联书店，</w:t>
      </w:r>
      <w:r w:rsidRPr="00434657">
        <w:rPr>
          <w:rFonts w:ascii="Times New Roman" w:hAnsi="Times New Roman" w:cs="Times New Roman"/>
        </w:rPr>
        <w:t>2004</w:t>
      </w:r>
      <w:r>
        <w:rPr>
          <w:rFonts w:ascii="Times New Roman" w:hAnsi="Times New Roman" w:cs="Times New Roman" w:hint="eastAsia"/>
        </w:rPr>
        <w:t>年，</w:t>
      </w:r>
      <w:r w:rsidRPr="00434657">
        <w:rPr>
          <w:rFonts w:ascii="Times New Roman" w:hAnsi="Times New Roman" w:cs="Times New Roman"/>
        </w:rPr>
        <w:t>第</w:t>
      </w:r>
      <w:r w:rsidRPr="00434657">
        <w:rPr>
          <w:rFonts w:ascii="Times New Roman" w:hAnsi="Times New Roman" w:cs="Times New Roman"/>
        </w:rPr>
        <w:t>429</w:t>
      </w:r>
      <w:r w:rsidRPr="00434657">
        <w:rPr>
          <w:rFonts w:ascii="Times New Roman" w:hAnsi="Times New Roman" w:cs="Times New Roman"/>
        </w:rPr>
        <w:t>页。</w:t>
      </w:r>
    </w:p>
  </w:footnote>
  <w:footnote w:id="46">
    <w:p w14:paraId="571B5713" w14:textId="0B6C9C3C" w:rsidR="00826459" w:rsidRDefault="00826459" w:rsidP="003728BD">
      <w:pPr>
        <w:pStyle w:val="a7"/>
        <w:spacing w:line="240" w:lineRule="auto"/>
      </w:pPr>
      <w:r>
        <w:rPr>
          <w:rStyle w:val="a9"/>
        </w:rPr>
        <w:footnoteRef/>
      </w:r>
      <w:r>
        <w:t xml:space="preserve"> [</w:t>
      </w:r>
      <w:r>
        <w:rPr>
          <w:rFonts w:hint="eastAsia"/>
        </w:rPr>
        <w:t>加</w:t>
      </w:r>
      <w:r>
        <w:t>]</w:t>
      </w:r>
      <w:r>
        <w:rPr>
          <w:rFonts w:hint="eastAsia"/>
        </w:rPr>
        <w:t>威尔·金力卡：《当代政治哲学》，刘莘译，上海：上海三联书店，</w:t>
      </w:r>
      <w:r>
        <w:rPr>
          <w:rFonts w:ascii="Times New Roman" w:hAnsi="Times New Roman" w:cs="Times New Roman"/>
        </w:rPr>
        <w:t>2004</w:t>
      </w:r>
      <w:r>
        <w:rPr>
          <w:rFonts w:ascii="Times New Roman" w:hAnsi="Times New Roman" w:cs="Times New Roman" w:hint="eastAsia"/>
        </w:rPr>
        <w:t>年</w:t>
      </w:r>
      <w:r>
        <w:rPr>
          <w:rFonts w:hint="eastAsia"/>
        </w:rPr>
        <w:t>，第</w:t>
      </w:r>
      <w:r w:rsidRPr="00C36927">
        <w:rPr>
          <w:rFonts w:ascii="Times New Roman" w:hAnsi="Times New Roman" w:cs="Times New Roman"/>
        </w:rPr>
        <w:t>438</w:t>
      </w:r>
      <w:r>
        <w:rPr>
          <w:rFonts w:hint="eastAsia"/>
        </w:rPr>
        <w:t>页，脚注</w:t>
      </w:r>
      <w:r>
        <w:rPr>
          <w:rFonts w:ascii="宋体" w:eastAsia="宋体" w:hAnsi="宋体" w:cs="宋体" w:hint="eastAsia"/>
        </w:rPr>
        <w:t>①</w:t>
      </w:r>
      <w:r>
        <w:rPr>
          <w:rFonts w:hint="eastAsia"/>
        </w:rPr>
        <w:t>。</w:t>
      </w:r>
    </w:p>
  </w:footnote>
  <w:footnote w:id="47">
    <w:p w14:paraId="4EE85396" w14:textId="069D5071" w:rsidR="00826459" w:rsidRPr="00C36927" w:rsidRDefault="00826459" w:rsidP="003728BD">
      <w:pPr>
        <w:pStyle w:val="a7"/>
        <w:spacing w:line="240" w:lineRule="auto"/>
      </w:pPr>
      <w:r>
        <w:rPr>
          <w:rStyle w:val="a9"/>
        </w:rPr>
        <w:footnoteRef/>
      </w:r>
      <w:r>
        <w:t xml:space="preserve"> </w:t>
      </w:r>
      <w:r w:rsidR="00BB2A4D">
        <w:rPr>
          <w:rFonts w:hint="eastAsia"/>
        </w:rPr>
        <w:t>同上。</w:t>
      </w:r>
    </w:p>
  </w:footnote>
  <w:footnote w:id="48">
    <w:p w14:paraId="41DB799C" w14:textId="77777777" w:rsidR="00826459" w:rsidRDefault="00826459" w:rsidP="003728BD">
      <w:pPr>
        <w:pStyle w:val="a7"/>
        <w:spacing w:line="240" w:lineRule="auto"/>
      </w:pPr>
      <w:r>
        <w:rPr>
          <w:rStyle w:val="a9"/>
        </w:rPr>
        <w:footnoteRef/>
      </w:r>
      <w:r>
        <w:t xml:space="preserve"> </w:t>
      </w:r>
      <w:r>
        <w:rPr>
          <w:rFonts w:hint="eastAsia"/>
        </w:rPr>
        <w:t>同上。</w:t>
      </w:r>
    </w:p>
  </w:footnote>
  <w:footnote w:id="49">
    <w:p w14:paraId="0A6EC8DB" w14:textId="2FF4CBC8" w:rsidR="00826459" w:rsidRPr="00434657" w:rsidRDefault="00826459" w:rsidP="00C06FD8">
      <w:pPr>
        <w:pStyle w:val="a7"/>
        <w:spacing w:line="240" w:lineRule="auto"/>
        <w:rPr>
          <w:rFonts w:ascii="Times New Roman" w:hAnsi="Times New Roman" w:cs="Times New Roman"/>
        </w:rPr>
      </w:pPr>
      <w:r>
        <w:rPr>
          <w:rStyle w:val="a9"/>
        </w:rPr>
        <w:footnoteRef/>
      </w:r>
      <w:r>
        <w:t xml:space="preserve"> [</w:t>
      </w:r>
      <w:r>
        <w:rPr>
          <w:rFonts w:hint="eastAsia"/>
        </w:rPr>
        <w:t>加</w:t>
      </w:r>
      <w:r>
        <w:t>]</w:t>
      </w:r>
      <w:r>
        <w:rPr>
          <w:rFonts w:hint="eastAsia"/>
        </w:rPr>
        <w:t>威尔·金力卡：《当代政治哲学》，刘莘</w:t>
      </w:r>
      <w:r w:rsidRPr="00434657">
        <w:rPr>
          <w:rFonts w:ascii="Times New Roman" w:hAnsi="Times New Roman" w:cs="Times New Roman"/>
        </w:rPr>
        <w:t>译，</w:t>
      </w:r>
      <w:r>
        <w:rPr>
          <w:rFonts w:ascii="Times New Roman" w:hAnsi="Times New Roman" w:cs="Times New Roman" w:hint="eastAsia"/>
        </w:rPr>
        <w:t>上海：</w:t>
      </w:r>
      <w:r w:rsidRPr="00434657">
        <w:rPr>
          <w:rFonts w:ascii="Times New Roman" w:hAnsi="Times New Roman" w:cs="Times New Roman"/>
        </w:rPr>
        <w:t>上海三联书店，</w:t>
      </w:r>
      <w:r w:rsidRPr="00434657">
        <w:rPr>
          <w:rFonts w:ascii="Times New Roman" w:hAnsi="Times New Roman" w:cs="Times New Roman"/>
        </w:rPr>
        <w:t>2004</w:t>
      </w:r>
      <w:r>
        <w:rPr>
          <w:rFonts w:ascii="Times New Roman" w:hAnsi="Times New Roman" w:cs="Times New Roman" w:hint="eastAsia"/>
        </w:rPr>
        <w:t>年</w:t>
      </w:r>
      <w:r w:rsidRPr="00434657">
        <w:rPr>
          <w:rFonts w:ascii="Times New Roman" w:hAnsi="Times New Roman" w:cs="Times New Roman"/>
        </w:rPr>
        <w:t>。</w:t>
      </w:r>
      <w:r>
        <w:rPr>
          <w:rFonts w:ascii="Times New Roman" w:hAnsi="Times New Roman" w:cs="Times New Roman" w:hint="eastAsia"/>
        </w:rPr>
        <w:t>第</w:t>
      </w:r>
      <w:r>
        <w:rPr>
          <w:rFonts w:ascii="Times New Roman" w:hAnsi="Times New Roman" w:cs="Times New Roman" w:hint="eastAsia"/>
        </w:rPr>
        <w:t>439</w:t>
      </w:r>
      <w:r>
        <w:rPr>
          <w:rFonts w:ascii="Times New Roman" w:hAnsi="Times New Roman" w:cs="Times New Roman" w:hint="eastAsia"/>
        </w:rPr>
        <w:t>页。</w:t>
      </w:r>
    </w:p>
  </w:footnote>
  <w:footnote w:id="50">
    <w:p w14:paraId="571C253E" w14:textId="77777777" w:rsidR="00826459" w:rsidRDefault="00826459" w:rsidP="00C06FD8">
      <w:pPr>
        <w:pStyle w:val="a7"/>
        <w:spacing w:line="240" w:lineRule="auto"/>
      </w:pPr>
      <w:r w:rsidRPr="00434657">
        <w:rPr>
          <w:rStyle w:val="a9"/>
          <w:rFonts w:ascii="Times New Roman" w:hAnsi="Times New Roman" w:cs="Times New Roman"/>
        </w:rPr>
        <w:footnoteRef/>
      </w:r>
      <w:r w:rsidRPr="00434657">
        <w:rPr>
          <w:rFonts w:ascii="Times New Roman" w:hAnsi="Times New Roman" w:cs="Times New Roman"/>
        </w:rPr>
        <w:t xml:space="preserve"> </w:t>
      </w:r>
      <w:r>
        <w:rPr>
          <w:rFonts w:ascii="Times New Roman" w:hAnsi="Times New Roman" w:cs="Times New Roman"/>
        </w:rPr>
        <w:t>学者刘莘持有不同</w:t>
      </w:r>
      <w:r w:rsidRPr="00434657">
        <w:rPr>
          <w:rFonts w:ascii="Times New Roman" w:hAnsi="Times New Roman" w:cs="Times New Roman"/>
        </w:rPr>
        <w:t>观点，其认为，个人公共身份与私人身份可能存在的分裂与冲突，很少会造成一种非此即彼的选择，而是会为两种身份的相互渗透提供契机。</w:t>
      </w:r>
      <w:r w:rsidRPr="00434657">
        <w:rPr>
          <w:rFonts w:ascii="Times New Roman" w:hAnsi="Times New Roman" w:cs="Times New Roman"/>
        </w:rPr>
        <w:t>“</w:t>
      </w:r>
      <w:r w:rsidRPr="00434657">
        <w:rPr>
          <w:rFonts w:ascii="Times New Roman" w:hAnsi="Times New Roman" w:cs="Times New Roman"/>
        </w:rPr>
        <w:t>如果公共人格冲突于非公共人格，由公共人格承载的合理性就必然冲突于由非公共人格承载的综合学说。公共人格与非公共人格的冲突不仅为人格的统一提供了动力，而且也为公共合理性和总和学说的相互渗透提供了契机。</w:t>
      </w:r>
      <w:r w:rsidRPr="00434657">
        <w:rPr>
          <w:rFonts w:ascii="Times New Roman" w:hAnsi="Times New Roman" w:cs="Times New Roman"/>
        </w:rPr>
        <w:t>”</w:t>
      </w:r>
      <w:r w:rsidRPr="00434657">
        <w:rPr>
          <w:rFonts w:ascii="Times New Roman" w:hAnsi="Times New Roman" w:cs="Times New Roman"/>
        </w:rPr>
        <w:t>（可参阅：刘莘：评罗尔斯</w:t>
      </w:r>
      <w:r w:rsidRPr="00434657">
        <w:rPr>
          <w:rFonts w:ascii="Times New Roman" w:hAnsi="Times New Roman" w:cs="Times New Roman"/>
        </w:rPr>
        <w:t>“</w:t>
      </w:r>
      <w:r w:rsidRPr="00434657">
        <w:rPr>
          <w:rFonts w:ascii="Times New Roman" w:hAnsi="Times New Roman" w:cs="Times New Roman"/>
        </w:rPr>
        <w:t>交叠共识</w:t>
      </w:r>
      <w:r w:rsidRPr="00434657">
        <w:rPr>
          <w:rFonts w:ascii="Times New Roman" w:hAnsi="Times New Roman" w:cs="Times New Roman"/>
        </w:rPr>
        <w:t>”</w:t>
      </w:r>
      <w:r w:rsidRPr="00434657">
        <w:rPr>
          <w:rFonts w:ascii="Times New Roman" w:hAnsi="Times New Roman" w:cs="Times New Roman"/>
        </w:rPr>
        <w:t>之理想，学术月刊，</w:t>
      </w:r>
      <w:r w:rsidRPr="00434657">
        <w:rPr>
          <w:rFonts w:ascii="Times New Roman" w:hAnsi="Times New Roman" w:cs="Times New Roman"/>
        </w:rPr>
        <w:t>2008</w:t>
      </w:r>
      <w:r w:rsidRPr="00434657">
        <w:rPr>
          <w:rFonts w:ascii="Times New Roman" w:hAnsi="Times New Roman" w:cs="Times New Roman"/>
        </w:rPr>
        <w:t>年第</w:t>
      </w:r>
      <w:r w:rsidRPr="00434657">
        <w:rPr>
          <w:rFonts w:ascii="Times New Roman" w:hAnsi="Times New Roman" w:cs="Times New Roman"/>
        </w:rPr>
        <w:t>2</w:t>
      </w:r>
      <w:r w:rsidRPr="00434657">
        <w:rPr>
          <w:rFonts w:ascii="Times New Roman" w:hAnsi="Times New Roman" w:cs="Times New Roman"/>
        </w:rPr>
        <w:t>期。）笔者认为这种观点是缺乏完整论证，即公共正义原则的要求与完备性学说冲突时两者为什么会相互渗透的论证，以及确保正义原则占主导作用的论证。</w:t>
      </w:r>
    </w:p>
  </w:footnote>
  <w:footnote w:id="51">
    <w:p w14:paraId="6BB3EDC4" w14:textId="4A2C20B0" w:rsidR="00826459" w:rsidRPr="00F23BD6" w:rsidRDefault="00826459" w:rsidP="00F23BD6">
      <w:pPr>
        <w:pStyle w:val="a7"/>
      </w:pPr>
      <w:r>
        <w:rPr>
          <w:rStyle w:val="a9"/>
        </w:rPr>
        <w:footnoteRef/>
      </w:r>
      <w:r>
        <w:t xml:space="preserve"> </w:t>
      </w:r>
      <w:r w:rsidR="002A4AD7">
        <w:t>[</w:t>
      </w:r>
      <w:r w:rsidR="002A4AD7">
        <w:rPr>
          <w:rFonts w:hint="eastAsia"/>
        </w:rPr>
        <w:t>德</w:t>
      </w:r>
      <w:r w:rsidR="002A4AD7">
        <w:t>]</w:t>
      </w:r>
      <w:r w:rsidRPr="00F23BD6">
        <w:rPr>
          <w:rFonts w:hint="eastAsia"/>
        </w:rPr>
        <w:t>卡尔·施米特：《政治的概念》，</w:t>
      </w:r>
      <w:proofErr w:type="gramStart"/>
      <w:r w:rsidRPr="00F23BD6">
        <w:rPr>
          <w:rFonts w:hint="eastAsia"/>
        </w:rPr>
        <w:t>刘宗坤等</w:t>
      </w:r>
      <w:proofErr w:type="gramEnd"/>
      <w:r w:rsidRPr="00F23BD6">
        <w:rPr>
          <w:rFonts w:hint="eastAsia"/>
        </w:rPr>
        <w:t>译，上海人民出版社，</w:t>
      </w:r>
      <w:r w:rsidRPr="00F23BD6">
        <w:rPr>
          <w:rFonts w:hint="eastAsia"/>
        </w:rPr>
        <w:t xml:space="preserve">2004 </w:t>
      </w:r>
      <w:r>
        <w:rPr>
          <w:rFonts w:hint="eastAsia"/>
        </w:rPr>
        <w:t>年</w:t>
      </w:r>
      <w:r w:rsidRPr="00F23BD6">
        <w:rPr>
          <w:rFonts w:hint="eastAsia"/>
        </w:rPr>
        <w:t>，第</w:t>
      </w:r>
      <w:r w:rsidRPr="00F23BD6">
        <w:rPr>
          <w:rFonts w:hint="eastAsia"/>
        </w:rPr>
        <w:t xml:space="preserve"> 117 </w:t>
      </w:r>
      <w:r w:rsidRPr="00F23BD6">
        <w:rPr>
          <w:rFonts w:hint="eastAsia"/>
        </w:rPr>
        <w:t>页</w:t>
      </w:r>
      <w:r>
        <w:rPr>
          <w:rFonts w:hint="eastAsia"/>
        </w:rPr>
        <w:t>。</w:t>
      </w:r>
    </w:p>
  </w:footnote>
  <w:footnote w:id="52">
    <w:p w14:paraId="2EE92618" w14:textId="5CC15ECD" w:rsidR="00826459" w:rsidRDefault="00826459">
      <w:pPr>
        <w:pStyle w:val="a7"/>
      </w:pPr>
      <w:r>
        <w:rPr>
          <w:rStyle w:val="a9"/>
        </w:rPr>
        <w:footnoteRef/>
      </w:r>
      <w:r>
        <w:t xml:space="preserve"> [</w:t>
      </w:r>
      <w:r>
        <w:rPr>
          <w:rFonts w:hint="eastAsia"/>
        </w:rPr>
        <w:t>加</w:t>
      </w:r>
      <w:r>
        <w:t>]</w:t>
      </w:r>
      <w:r>
        <w:rPr>
          <w:rFonts w:hint="eastAsia"/>
        </w:rPr>
        <w:t>威尔·金力卡：《当代政治哲学（下）》，刘莘译，上海：上海</w:t>
      </w:r>
      <w:r w:rsidRPr="00434657">
        <w:rPr>
          <w:rFonts w:ascii="Times New Roman" w:hAnsi="Times New Roman" w:cs="Times New Roman"/>
        </w:rPr>
        <w:t>三联书店，</w:t>
      </w:r>
      <w:r w:rsidRPr="00434657">
        <w:rPr>
          <w:rFonts w:ascii="Times New Roman" w:hAnsi="Times New Roman" w:cs="Times New Roman"/>
        </w:rPr>
        <w:t>2004</w:t>
      </w:r>
      <w:r>
        <w:rPr>
          <w:rFonts w:ascii="Times New Roman" w:hAnsi="Times New Roman" w:cs="Times New Roman" w:hint="eastAsia"/>
        </w:rPr>
        <w:t>年</w:t>
      </w:r>
      <w:r w:rsidR="002F687E">
        <w:rPr>
          <w:rFonts w:ascii="Times New Roman" w:hAnsi="Times New Roman" w:cs="Times New Roman" w:hint="eastAsia"/>
        </w:rPr>
        <w:t>，</w:t>
      </w:r>
      <w:r w:rsidRPr="00434657">
        <w:rPr>
          <w:rFonts w:ascii="Times New Roman" w:hAnsi="Times New Roman" w:cs="Times New Roman"/>
        </w:rPr>
        <w:t>第</w:t>
      </w:r>
      <w:r w:rsidRPr="00434657">
        <w:rPr>
          <w:rFonts w:ascii="Times New Roman" w:hAnsi="Times New Roman" w:cs="Times New Roman"/>
        </w:rPr>
        <w:t>421</w:t>
      </w:r>
      <w:r w:rsidRPr="00434657">
        <w:rPr>
          <w:rFonts w:ascii="Times New Roman" w:hAnsi="Times New Roman" w:cs="Times New Roman"/>
        </w:rPr>
        <w:t>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8D2C8" w14:textId="10098C19" w:rsidR="00826459" w:rsidRPr="00E02B4D" w:rsidRDefault="00826459" w:rsidP="00FE67D4">
    <w:pPr>
      <w:pStyle w:val="a3"/>
      <w:rPr>
        <w:rFonts w:ascii="Times New Roman" w:hAnsi="Times New Roman" w:cs="Times New Roman"/>
      </w:rPr>
    </w:pPr>
    <w:r>
      <w:rPr>
        <w:rFonts w:ascii="Times New Roman" w:hAnsi="Times New Roman" w:cs="Times New Roman" w:hint="eastAsia"/>
      </w:rPr>
      <w:t>重叠共识是否可能？——从中立性角度论罗尔斯重叠共识的证成关键与困境</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2E846" w14:textId="77777777" w:rsidR="00826459" w:rsidRPr="00E02B4D" w:rsidRDefault="00826459" w:rsidP="00FE67D4">
    <w:pPr>
      <w:pStyle w:val="a3"/>
      <w:rPr>
        <w:rFonts w:ascii="Times New Roman" w:hAnsi="Times New Roman" w:cs="Times New Roman"/>
      </w:rPr>
    </w:pPr>
    <w:r w:rsidRPr="00E02B4D">
      <w:rPr>
        <w:rFonts w:ascii="Times New Roman" w:hAnsi="Times New Roman" w:cs="Times New Roman"/>
      </w:rPr>
      <w:t>Abstract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EFE49" w14:textId="1AC4502B" w:rsidR="00826459" w:rsidRPr="00E02B4D" w:rsidRDefault="00826459" w:rsidP="00FE67D4">
    <w:pPr>
      <w:pStyle w:val="a3"/>
      <w:rPr>
        <w:rFonts w:ascii="Times New Roman" w:hAnsi="Times New Roman" w:cs="Times New Roman"/>
      </w:rPr>
    </w:pPr>
    <w:r>
      <w:rPr>
        <w:rFonts w:ascii="Times New Roman" w:hAnsi="Times New Roman" w:cs="Times New Roman" w:hint="eastAsia"/>
      </w:rPr>
      <w:t>目录</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90A44" w14:textId="6314E9D2" w:rsidR="00826459" w:rsidRDefault="00826459" w:rsidP="00FE67D4">
    <w:pPr>
      <w:pStyle w:val="a3"/>
    </w:pPr>
    <w:r>
      <w:rPr>
        <w:rFonts w:hint="eastAsia"/>
      </w:rPr>
      <w:t>引言</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34815" w14:textId="556F3B15" w:rsidR="00826459" w:rsidRDefault="00826459" w:rsidP="00FE67D4">
    <w:pPr>
      <w:pStyle w:val="a3"/>
    </w:pPr>
    <w:r>
      <w:rPr>
        <w:rFonts w:hint="eastAsia"/>
      </w:rPr>
      <w:t>一、理性多元论事实下的稳定性难题——重叠共识的产生背景</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7030A" w14:textId="7C8A4FED" w:rsidR="00826459" w:rsidRDefault="00826459" w:rsidP="0045378B">
    <w:pPr>
      <w:pStyle w:val="a3"/>
    </w:pPr>
    <w:r>
      <w:rPr>
        <w:rFonts w:hint="eastAsia"/>
      </w:rPr>
      <w:t>二、重叠共识的中立性建构</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A690A" w14:textId="6F0EB1C8" w:rsidR="00826459" w:rsidRPr="000A6970" w:rsidRDefault="00826459" w:rsidP="000A6970">
    <w:pPr>
      <w:pStyle w:val="a3"/>
    </w:pPr>
    <w:r>
      <w:rPr>
        <w:rFonts w:hint="eastAsia"/>
      </w:rPr>
      <w:t>三、重叠共识</w:t>
    </w:r>
    <w:r w:rsidRPr="000A6970">
      <w:rPr>
        <w:rFonts w:hint="eastAsia"/>
      </w:rPr>
      <w:t>面临的</w:t>
    </w:r>
    <w:proofErr w:type="gramStart"/>
    <w:r w:rsidRPr="000A6970">
      <w:rPr>
        <w:rFonts w:hint="eastAsia"/>
      </w:rPr>
      <w:t>多重困境</w:t>
    </w:r>
    <w:proofErr w:type="gramEnd"/>
    <w:r w:rsidRPr="000A6970">
      <w:rPr>
        <w:rFonts w:hint="eastAsia"/>
      </w:rPr>
      <w:t>——以中立性建构为切入点</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95B12" w14:textId="49E6A2AE" w:rsidR="00826459" w:rsidRDefault="00826459" w:rsidP="00FE67D4">
    <w:pPr>
      <w:pStyle w:val="a3"/>
    </w:pPr>
    <w:r>
      <w:rPr>
        <w:rFonts w:hint="eastAsia"/>
      </w:rPr>
      <w:t>结语</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2623C" w14:textId="0751D7AA" w:rsidR="00826459" w:rsidRDefault="00826459" w:rsidP="00FE67D4">
    <w:pPr>
      <w:pStyle w:val="a3"/>
    </w:pPr>
    <w:r>
      <w:rPr>
        <w:rFonts w:hint="eastAsia"/>
      </w:rPr>
      <w:t>参考文献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C2F7D"/>
    <w:multiLevelType w:val="hybridMultilevel"/>
    <w:tmpl w:val="3B5456C8"/>
    <w:lvl w:ilvl="0" w:tplc="0202479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D11F2"/>
    <w:multiLevelType w:val="hybridMultilevel"/>
    <w:tmpl w:val="28E40900"/>
    <w:lvl w:ilvl="0" w:tplc="C33ED1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413FA6"/>
    <w:multiLevelType w:val="hybridMultilevel"/>
    <w:tmpl w:val="CF3CCA54"/>
    <w:lvl w:ilvl="0" w:tplc="8FBE0B46">
      <w:start w:val="1"/>
      <w:numFmt w:val="japaneseCounting"/>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BA258B0"/>
    <w:multiLevelType w:val="hybridMultilevel"/>
    <w:tmpl w:val="F6A00CD4"/>
    <w:lvl w:ilvl="0" w:tplc="FAC866D2">
      <w:start w:val="1"/>
      <w:numFmt w:val="decimal"/>
      <w:lvlText w:val="[%1]"/>
      <w:lvlJc w:val="left"/>
      <w:pPr>
        <w:ind w:left="420" w:hanging="42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0CE3DFB"/>
    <w:multiLevelType w:val="hybridMultilevel"/>
    <w:tmpl w:val="1B12C4E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4C556D4"/>
    <w:multiLevelType w:val="hybridMultilevel"/>
    <w:tmpl w:val="A70A9AD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6E51E7"/>
    <w:multiLevelType w:val="hybridMultilevel"/>
    <w:tmpl w:val="BFF48EC2"/>
    <w:lvl w:ilvl="0" w:tplc="C33ED1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712690F"/>
    <w:multiLevelType w:val="hybridMultilevel"/>
    <w:tmpl w:val="4ED23756"/>
    <w:lvl w:ilvl="0" w:tplc="07128E02">
      <w:start w:val="1"/>
      <w:numFmt w:val="japaneseCounting"/>
      <w:lvlText w:val="第%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7BA83963"/>
    <w:multiLevelType w:val="hybridMultilevel"/>
    <w:tmpl w:val="34AE5CFC"/>
    <w:lvl w:ilvl="0" w:tplc="C286461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8"/>
  </w:num>
  <w:num w:numId="4">
    <w:abstractNumId w:val="4"/>
  </w:num>
  <w:num w:numId="5">
    <w:abstractNumId w:val="2"/>
  </w:num>
  <w:num w:numId="6">
    <w:abstractNumId w:val="7"/>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710"/>
    <w:rsid w:val="00000115"/>
    <w:rsid w:val="0000220C"/>
    <w:rsid w:val="00005C0F"/>
    <w:rsid w:val="00005C73"/>
    <w:rsid w:val="00005EF6"/>
    <w:rsid w:val="00006C09"/>
    <w:rsid w:val="00011146"/>
    <w:rsid w:val="00016683"/>
    <w:rsid w:val="00024062"/>
    <w:rsid w:val="000250D0"/>
    <w:rsid w:val="00030EAC"/>
    <w:rsid w:val="00031834"/>
    <w:rsid w:val="00037DF7"/>
    <w:rsid w:val="00037FF1"/>
    <w:rsid w:val="0004084A"/>
    <w:rsid w:val="000427C2"/>
    <w:rsid w:val="00042886"/>
    <w:rsid w:val="00043B48"/>
    <w:rsid w:val="00044495"/>
    <w:rsid w:val="00045C8F"/>
    <w:rsid w:val="0004702E"/>
    <w:rsid w:val="0004780C"/>
    <w:rsid w:val="00047A4E"/>
    <w:rsid w:val="00054416"/>
    <w:rsid w:val="0005571F"/>
    <w:rsid w:val="00063A8D"/>
    <w:rsid w:val="00071480"/>
    <w:rsid w:val="00073FE4"/>
    <w:rsid w:val="00074675"/>
    <w:rsid w:val="000747BA"/>
    <w:rsid w:val="00075F9B"/>
    <w:rsid w:val="000768EC"/>
    <w:rsid w:val="000774F4"/>
    <w:rsid w:val="00080339"/>
    <w:rsid w:val="00087837"/>
    <w:rsid w:val="000946B3"/>
    <w:rsid w:val="00096068"/>
    <w:rsid w:val="000A1FA3"/>
    <w:rsid w:val="000A2384"/>
    <w:rsid w:val="000A2770"/>
    <w:rsid w:val="000A3511"/>
    <w:rsid w:val="000A3CBC"/>
    <w:rsid w:val="000A6970"/>
    <w:rsid w:val="000A7115"/>
    <w:rsid w:val="000B0D3A"/>
    <w:rsid w:val="000B4D25"/>
    <w:rsid w:val="000B4E22"/>
    <w:rsid w:val="000B516C"/>
    <w:rsid w:val="000B5EFB"/>
    <w:rsid w:val="000B7C18"/>
    <w:rsid w:val="000C231B"/>
    <w:rsid w:val="000C348E"/>
    <w:rsid w:val="000C37F0"/>
    <w:rsid w:val="000C5C7A"/>
    <w:rsid w:val="000C6187"/>
    <w:rsid w:val="000D19CB"/>
    <w:rsid w:val="000D29B7"/>
    <w:rsid w:val="000D5896"/>
    <w:rsid w:val="000D6BF6"/>
    <w:rsid w:val="000E1463"/>
    <w:rsid w:val="000E27F1"/>
    <w:rsid w:val="000E29F5"/>
    <w:rsid w:val="000E4ED6"/>
    <w:rsid w:val="000E573B"/>
    <w:rsid w:val="000F08A1"/>
    <w:rsid w:val="000F2410"/>
    <w:rsid w:val="000F318C"/>
    <w:rsid w:val="000F47F7"/>
    <w:rsid w:val="000F5DCC"/>
    <w:rsid w:val="000F5DFB"/>
    <w:rsid w:val="00101ECC"/>
    <w:rsid w:val="00102EAB"/>
    <w:rsid w:val="001076CE"/>
    <w:rsid w:val="001109D6"/>
    <w:rsid w:val="00113961"/>
    <w:rsid w:val="0011430B"/>
    <w:rsid w:val="0011581A"/>
    <w:rsid w:val="00117416"/>
    <w:rsid w:val="001178A2"/>
    <w:rsid w:val="00120799"/>
    <w:rsid w:val="00121D37"/>
    <w:rsid w:val="00122701"/>
    <w:rsid w:val="00125FA1"/>
    <w:rsid w:val="001265DE"/>
    <w:rsid w:val="0013405D"/>
    <w:rsid w:val="00137B97"/>
    <w:rsid w:val="00137DBA"/>
    <w:rsid w:val="00140B79"/>
    <w:rsid w:val="00141658"/>
    <w:rsid w:val="00142E4A"/>
    <w:rsid w:val="0014328F"/>
    <w:rsid w:val="0014451B"/>
    <w:rsid w:val="00146303"/>
    <w:rsid w:val="00147ABE"/>
    <w:rsid w:val="0015136D"/>
    <w:rsid w:val="001517AB"/>
    <w:rsid w:val="001517E7"/>
    <w:rsid w:val="00151848"/>
    <w:rsid w:val="0015284E"/>
    <w:rsid w:val="00152DC6"/>
    <w:rsid w:val="001643E6"/>
    <w:rsid w:val="001643EB"/>
    <w:rsid w:val="00165CBE"/>
    <w:rsid w:val="001701ED"/>
    <w:rsid w:val="00180635"/>
    <w:rsid w:val="00181AAA"/>
    <w:rsid w:val="0018387C"/>
    <w:rsid w:val="00183DC0"/>
    <w:rsid w:val="0018416A"/>
    <w:rsid w:val="0018416D"/>
    <w:rsid w:val="00184947"/>
    <w:rsid w:val="00185616"/>
    <w:rsid w:val="00190CAF"/>
    <w:rsid w:val="001935D8"/>
    <w:rsid w:val="0019539C"/>
    <w:rsid w:val="001953A3"/>
    <w:rsid w:val="001966CD"/>
    <w:rsid w:val="001A0826"/>
    <w:rsid w:val="001A0A6E"/>
    <w:rsid w:val="001A11EE"/>
    <w:rsid w:val="001A3869"/>
    <w:rsid w:val="001A4F26"/>
    <w:rsid w:val="001A7618"/>
    <w:rsid w:val="001A7BFE"/>
    <w:rsid w:val="001B2565"/>
    <w:rsid w:val="001B4710"/>
    <w:rsid w:val="001B5F7A"/>
    <w:rsid w:val="001B790D"/>
    <w:rsid w:val="001C099C"/>
    <w:rsid w:val="001C2C98"/>
    <w:rsid w:val="001C40C9"/>
    <w:rsid w:val="001C520B"/>
    <w:rsid w:val="001C5629"/>
    <w:rsid w:val="001C5996"/>
    <w:rsid w:val="001C6F26"/>
    <w:rsid w:val="001D0E84"/>
    <w:rsid w:val="001D4C7B"/>
    <w:rsid w:val="001D553C"/>
    <w:rsid w:val="001D563C"/>
    <w:rsid w:val="001D5D7F"/>
    <w:rsid w:val="001D73D6"/>
    <w:rsid w:val="001E5743"/>
    <w:rsid w:val="001E6C5B"/>
    <w:rsid w:val="001E6E98"/>
    <w:rsid w:val="001F040C"/>
    <w:rsid w:val="001F3B00"/>
    <w:rsid w:val="001F4ABC"/>
    <w:rsid w:val="001F7686"/>
    <w:rsid w:val="0020036A"/>
    <w:rsid w:val="002006E6"/>
    <w:rsid w:val="0020473E"/>
    <w:rsid w:val="00205EF5"/>
    <w:rsid w:val="002103D1"/>
    <w:rsid w:val="002149CF"/>
    <w:rsid w:val="00215855"/>
    <w:rsid w:val="00215F3B"/>
    <w:rsid w:val="00216F51"/>
    <w:rsid w:val="00222B60"/>
    <w:rsid w:val="00223BA0"/>
    <w:rsid w:val="002240B8"/>
    <w:rsid w:val="00226FDA"/>
    <w:rsid w:val="00227440"/>
    <w:rsid w:val="002323CB"/>
    <w:rsid w:val="002324C2"/>
    <w:rsid w:val="00234579"/>
    <w:rsid w:val="00241863"/>
    <w:rsid w:val="00244512"/>
    <w:rsid w:val="00251589"/>
    <w:rsid w:val="002528F2"/>
    <w:rsid w:val="002560FF"/>
    <w:rsid w:val="002621B3"/>
    <w:rsid w:val="00264049"/>
    <w:rsid w:val="0026409B"/>
    <w:rsid w:val="0027291B"/>
    <w:rsid w:val="00282F08"/>
    <w:rsid w:val="0028480C"/>
    <w:rsid w:val="002850FC"/>
    <w:rsid w:val="002855BE"/>
    <w:rsid w:val="002869A0"/>
    <w:rsid w:val="00290938"/>
    <w:rsid w:val="0029314B"/>
    <w:rsid w:val="00293959"/>
    <w:rsid w:val="002941C4"/>
    <w:rsid w:val="00295FA7"/>
    <w:rsid w:val="00296411"/>
    <w:rsid w:val="00296A52"/>
    <w:rsid w:val="00297AE5"/>
    <w:rsid w:val="002A06F1"/>
    <w:rsid w:val="002A0F52"/>
    <w:rsid w:val="002A280F"/>
    <w:rsid w:val="002A2F92"/>
    <w:rsid w:val="002A44AF"/>
    <w:rsid w:val="002A4AD7"/>
    <w:rsid w:val="002A5D07"/>
    <w:rsid w:val="002A7BD7"/>
    <w:rsid w:val="002B0C27"/>
    <w:rsid w:val="002B4694"/>
    <w:rsid w:val="002B5C77"/>
    <w:rsid w:val="002C120D"/>
    <w:rsid w:val="002C4A64"/>
    <w:rsid w:val="002C615C"/>
    <w:rsid w:val="002C6F8B"/>
    <w:rsid w:val="002D03BD"/>
    <w:rsid w:val="002D06B8"/>
    <w:rsid w:val="002D532C"/>
    <w:rsid w:val="002D6E14"/>
    <w:rsid w:val="002E0E54"/>
    <w:rsid w:val="002E0FBF"/>
    <w:rsid w:val="002E1CF8"/>
    <w:rsid w:val="002E28C5"/>
    <w:rsid w:val="002E4A42"/>
    <w:rsid w:val="002E5387"/>
    <w:rsid w:val="002E70D4"/>
    <w:rsid w:val="002E7449"/>
    <w:rsid w:val="002F25C9"/>
    <w:rsid w:val="002F39AF"/>
    <w:rsid w:val="002F687E"/>
    <w:rsid w:val="002F7045"/>
    <w:rsid w:val="0030027B"/>
    <w:rsid w:val="0030041B"/>
    <w:rsid w:val="003021E2"/>
    <w:rsid w:val="00302298"/>
    <w:rsid w:val="00307B0F"/>
    <w:rsid w:val="003107BB"/>
    <w:rsid w:val="00310817"/>
    <w:rsid w:val="00311DC1"/>
    <w:rsid w:val="00312F24"/>
    <w:rsid w:val="00313035"/>
    <w:rsid w:val="003170D6"/>
    <w:rsid w:val="003218AA"/>
    <w:rsid w:val="00321EDF"/>
    <w:rsid w:val="00322F86"/>
    <w:rsid w:val="00326D42"/>
    <w:rsid w:val="00327081"/>
    <w:rsid w:val="00332F4D"/>
    <w:rsid w:val="003337F3"/>
    <w:rsid w:val="00334F00"/>
    <w:rsid w:val="00335A39"/>
    <w:rsid w:val="003461A5"/>
    <w:rsid w:val="00347D06"/>
    <w:rsid w:val="00350C3E"/>
    <w:rsid w:val="00355FCF"/>
    <w:rsid w:val="0035700B"/>
    <w:rsid w:val="003575F4"/>
    <w:rsid w:val="003679A4"/>
    <w:rsid w:val="003700A4"/>
    <w:rsid w:val="00370569"/>
    <w:rsid w:val="003714F7"/>
    <w:rsid w:val="003728BD"/>
    <w:rsid w:val="0037553A"/>
    <w:rsid w:val="00375FDB"/>
    <w:rsid w:val="00376AC5"/>
    <w:rsid w:val="00376AC6"/>
    <w:rsid w:val="00376AE8"/>
    <w:rsid w:val="00381B9A"/>
    <w:rsid w:val="00383EC6"/>
    <w:rsid w:val="003841DB"/>
    <w:rsid w:val="00385B35"/>
    <w:rsid w:val="00386022"/>
    <w:rsid w:val="00386436"/>
    <w:rsid w:val="00386621"/>
    <w:rsid w:val="00387A29"/>
    <w:rsid w:val="003909D7"/>
    <w:rsid w:val="0039173E"/>
    <w:rsid w:val="00393892"/>
    <w:rsid w:val="003938ED"/>
    <w:rsid w:val="003A13D8"/>
    <w:rsid w:val="003A2F75"/>
    <w:rsid w:val="003A2F8C"/>
    <w:rsid w:val="003A4FEB"/>
    <w:rsid w:val="003B0420"/>
    <w:rsid w:val="003B0A43"/>
    <w:rsid w:val="003B28EE"/>
    <w:rsid w:val="003B355F"/>
    <w:rsid w:val="003B5F86"/>
    <w:rsid w:val="003B667C"/>
    <w:rsid w:val="003B7A44"/>
    <w:rsid w:val="003C2F35"/>
    <w:rsid w:val="003C4AD7"/>
    <w:rsid w:val="003C4B98"/>
    <w:rsid w:val="003C6B27"/>
    <w:rsid w:val="003D0457"/>
    <w:rsid w:val="003D20CD"/>
    <w:rsid w:val="003D42A2"/>
    <w:rsid w:val="003D4371"/>
    <w:rsid w:val="003E489C"/>
    <w:rsid w:val="003E53B5"/>
    <w:rsid w:val="003E68EB"/>
    <w:rsid w:val="003E6A5A"/>
    <w:rsid w:val="003F29A4"/>
    <w:rsid w:val="003F40ED"/>
    <w:rsid w:val="003F5498"/>
    <w:rsid w:val="003F5F34"/>
    <w:rsid w:val="003F606F"/>
    <w:rsid w:val="003F6E07"/>
    <w:rsid w:val="003F76B9"/>
    <w:rsid w:val="00403E09"/>
    <w:rsid w:val="0040423E"/>
    <w:rsid w:val="00406F19"/>
    <w:rsid w:val="004108D4"/>
    <w:rsid w:val="00415C99"/>
    <w:rsid w:val="00421781"/>
    <w:rsid w:val="004263BD"/>
    <w:rsid w:val="00427BA9"/>
    <w:rsid w:val="00430609"/>
    <w:rsid w:val="00432AD8"/>
    <w:rsid w:val="00432F1A"/>
    <w:rsid w:val="00434657"/>
    <w:rsid w:val="004372E3"/>
    <w:rsid w:val="00437C90"/>
    <w:rsid w:val="00442837"/>
    <w:rsid w:val="0044469D"/>
    <w:rsid w:val="0045244A"/>
    <w:rsid w:val="00452F57"/>
    <w:rsid w:val="00452FC1"/>
    <w:rsid w:val="0045300E"/>
    <w:rsid w:val="00453236"/>
    <w:rsid w:val="00453679"/>
    <w:rsid w:val="0045378B"/>
    <w:rsid w:val="004570FD"/>
    <w:rsid w:val="004575BD"/>
    <w:rsid w:val="00462548"/>
    <w:rsid w:val="00463DB6"/>
    <w:rsid w:val="00463F17"/>
    <w:rsid w:val="00466C16"/>
    <w:rsid w:val="00466D05"/>
    <w:rsid w:val="0047093D"/>
    <w:rsid w:val="00471932"/>
    <w:rsid w:val="0047217D"/>
    <w:rsid w:val="004727C8"/>
    <w:rsid w:val="0047619F"/>
    <w:rsid w:val="004761F7"/>
    <w:rsid w:val="004778B8"/>
    <w:rsid w:val="004819B4"/>
    <w:rsid w:val="00483957"/>
    <w:rsid w:val="00483C60"/>
    <w:rsid w:val="00483D71"/>
    <w:rsid w:val="00483ECC"/>
    <w:rsid w:val="0048550A"/>
    <w:rsid w:val="00487EE8"/>
    <w:rsid w:val="00493680"/>
    <w:rsid w:val="00494608"/>
    <w:rsid w:val="004969BF"/>
    <w:rsid w:val="004A019F"/>
    <w:rsid w:val="004A0554"/>
    <w:rsid w:val="004A22B9"/>
    <w:rsid w:val="004A373C"/>
    <w:rsid w:val="004A3880"/>
    <w:rsid w:val="004B09A4"/>
    <w:rsid w:val="004B18CF"/>
    <w:rsid w:val="004B4C72"/>
    <w:rsid w:val="004B6DA3"/>
    <w:rsid w:val="004C099A"/>
    <w:rsid w:val="004C237E"/>
    <w:rsid w:val="004C289C"/>
    <w:rsid w:val="004C4EF7"/>
    <w:rsid w:val="004C6094"/>
    <w:rsid w:val="004C62F9"/>
    <w:rsid w:val="004C654F"/>
    <w:rsid w:val="004C704F"/>
    <w:rsid w:val="004D0386"/>
    <w:rsid w:val="004D0EB9"/>
    <w:rsid w:val="004D1334"/>
    <w:rsid w:val="004D1C4F"/>
    <w:rsid w:val="004D226F"/>
    <w:rsid w:val="004D22AD"/>
    <w:rsid w:val="004D31E7"/>
    <w:rsid w:val="004D4BF4"/>
    <w:rsid w:val="004D5C85"/>
    <w:rsid w:val="004D657E"/>
    <w:rsid w:val="004E146E"/>
    <w:rsid w:val="004E1A1D"/>
    <w:rsid w:val="004E1B66"/>
    <w:rsid w:val="004E297A"/>
    <w:rsid w:val="004E2FAD"/>
    <w:rsid w:val="004E7B88"/>
    <w:rsid w:val="004F0013"/>
    <w:rsid w:val="004F0820"/>
    <w:rsid w:val="004F0C85"/>
    <w:rsid w:val="004F33FA"/>
    <w:rsid w:val="004F4B1E"/>
    <w:rsid w:val="004F70F9"/>
    <w:rsid w:val="004F71B0"/>
    <w:rsid w:val="00501120"/>
    <w:rsid w:val="00504988"/>
    <w:rsid w:val="00504AA5"/>
    <w:rsid w:val="00505800"/>
    <w:rsid w:val="00505BDA"/>
    <w:rsid w:val="00507987"/>
    <w:rsid w:val="00511BFA"/>
    <w:rsid w:val="00511C4E"/>
    <w:rsid w:val="00511DA5"/>
    <w:rsid w:val="005123F4"/>
    <w:rsid w:val="00514D22"/>
    <w:rsid w:val="00516632"/>
    <w:rsid w:val="005176D4"/>
    <w:rsid w:val="0052009A"/>
    <w:rsid w:val="00520796"/>
    <w:rsid w:val="00522B62"/>
    <w:rsid w:val="005248EC"/>
    <w:rsid w:val="00527920"/>
    <w:rsid w:val="00531537"/>
    <w:rsid w:val="005315F5"/>
    <w:rsid w:val="00532384"/>
    <w:rsid w:val="005341CE"/>
    <w:rsid w:val="005378B0"/>
    <w:rsid w:val="00541747"/>
    <w:rsid w:val="00541EA1"/>
    <w:rsid w:val="00544B29"/>
    <w:rsid w:val="00545D90"/>
    <w:rsid w:val="00550F61"/>
    <w:rsid w:val="0055209B"/>
    <w:rsid w:val="00553E28"/>
    <w:rsid w:val="00555DD5"/>
    <w:rsid w:val="00556E37"/>
    <w:rsid w:val="00556E8D"/>
    <w:rsid w:val="00561C99"/>
    <w:rsid w:val="00562453"/>
    <w:rsid w:val="0056263F"/>
    <w:rsid w:val="005628D1"/>
    <w:rsid w:val="00566DF2"/>
    <w:rsid w:val="00567BBA"/>
    <w:rsid w:val="00570819"/>
    <w:rsid w:val="00573F4C"/>
    <w:rsid w:val="00574260"/>
    <w:rsid w:val="0057486B"/>
    <w:rsid w:val="00574E6C"/>
    <w:rsid w:val="005772A0"/>
    <w:rsid w:val="0058271B"/>
    <w:rsid w:val="00584091"/>
    <w:rsid w:val="00591792"/>
    <w:rsid w:val="00593971"/>
    <w:rsid w:val="00595859"/>
    <w:rsid w:val="005A50AD"/>
    <w:rsid w:val="005A6022"/>
    <w:rsid w:val="005A7DC3"/>
    <w:rsid w:val="005B2C6F"/>
    <w:rsid w:val="005B3440"/>
    <w:rsid w:val="005B4F82"/>
    <w:rsid w:val="005B6A46"/>
    <w:rsid w:val="005B78ED"/>
    <w:rsid w:val="005B7DA0"/>
    <w:rsid w:val="005C0D20"/>
    <w:rsid w:val="005C2B84"/>
    <w:rsid w:val="005C36B2"/>
    <w:rsid w:val="005C38D9"/>
    <w:rsid w:val="005C571E"/>
    <w:rsid w:val="005D0C36"/>
    <w:rsid w:val="005D12F5"/>
    <w:rsid w:val="005D4230"/>
    <w:rsid w:val="005D5ACF"/>
    <w:rsid w:val="005D6167"/>
    <w:rsid w:val="005E01A7"/>
    <w:rsid w:val="005E1C62"/>
    <w:rsid w:val="005E2A04"/>
    <w:rsid w:val="005E7DE4"/>
    <w:rsid w:val="005F08D5"/>
    <w:rsid w:val="005F3130"/>
    <w:rsid w:val="005F4BDD"/>
    <w:rsid w:val="005F711F"/>
    <w:rsid w:val="00606CCD"/>
    <w:rsid w:val="00611DA5"/>
    <w:rsid w:val="00613DE1"/>
    <w:rsid w:val="006162DC"/>
    <w:rsid w:val="00616B00"/>
    <w:rsid w:val="00617B6C"/>
    <w:rsid w:val="00620C10"/>
    <w:rsid w:val="006215EB"/>
    <w:rsid w:val="00622908"/>
    <w:rsid w:val="00623598"/>
    <w:rsid w:val="00626546"/>
    <w:rsid w:val="006306AD"/>
    <w:rsid w:val="00632E3F"/>
    <w:rsid w:val="006333B8"/>
    <w:rsid w:val="006348B8"/>
    <w:rsid w:val="00634D4E"/>
    <w:rsid w:val="00636AE9"/>
    <w:rsid w:val="00637735"/>
    <w:rsid w:val="00637DB9"/>
    <w:rsid w:val="00640DC1"/>
    <w:rsid w:val="0064170A"/>
    <w:rsid w:val="00644A58"/>
    <w:rsid w:val="00644DA8"/>
    <w:rsid w:val="00645150"/>
    <w:rsid w:val="00645FBD"/>
    <w:rsid w:val="00646C33"/>
    <w:rsid w:val="00650010"/>
    <w:rsid w:val="006503AD"/>
    <w:rsid w:val="00651E0C"/>
    <w:rsid w:val="00654BAF"/>
    <w:rsid w:val="006558D5"/>
    <w:rsid w:val="00657D07"/>
    <w:rsid w:val="00660075"/>
    <w:rsid w:val="0066022D"/>
    <w:rsid w:val="006609D6"/>
    <w:rsid w:val="0066244C"/>
    <w:rsid w:val="00663AA2"/>
    <w:rsid w:val="006675CA"/>
    <w:rsid w:val="00667CCD"/>
    <w:rsid w:val="0067055F"/>
    <w:rsid w:val="00672F24"/>
    <w:rsid w:val="00675C49"/>
    <w:rsid w:val="00676F95"/>
    <w:rsid w:val="0068406B"/>
    <w:rsid w:val="006842AF"/>
    <w:rsid w:val="006855A4"/>
    <w:rsid w:val="00690F0A"/>
    <w:rsid w:val="00691DFF"/>
    <w:rsid w:val="00692715"/>
    <w:rsid w:val="00694177"/>
    <w:rsid w:val="00696940"/>
    <w:rsid w:val="00696979"/>
    <w:rsid w:val="00696FF0"/>
    <w:rsid w:val="00697536"/>
    <w:rsid w:val="006977FC"/>
    <w:rsid w:val="00697B83"/>
    <w:rsid w:val="006A01D6"/>
    <w:rsid w:val="006A3378"/>
    <w:rsid w:val="006A3DC1"/>
    <w:rsid w:val="006A4CD4"/>
    <w:rsid w:val="006A4E88"/>
    <w:rsid w:val="006A7A96"/>
    <w:rsid w:val="006B1447"/>
    <w:rsid w:val="006B5EBB"/>
    <w:rsid w:val="006B6B4F"/>
    <w:rsid w:val="006B7089"/>
    <w:rsid w:val="006C164D"/>
    <w:rsid w:val="006C31D0"/>
    <w:rsid w:val="006C69FA"/>
    <w:rsid w:val="006C730C"/>
    <w:rsid w:val="006D7F50"/>
    <w:rsid w:val="006E3052"/>
    <w:rsid w:val="006E572C"/>
    <w:rsid w:val="006E6DBB"/>
    <w:rsid w:val="006E70DA"/>
    <w:rsid w:val="006F17B2"/>
    <w:rsid w:val="006F492E"/>
    <w:rsid w:val="006F6A87"/>
    <w:rsid w:val="00702214"/>
    <w:rsid w:val="00702304"/>
    <w:rsid w:val="00704A3C"/>
    <w:rsid w:val="007062E5"/>
    <w:rsid w:val="0070711E"/>
    <w:rsid w:val="00707DB7"/>
    <w:rsid w:val="00714CFB"/>
    <w:rsid w:val="007159EC"/>
    <w:rsid w:val="007177AB"/>
    <w:rsid w:val="007217AC"/>
    <w:rsid w:val="0072180E"/>
    <w:rsid w:val="00724A83"/>
    <w:rsid w:val="00725971"/>
    <w:rsid w:val="007303A9"/>
    <w:rsid w:val="007315CF"/>
    <w:rsid w:val="00731926"/>
    <w:rsid w:val="007320C4"/>
    <w:rsid w:val="007326A2"/>
    <w:rsid w:val="00732774"/>
    <w:rsid w:val="00733054"/>
    <w:rsid w:val="00733B74"/>
    <w:rsid w:val="00736945"/>
    <w:rsid w:val="00743B2C"/>
    <w:rsid w:val="007464F8"/>
    <w:rsid w:val="00753458"/>
    <w:rsid w:val="00754FD9"/>
    <w:rsid w:val="0075568D"/>
    <w:rsid w:val="00756755"/>
    <w:rsid w:val="0076144B"/>
    <w:rsid w:val="007652A2"/>
    <w:rsid w:val="00770192"/>
    <w:rsid w:val="00770AFB"/>
    <w:rsid w:val="0077158E"/>
    <w:rsid w:val="00776EC0"/>
    <w:rsid w:val="0078299B"/>
    <w:rsid w:val="007840F7"/>
    <w:rsid w:val="00786583"/>
    <w:rsid w:val="007868BF"/>
    <w:rsid w:val="00787B0A"/>
    <w:rsid w:val="0079517C"/>
    <w:rsid w:val="0079544F"/>
    <w:rsid w:val="007954A2"/>
    <w:rsid w:val="007A0114"/>
    <w:rsid w:val="007A08CE"/>
    <w:rsid w:val="007A13EB"/>
    <w:rsid w:val="007A144E"/>
    <w:rsid w:val="007A4F9B"/>
    <w:rsid w:val="007B1593"/>
    <w:rsid w:val="007B1B86"/>
    <w:rsid w:val="007B2F8F"/>
    <w:rsid w:val="007B4871"/>
    <w:rsid w:val="007B5992"/>
    <w:rsid w:val="007C040C"/>
    <w:rsid w:val="007C2D9F"/>
    <w:rsid w:val="007C3175"/>
    <w:rsid w:val="007C3FC3"/>
    <w:rsid w:val="007C5276"/>
    <w:rsid w:val="007C65A7"/>
    <w:rsid w:val="007D5749"/>
    <w:rsid w:val="007D5F8C"/>
    <w:rsid w:val="007D6E3E"/>
    <w:rsid w:val="007E1CAE"/>
    <w:rsid w:val="007E30A5"/>
    <w:rsid w:val="007E5E69"/>
    <w:rsid w:val="007E706D"/>
    <w:rsid w:val="007F097B"/>
    <w:rsid w:val="007F23E9"/>
    <w:rsid w:val="007F32E0"/>
    <w:rsid w:val="007F367B"/>
    <w:rsid w:val="007F5235"/>
    <w:rsid w:val="007F6637"/>
    <w:rsid w:val="008023D2"/>
    <w:rsid w:val="00802560"/>
    <w:rsid w:val="008037BE"/>
    <w:rsid w:val="00805CCD"/>
    <w:rsid w:val="0080617E"/>
    <w:rsid w:val="00812C4F"/>
    <w:rsid w:val="0081507C"/>
    <w:rsid w:val="008178CA"/>
    <w:rsid w:val="00820FD8"/>
    <w:rsid w:val="0082263A"/>
    <w:rsid w:val="008233D6"/>
    <w:rsid w:val="00826459"/>
    <w:rsid w:val="008338ED"/>
    <w:rsid w:val="008345F4"/>
    <w:rsid w:val="00837453"/>
    <w:rsid w:val="00837B76"/>
    <w:rsid w:val="00845F9F"/>
    <w:rsid w:val="008507F6"/>
    <w:rsid w:val="008523FE"/>
    <w:rsid w:val="00852A40"/>
    <w:rsid w:val="00852EC2"/>
    <w:rsid w:val="00853D74"/>
    <w:rsid w:val="0085507C"/>
    <w:rsid w:val="00855390"/>
    <w:rsid w:val="00855CDF"/>
    <w:rsid w:val="00857991"/>
    <w:rsid w:val="00857F6F"/>
    <w:rsid w:val="0086062C"/>
    <w:rsid w:val="00860EFF"/>
    <w:rsid w:val="008615A6"/>
    <w:rsid w:val="008615B7"/>
    <w:rsid w:val="008638B1"/>
    <w:rsid w:val="008641F2"/>
    <w:rsid w:val="00864957"/>
    <w:rsid w:val="00867482"/>
    <w:rsid w:val="008711BB"/>
    <w:rsid w:val="008713A3"/>
    <w:rsid w:val="008713BE"/>
    <w:rsid w:val="00871829"/>
    <w:rsid w:val="00871B7D"/>
    <w:rsid w:val="00874764"/>
    <w:rsid w:val="00876861"/>
    <w:rsid w:val="008812AC"/>
    <w:rsid w:val="008813ED"/>
    <w:rsid w:val="00883060"/>
    <w:rsid w:val="00883EEA"/>
    <w:rsid w:val="00884CFD"/>
    <w:rsid w:val="00885051"/>
    <w:rsid w:val="008868CB"/>
    <w:rsid w:val="008879B2"/>
    <w:rsid w:val="00891B02"/>
    <w:rsid w:val="0089564C"/>
    <w:rsid w:val="0089612E"/>
    <w:rsid w:val="008A2619"/>
    <w:rsid w:val="008A5AE8"/>
    <w:rsid w:val="008A6376"/>
    <w:rsid w:val="008A63FD"/>
    <w:rsid w:val="008B0A4D"/>
    <w:rsid w:val="008C41D8"/>
    <w:rsid w:val="008C6469"/>
    <w:rsid w:val="008C65EB"/>
    <w:rsid w:val="008C77C8"/>
    <w:rsid w:val="008C77DF"/>
    <w:rsid w:val="008D0582"/>
    <w:rsid w:val="008D4698"/>
    <w:rsid w:val="008D4B58"/>
    <w:rsid w:val="008E0D41"/>
    <w:rsid w:val="008E202B"/>
    <w:rsid w:val="008E30A2"/>
    <w:rsid w:val="008F1BA4"/>
    <w:rsid w:val="00900003"/>
    <w:rsid w:val="00900F1B"/>
    <w:rsid w:val="00901938"/>
    <w:rsid w:val="00901A92"/>
    <w:rsid w:val="0090332B"/>
    <w:rsid w:val="00904797"/>
    <w:rsid w:val="00904FD4"/>
    <w:rsid w:val="0090501D"/>
    <w:rsid w:val="009076AE"/>
    <w:rsid w:val="009105BC"/>
    <w:rsid w:val="00910A03"/>
    <w:rsid w:val="009117BF"/>
    <w:rsid w:val="009119D9"/>
    <w:rsid w:val="00913032"/>
    <w:rsid w:val="0091320E"/>
    <w:rsid w:val="009140FC"/>
    <w:rsid w:val="0092331C"/>
    <w:rsid w:val="00923972"/>
    <w:rsid w:val="00923BFF"/>
    <w:rsid w:val="009246FA"/>
    <w:rsid w:val="00924812"/>
    <w:rsid w:val="00931083"/>
    <w:rsid w:val="009324C5"/>
    <w:rsid w:val="009335CB"/>
    <w:rsid w:val="00936FEC"/>
    <w:rsid w:val="00940345"/>
    <w:rsid w:val="00942BF6"/>
    <w:rsid w:val="0094327D"/>
    <w:rsid w:val="00944D0F"/>
    <w:rsid w:val="00946636"/>
    <w:rsid w:val="00946F98"/>
    <w:rsid w:val="00950342"/>
    <w:rsid w:val="00950353"/>
    <w:rsid w:val="00951D5A"/>
    <w:rsid w:val="00960690"/>
    <w:rsid w:val="00964AA8"/>
    <w:rsid w:val="009679C7"/>
    <w:rsid w:val="00967C14"/>
    <w:rsid w:val="00975025"/>
    <w:rsid w:val="0097514A"/>
    <w:rsid w:val="00977C7C"/>
    <w:rsid w:val="00980556"/>
    <w:rsid w:val="00980CEA"/>
    <w:rsid w:val="00983F99"/>
    <w:rsid w:val="00990ABA"/>
    <w:rsid w:val="00992276"/>
    <w:rsid w:val="00993C36"/>
    <w:rsid w:val="009976F7"/>
    <w:rsid w:val="009A0335"/>
    <w:rsid w:val="009A1094"/>
    <w:rsid w:val="009A2C47"/>
    <w:rsid w:val="009B0A44"/>
    <w:rsid w:val="009B11C7"/>
    <w:rsid w:val="009B2BE3"/>
    <w:rsid w:val="009B30EB"/>
    <w:rsid w:val="009B46C8"/>
    <w:rsid w:val="009B70F9"/>
    <w:rsid w:val="009C2CC7"/>
    <w:rsid w:val="009C7B19"/>
    <w:rsid w:val="009D0280"/>
    <w:rsid w:val="009D0642"/>
    <w:rsid w:val="009D0A80"/>
    <w:rsid w:val="009D1C98"/>
    <w:rsid w:val="009D1D72"/>
    <w:rsid w:val="009D7D84"/>
    <w:rsid w:val="009D7F91"/>
    <w:rsid w:val="009E0314"/>
    <w:rsid w:val="009E0C90"/>
    <w:rsid w:val="009E21B3"/>
    <w:rsid w:val="009E555B"/>
    <w:rsid w:val="009E5987"/>
    <w:rsid w:val="009E666B"/>
    <w:rsid w:val="009E66B9"/>
    <w:rsid w:val="009F0002"/>
    <w:rsid w:val="009F1A1B"/>
    <w:rsid w:val="009F4361"/>
    <w:rsid w:val="009F4694"/>
    <w:rsid w:val="009F6A5A"/>
    <w:rsid w:val="00A0388E"/>
    <w:rsid w:val="00A04183"/>
    <w:rsid w:val="00A06804"/>
    <w:rsid w:val="00A06B1C"/>
    <w:rsid w:val="00A07624"/>
    <w:rsid w:val="00A07B3A"/>
    <w:rsid w:val="00A1169F"/>
    <w:rsid w:val="00A132C4"/>
    <w:rsid w:val="00A21B4F"/>
    <w:rsid w:val="00A220DF"/>
    <w:rsid w:val="00A22EB0"/>
    <w:rsid w:val="00A230E9"/>
    <w:rsid w:val="00A2621C"/>
    <w:rsid w:val="00A26D21"/>
    <w:rsid w:val="00A27E15"/>
    <w:rsid w:val="00A30008"/>
    <w:rsid w:val="00A34F22"/>
    <w:rsid w:val="00A36887"/>
    <w:rsid w:val="00A36E1F"/>
    <w:rsid w:val="00A4368A"/>
    <w:rsid w:val="00A45B74"/>
    <w:rsid w:val="00A50741"/>
    <w:rsid w:val="00A52152"/>
    <w:rsid w:val="00A533D0"/>
    <w:rsid w:val="00A5346D"/>
    <w:rsid w:val="00A54C1A"/>
    <w:rsid w:val="00A56E9A"/>
    <w:rsid w:val="00A60155"/>
    <w:rsid w:val="00A628C2"/>
    <w:rsid w:val="00A636E7"/>
    <w:rsid w:val="00A64F19"/>
    <w:rsid w:val="00A675B8"/>
    <w:rsid w:val="00A73445"/>
    <w:rsid w:val="00A75365"/>
    <w:rsid w:val="00A75C63"/>
    <w:rsid w:val="00A763C9"/>
    <w:rsid w:val="00A80363"/>
    <w:rsid w:val="00A80F12"/>
    <w:rsid w:val="00A827CF"/>
    <w:rsid w:val="00A83CA2"/>
    <w:rsid w:val="00A90A41"/>
    <w:rsid w:val="00A92583"/>
    <w:rsid w:val="00A945A6"/>
    <w:rsid w:val="00A97AEE"/>
    <w:rsid w:val="00AA0A8A"/>
    <w:rsid w:val="00AA19C3"/>
    <w:rsid w:val="00AA2C81"/>
    <w:rsid w:val="00AA3B9B"/>
    <w:rsid w:val="00AA57D0"/>
    <w:rsid w:val="00AA5C1F"/>
    <w:rsid w:val="00AA7833"/>
    <w:rsid w:val="00AA7CFE"/>
    <w:rsid w:val="00AA7EE0"/>
    <w:rsid w:val="00AB0726"/>
    <w:rsid w:val="00AB0B8B"/>
    <w:rsid w:val="00AB0FD2"/>
    <w:rsid w:val="00AB136F"/>
    <w:rsid w:val="00AB4F4F"/>
    <w:rsid w:val="00AB52CA"/>
    <w:rsid w:val="00AB6163"/>
    <w:rsid w:val="00AB684A"/>
    <w:rsid w:val="00AB79A0"/>
    <w:rsid w:val="00AB7DC7"/>
    <w:rsid w:val="00AB7F50"/>
    <w:rsid w:val="00AC1D74"/>
    <w:rsid w:val="00AC2534"/>
    <w:rsid w:val="00AC4704"/>
    <w:rsid w:val="00AC534C"/>
    <w:rsid w:val="00AC5905"/>
    <w:rsid w:val="00AD02FA"/>
    <w:rsid w:val="00AD1212"/>
    <w:rsid w:val="00AD4445"/>
    <w:rsid w:val="00AD4DF4"/>
    <w:rsid w:val="00AE0090"/>
    <w:rsid w:val="00AE16D3"/>
    <w:rsid w:val="00AE4587"/>
    <w:rsid w:val="00AE52BF"/>
    <w:rsid w:val="00AE65FF"/>
    <w:rsid w:val="00AE6D09"/>
    <w:rsid w:val="00AE6D81"/>
    <w:rsid w:val="00AE7842"/>
    <w:rsid w:val="00AF2E5A"/>
    <w:rsid w:val="00AF4899"/>
    <w:rsid w:val="00AF666E"/>
    <w:rsid w:val="00AF6E20"/>
    <w:rsid w:val="00AF6FC0"/>
    <w:rsid w:val="00AF7563"/>
    <w:rsid w:val="00AF7AFF"/>
    <w:rsid w:val="00B00097"/>
    <w:rsid w:val="00B016DD"/>
    <w:rsid w:val="00B02B63"/>
    <w:rsid w:val="00B02CE0"/>
    <w:rsid w:val="00B069F6"/>
    <w:rsid w:val="00B0724B"/>
    <w:rsid w:val="00B07CE0"/>
    <w:rsid w:val="00B1078C"/>
    <w:rsid w:val="00B11896"/>
    <w:rsid w:val="00B128C6"/>
    <w:rsid w:val="00B131AB"/>
    <w:rsid w:val="00B15459"/>
    <w:rsid w:val="00B175A6"/>
    <w:rsid w:val="00B178FF"/>
    <w:rsid w:val="00B17928"/>
    <w:rsid w:val="00B212B6"/>
    <w:rsid w:val="00B22A5B"/>
    <w:rsid w:val="00B23924"/>
    <w:rsid w:val="00B258D8"/>
    <w:rsid w:val="00B25937"/>
    <w:rsid w:val="00B25E0C"/>
    <w:rsid w:val="00B2726A"/>
    <w:rsid w:val="00B272CC"/>
    <w:rsid w:val="00B304FE"/>
    <w:rsid w:val="00B30FB0"/>
    <w:rsid w:val="00B31CAF"/>
    <w:rsid w:val="00B31CB0"/>
    <w:rsid w:val="00B33DB0"/>
    <w:rsid w:val="00B3743F"/>
    <w:rsid w:val="00B37892"/>
    <w:rsid w:val="00B40B54"/>
    <w:rsid w:val="00B41ECA"/>
    <w:rsid w:val="00B420C3"/>
    <w:rsid w:val="00B46C8E"/>
    <w:rsid w:val="00B53CC8"/>
    <w:rsid w:val="00B53F7B"/>
    <w:rsid w:val="00B53FC9"/>
    <w:rsid w:val="00B56D3A"/>
    <w:rsid w:val="00B61B14"/>
    <w:rsid w:val="00B63BB2"/>
    <w:rsid w:val="00B63D69"/>
    <w:rsid w:val="00B671C3"/>
    <w:rsid w:val="00B70BDA"/>
    <w:rsid w:val="00B7735D"/>
    <w:rsid w:val="00B819E0"/>
    <w:rsid w:val="00B8261B"/>
    <w:rsid w:val="00B839FB"/>
    <w:rsid w:val="00B874A3"/>
    <w:rsid w:val="00B90FC8"/>
    <w:rsid w:val="00B914D7"/>
    <w:rsid w:val="00B94C3E"/>
    <w:rsid w:val="00B9689D"/>
    <w:rsid w:val="00B96ABB"/>
    <w:rsid w:val="00BA0199"/>
    <w:rsid w:val="00BA0F49"/>
    <w:rsid w:val="00BA1ECA"/>
    <w:rsid w:val="00BA1F3F"/>
    <w:rsid w:val="00BA2724"/>
    <w:rsid w:val="00BA3CA5"/>
    <w:rsid w:val="00BA60D0"/>
    <w:rsid w:val="00BA7556"/>
    <w:rsid w:val="00BA7B1F"/>
    <w:rsid w:val="00BB1884"/>
    <w:rsid w:val="00BB1BDD"/>
    <w:rsid w:val="00BB2A4D"/>
    <w:rsid w:val="00BB4B9A"/>
    <w:rsid w:val="00BB622E"/>
    <w:rsid w:val="00BC34DF"/>
    <w:rsid w:val="00BC3E4A"/>
    <w:rsid w:val="00BC4A83"/>
    <w:rsid w:val="00BC667E"/>
    <w:rsid w:val="00BC781D"/>
    <w:rsid w:val="00BD190F"/>
    <w:rsid w:val="00BD42AE"/>
    <w:rsid w:val="00BD5D52"/>
    <w:rsid w:val="00BD6376"/>
    <w:rsid w:val="00BE1480"/>
    <w:rsid w:val="00BE4EFE"/>
    <w:rsid w:val="00BE5238"/>
    <w:rsid w:val="00BE63AB"/>
    <w:rsid w:val="00BF0397"/>
    <w:rsid w:val="00BF3C45"/>
    <w:rsid w:val="00BF4F02"/>
    <w:rsid w:val="00BF7A90"/>
    <w:rsid w:val="00C030A8"/>
    <w:rsid w:val="00C06FD8"/>
    <w:rsid w:val="00C101A4"/>
    <w:rsid w:val="00C10871"/>
    <w:rsid w:val="00C14B56"/>
    <w:rsid w:val="00C14CF7"/>
    <w:rsid w:val="00C16F0D"/>
    <w:rsid w:val="00C20FC4"/>
    <w:rsid w:val="00C23A78"/>
    <w:rsid w:val="00C24E57"/>
    <w:rsid w:val="00C25518"/>
    <w:rsid w:val="00C260DD"/>
    <w:rsid w:val="00C30376"/>
    <w:rsid w:val="00C30DE4"/>
    <w:rsid w:val="00C310CC"/>
    <w:rsid w:val="00C32926"/>
    <w:rsid w:val="00C3661D"/>
    <w:rsid w:val="00C36927"/>
    <w:rsid w:val="00C376FA"/>
    <w:rsid w:val="00C423C7"/>
    <w:rsid w:val="00C436D8"/>
    <w:rsid w:val="00C503F2"/>
    <w:rsid w:val="00C51EDC"/>
    <w:rsid w:val="00C52911"/>
    <w:rsid w:val="00C52C2F"/>
    <w:rsid w:val="00C542B9"/>
    <w:rsid w:val="00C5787B"/>
    <w:rsid w:val="00C60E54"/>
    <w:rsid w:val="00C61767"/>
    <w:rsid w:val="00C61B85"/>
    <w:rsid w:val="00C65473"/>
    <w:rsid w:val="00C65BA3"/>
    <w:rsid w:val="00C660F8"/>
    <w:rsid w:val="00C669D1"/>
    <w:rsid w:val="00C721FE"/>
    <w:rsid w:val="00C735BF"/>
    <w:rsid w:val="00C74AAD"/>
    <w:rsid w:val="00C808BA"/>
    <w:rsid w:val="00C808DA"/>
    <w:rsid w:val="00C80919"/>
    <w:rsid w:val="00C80B34"/>
    <w:rsid w:val="00C81335"/>
    <w:rsid w:val="00C92C56"/>
    <w:rsid w:val="00C94DD9"/>
    <w:rsid w:val="00C9528B"/>
    <w:rsid w:val="00C96189"/>
    <w:rsid w:val="00C9677C"/>
    <w:rsid w:val="00C978D5"/>
    <w:rsid w:val="00CA251A"/>
    <w:rsid w:val="00CA4A08"/>
    <w:rsid w:val="00CA54F7"/>
    <w:rsid w:val="00CB07DA"/>
    <w:rsid w:val="00CB1E6E"/>
    <w:rsid w:val="00CB4C31"/>
    <w:rsid w:val="00CC20EA"/>
    <w:rsid w:val="00CC2522"/>
    <w:rsid w:val="00CC2B89"/>
    <w:rsid w:val="00CC34D1"/>
    <w:rsid w:val="00CC4214"/>
    <w:rsid w:val="00CC4377"/>
    <w:rsid w:val="00CC44C1"/>
    <w:rsid w:val="00CC66D9"/>
    <w:rsid w:val="00CD2CE2"/>
    <w:rsid w:val="00CD590C"/>
    <w:rsid w:val="00CD72D3"/>
    <w:rsid w:val="00CE03B7"/>
    <w:rsid w:val="00CE1744"/>
    <w:rsid w:val="00CF0817"/>
    <w:rsid w:val="00CF12B0"/>
    <w:rsid w:val="00CF17D4"/>
    <w:rsid w:val="00CF2241"/>
    <w:rsid w:val="00CF25DE"/>
    <w:rsid w:val="00CF4B20"/>
    <w:rsid w:val="00CF685E"/>
    <w:rsid w:val="00D01E78"/>
    <w:rsid w:val="00D038D5"/>
    <w:rsid w:val="00D03A04"/>
    <w:rsid w:val="00D06D29"/>
    <w:rsid w:val="00D06E7D"/>
    <w:rsid w:val="00D107A5"/>
    <w:rsid w:val="00D2002E"/>
    <w:rsid w:val="00D22018"/>
    <w:rsid w:val="00D22304"/>
    <w:rsid w:val="00D24894"/>
    <w:rsid w:val="00D24E0F"/>
    <w:rsid w:val="00D278F3"/>
    <w:rsid w:val="00D27D23"/>
    <w:rsid w:val="00D313DB"/>
    <w:rsid w:val="00D35634"/>
    <w:rsid w:val="00D35FA8"/>
    <w:rsid w:val="00D3796F"/>
    <w:rsid w:val="00D401BA"/>
    <w:rsid w:val="00D42F35"/>
    <w:rsid w:val="00D43846"/>
    <w:rsid w:val="00D43DF1"/>
    <w:rsid w:val="00D43E34"/>
    <w:rsid w:val="00D459D3"/>
    <w:rsid w:val="00D53FC0"/>
    <w:rsid w:val="00D54B16"/>
    <w:rsid w:val="00D55BE3"/>
    <w:rsid w:val="00D57111"/>
    <w:rsid w:val="00D61817"/>
    <w:rsid w:val="00D66782"/>
    <w:rsid w:val="00D70355"/>
    <w:rsid w:val="00D70A2B"/>
    <w:rsid w:val="00D73367"/>
    <w:rsid w:val="00D752C7"/>
    <w:rsid w:val="00D81AB6"/>
    <w:rsid w:val="00D82054"/>
    <w:rsid w:val="00D8463E"/>
    <w:rsid w:val="00D84A9E"/>
    <w:rsid w:val="00D84E86"/>
    <w:rsid w:val="00D85735"/>
    <w:rsid w:val="00D8731A"/>
    <w:rsid w:val="00D911EF"/>
    <w:rsid w:val="00D93E4B"/>
    <w:rsid w:val="00D94CD0"/>
    <w:rsid w:val="00D955C5"/>
    <w:rsid w:val="00D9688A"/>
    <w:rsid w:val="00D969FA"/>
    <w:rsid w:val="00D96CF8"/>
    <w:rsid w:val="00DA08AA"/>
    <w:rsid w:val="00DA2251"/>
    <w:rsid w:val="00DA64E3"/>
    <w:rsid w:val="00DA6BA9"/>
    <w:rsid w:val="00DA7A0B"/>
    <w:rsid w:val="00DA7C91"/>
    <w:rsid w:val="00DB0348"/>
    <w:rsid w:val="00DB09DC"/>
    <w:rsid w:val="00DB16B3"/>
    <w:rsid w:val="00DB1E49"/>
    <w:rsid w:val="00DB5C99"/>
    <w:rsid w:val="00DB6984"/>
    <w:rsid w:val="00DB74F7"/>
    <w:rsid w:val="00DC1754"/>
    <w:rsid w:val="00DC3793"/>
    <w:rsid w:val="00DC4887"/>
    <w:rsid w:val="00DD1BC8"/>
    <w:rsid w:val="00DD374A"/>
    <w:rsid w:val="00DD3DC3"/>
    <w:rsid w:val="00DD4B1D"/>
    <w:rsid w:val="00DD51F6"/>
    <w:rsid w:val="00DD5FD1"/>
    <w:rsid w:val="00DD7E89"/>
    <w:rsid w:val="00DE11A8"/>
    <w:rsid w:val="00DE79DA"/>
    <w:rsid w:val="00DF0827"/>
    <w:rsid w:val="00DF14F3"/>
    <w:rsid w:val="00DF3399"/>
    <w:rsid w:val="00DF7F6D"/>
    <w:rsid w:val="00E002E4"/>
    <w:rsid w:val="00E00457"/>
    <w:rsid w:val="00E01C8A"/>
    <w:rsid w:val="00E02B4D"/>
    <w:rsid w:val="00E02DC2"/>
    <w:rsid w:val="00E0450D"/>
    <w:rsid w:val="00E06A14"/>
    <w:rsid w:val="00E15AD7"/>
    <w:rsid w:val="00E16E75"/>
    <w:rsid w:val="00E20A0E"/>
    <w:rsid w:val="00E20FA0"/>
    <w:rsid w:val="00E21665"/>
    <w:rsid w:val="00E265FB"/>
    <w:rsid w:val="00E30422"/>
    <w:rsid w:val="00E347E0"/>
    <w:rsid w:val="00E3487F"/>
    <w:rsid w:val="00E410CC"/>
    <w:rsid w:val="00E4359D"/>
    <w:rsid w:val="00E445D9"/>
    <w:rsid w:val="00E4551D"/>
    <w:rsid w:val="00E45914"/>
    <w:rsid w:val="00E4597F"/>
    <w:rsid w:val="00E47B9B"/>
    <w:rsid w:val="00E50240"/>
    <w:rsid w:val="00E52A67"/>
    <w:rsid w:val="00E53401"/>
    <w:rsid w:val="00E55FAA"/>
    <w:rsid w:val="00E560DD"/>
    <w:rsid w:val="00E6097D"/>
    <w:rsid w:val="00E60E12"/>
    <w:rsid w:val="00E64F2F"/>
    <w:rsid w:val="00E65154"/>
    <w:rsid w:val="00E67E21"/>
    <w:rsid w:val="00E71EE0"/>
    <w:rsid w:val="00E76BFC"/>
    <w:rsid w:val="00E8020E"/>
    <w:rsid w:val="00E8143F"/>
    <w:rsid w:val="00E83659"/>
    <w:rsid w:val="00E856CB"/>
    <w:rsid w:val="00E863D2"/>
    <w:rsid w:val="00E8712C"/>
    <w:rsid w:val="00E91B61"/>
    <w:rsid w:val="00E920D8"/>
    <w:rsid w:val="00E935D2"/>
    <w:rsid w:val="00E93F1B"/>
    <w:rsid w:val="00E95431"/>
    <w:rsid w:val="00E9762E"/>
    <w:rsid w:val="00EA00BC"/>
    <w:rsid w:val="00EA0B1C"/>
    <w:rsid w:val="00EA6A46"/>
    <w:rsid w:val="00EB289B"/>
    <w:rsid w:val="00EB6707"/>
    <w:rsid w:val="00EB737E"/>
    <w:rsid w:val="00EB74E6"/>
    <w:rsid w:val="00EC51D5"/>
    <w:rsid w:val="00EC69D1"/>
    <w:rsid w:val="00EC7841"/>
    <w:rsid w:val="00ED0621"/>
    <w:rsid w:val="00ED0B3A"/>
    <w:rsid w:val="00ED17FD"/>
    <w:rsid w:val="00ED65B3"/>
    <w:rsid w:val="00ED6F0A"/>
    <w:rsid w:val="00EE16F6"/>
    <w:rsid w:val="00EE1DB9"/>
    <w:rsid w:val="00EE3993"/>
    <w:rsid w:val="00EE5198"/>
    <w:rsid w:val="00EE534B"/>
    <w:rsid w:val="00EE5AC8"/>
    <w:rsid w:val="00EE5C21"/>
    <w:rsid w:val="00EF01C1"/>
    <w:rsid w:val="00EF0B10"/>
    <w:rsid w:val="00EF2BE2"/>
    <w:rsid w:val="00EF4270"/>
    <w:rsid w:val="00F01A11"/>
    <w:rsid w:val="00F04296"/>
    <w:rsid w:val="00F0707E"/>
    <w:rsid w:val="00F07418"/>
    <w:rsid w:val="00F10507"/>
    <w:rsid w:val="00F11EB7"/>
    <w:rsid w:val="00F15175"/>
    <w:rsid w:val="00F16229"/>
    <w:rsid w:val="00F20901"/>
    <w:rsid w:val="00F20957"/>
    <w:rsid w:val="00F23519"/>
    <w:rsid w:val="00F23BD6"/>
    <w:rsid w:val="00F242E8"/>
    <w:rsid w:val="00F306A7"/>
    <w:rsid w:val="00F34619"/>
    <w:rsid w:val="00F3632E"/>
    <w:rsid w:val="00F37EC8"/>
    <w:rsid w:val="00F4036A"/>
    <w:rsid w:val="00F404E2"/>
    <w:rsid w:val="00F416AE"/>
    <w:rsid w:val="00F42569"/>
    <w:rsid w:val="00F44CBF"/>
    <w:rsid w:val="00F453DB"/>
    <w:rsid w:val="00F45E95"/>
    <w:rsid w:val="00F47C06"/>
    <w:rsid w:val="00F51204"/>
    <w:rsid w:val="00F52E30"/>
    <w:rsid w:val="00F55164"/>
    <w:rsid w:val="00F559BD"/>
    <w:rsid w:val="00F62370"/>
    <w:rsid w:val="00F628F3"/>
    <w:rsid w:val="00F631D8"/>
    <w:rsid w:val="00F63544"/>
    <w:rsid w:val="00F637FB"/>
    <w:rsid w:val="00F6442A"/>
    <w:rsid w:val="00F64BAE"/>
    <w:rsid w:val="00F65F2F"/>
    <w:rsid w:val="00F66046"/>
    <w:rsid w:val="00F6733A"/>
    <w:rsid w:val="00F70804"/>
    <w:rsid w:val="00F733C2"/>
    <w:rsid w:val="00F76091"/>
    <w:rsid w:val="00F7796C"/>
    <w:rsid w:val="00F80198"/>
    <w:rsid w:val="00F83938"/>
    <w:rsid w:val="00F84DE3"/>
    <w:rsid w:val="00F86997"/>
    <w:rsid w:val="00F87818"/>
    <w:rsid w:val="00F905B3"/>
    <w:rsid w:val="00F90641"/>
    <w:rsid w:val="00F91F61"/>
    <w:rsid w:val="00F936C5"/>
    <w:rsid w:val="00F96DC1"/>
    <w:rsid w:val="00F97AF6"/>
    <w:rsid w:val="00FA0E4C"/>
    <w:rsid w:val="00FA11B8"/>
    <w:rsid w:val="00FA4043"/>
    <w:rsid w:val="00FA4B19"/>
    <w:rsid w:val="00FA53A2"/>
    <w:rsid w:val="00FA6B90"/>
    <w:rsid w:val="00FB00A6"/>
    <w:rsid w:val="00FB0236"/>
    <w:rsid w:val="00FB1873"/>
    <w:rsid w:val="00FB2E93"/>
    <w:rsid w:val="00FB43DF"/>
    <w:rsid w:val="00FC27B1"/>
    <w:rsid w:val="00FC32C5"/>
    <w:rsid w:val="00FC39BF"/>
    <w:rsid w:val="00FC42AB"/>
    <w:rsid w:val="00FC4AF1"/>
    <w:rsid w:val="00FC5D7F"/>
    <w:rsid w:val="00FE1874"/>
    <w:rsid w:val="00FE215F"/>
    <w:rsid w:val="00FE3514"/>
    <w:rsid w:val="00FE3731"/>
    <w:rsid w:val="00FE421A"/>
    <w:rsid w:val="00FE67D4"/>
    <w:rsid w:val="00FE7ED8"/>
    <w:rsid w:val="00FF157F"/>
    <w:rsid w:val="00FF3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7A2072"/>
  <w15:docId w15:val="{1C827FFC-3E1C-4968-882C-4E381232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774"/>
    <w:pPr>
      <w:widowControl w:val="0"/>
      <w:spacing w:line="360" w:lineRule="auto"/>
      <w:jc w:val="both"/>
    </w:pPr>
    <w:rPr>
      <w:sz w:val="24"/>
    </w:rPr>
  </w:style>
  <w:style w:type="paragraph" w:styleId="1">
    <w:name w:val="heading 1"/>
    <w:basedOn w:val="a"/>
    <w:next w:val="a"/>
    <w:link w:val="10"/>
    <w:uiPriority w:val="9"/>
    <w:qFormat/>
    <w:rsid w:val="008711BB"/>
    <w:pPr>
      <w:keepNext/>
      <w:keepLines/>
      <w:spacing w:before="340" w:after="330"/>
      <w:jc w:val="center"/>
      <w:outlineLvl w:val="0"/>
    </w:pPr>
    <w:rPr>
      <w:rFonts w:eastAsia="黑体"/>
      <w:bCs/>
      <w:kern w:val="44"/>
      <w:sz w:val="30"/>
      <w:szCs w:val="44"/>
    </w:rPr>
  </w:style>
  <w:style w:type="paragraph" w:styleId="2">
    <w:name w:val="heading 2"/>
    <w:basedOn w:val="a"/>
    <w:next w:val="a"/>
    <w:link w:val="20"/>
    <w:uiPriority w:val="9"/>
    <w:unhideWhenUsed/>
    <w:qFormat/>
    <w:rsid w:val="008C77DF"/>
    <w:pPr>
      <w:keepNext/>
      <w:keepLines/>
      <w:spacing w:before="260" w:after="260" w:line="416" w:lineRule="auto"/>
      <w:jc w:val="left"/>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EC69D1"/>
    <w:pPr>
      <w:keepNext/>
      <w:keepLines/>
      <w:spacing w:before="260" w:after="260" w:line="416" w:lineRule="auto"/>
      <w:outlineLvl w:val="2"/>
    </w:pPr>
    <w:rPr>
      <w:rFonts w:eastAsia="黑体"/>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BF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11BFA"/>
    <w:rPr>
      <w:sz w:val="18"/>
      <w:szCs w:val="18"/>
    </w:rPr>
  </w:style>
  <w:style w:type="paragraph" w:styleId="a5">
    <w:name w:val="footer"/>
    <w:basedOn w:val="a"/>
    <w:link w:val="a6"/>
    <w:uiPriority w:val="99"/>
    <w:unhideWhenUsed/>
    <w:rsid w:val="00511BFA"/>
    <w:pPr>
      <w:tabs>
        <w:tab w:val="center" w:pos="4153"/>
        <w:tab w:val="right" w:pos="8306"/>
      </w:tabs>
      <w:snapToGrid w:val="0"/>
      <w:jc w:val="left"/>
    </w:pPr>
    <w:rPr>
      <w:sz w:val="18"/>
      <w:szCs w:val="18"/>
    </w:rPr>
  </w:style>
  <w:style w:type="character" w:customStyle="1" w:styleId="a6">
    <w:name w:val="页脚 字符"/>
    <w:basedOn w:val="a0"/>
    <w:link w:val="a5"/>
    <w:uiPriority w:val="99"/>
    <w:rsid w:val="00511BFA"/>
    <w:rPr>
      <w:sz w:val="18"/>
      <w:szCs w:val="18"/>
    </w:rPr>
  </w:style>
  <w:style w:type="paragraph" w:styleId="a7">
    <w:name w:val="footnote text"/>
    <w:basedOn w:val="a"/>
    <w:link w:val="a8"/>
    <w:uiPriority w:val="99"/>
    <w:unhideWhenUsed/>
    <w:rsid w:val="00185616"/>
    <w:pPr>
      <w:snapToGrid w:val="0"/>
      <w:jc w:val="left"/>
    </w:pPr>
    <w:rPr>
      <w:sz w:val="18"/>
      <w:szCs w:val="18"/>
    </w:rPr>
  </w:style>
  <w:style w:type="character" w:customStyle="1" w:styleId="a8">
    <w:name w:val="脚注文本 字符"/>
    <w:basedOn w:val="a0"/>
    <w:link w:val="a7"/>
    <w:uiPriority w:val="99"/>
    <w:rsid w:val="00185616"/>
    <w:rPr>
      <w:sz w:val="18"/>
      <w:szCs w:val="18"/>
    </w:rPr>
  </w:style>
  <w:style w:type="character" w:styleId="a9">
    <w:name w:val="footnote reference"/>
    <w:basedOn w:val="a0"/>
    <w:uiPriority w:val="99"/>
    <w:semiHidden/>
    <w:unhideWhenUsed/>
    <w:rsid w:val="00185616"/>
    <w:rPr>
      <w:vertAlign w:val="superscript"/>
    </w:rPr>
  </w:style>
  <w:style w:type="paragraph" w:styleId="aa">
    <w:name w:val="List Paragraph"/>
    <w:basedOn w:val="a"/>
    <w:uiPriority w:val="34"/>
    <w:qFormat/>
    <w:rsid w:val="00845F9F"/>
    <w:pPr>
      <w:ind w:firstLineChars="200" w:firstLine="420"/>
    </w:pPr>
  </w:style>
  <w:style w:type="paragraph" w:styleId="ab">
    <w:name w:val="endnote text"/>
    <w:basedOn w:val="a"/>
    <w:link w:val="ac"/>
    <w:uiPriority w:val="99"/>
    <w:semiHidden/>
    <w:unhideWhenUsed/>
    <w:rsid w:val="00F34619"/>
    <w:pPr>
      <w:snapToGrid w:val="0"/>
      <w:jc w:val="left"/>
    </w:pPr>
  </w:style>
  <w:style w:type="character" w:customStyle="1" w:styleId="ac">
    <w:name w:val="尾注文本 字符"/>
    <w:basedOn w:val="a0"/>
    <w:link w:val="ab"/>
    <w:uiPriority w:val="99"/>
    <w:semiHidden/>
    <w:rsid w:val="00F34619"/>
  </w:style>
  <w:style w:type="character" w:styleId="ad">
    <w:name w:val="endnote reference"/>
    <w:basedOn w:val="a0"/>
    <w:uiPriority w:val="99"/>
    <w:semiHidden/>
    <w:unhideWhenUsed/>
    <w:rsid w:val="00F34619"/>
    <w:rPr>
      <w:vertAlign w:val="superscript"/>
    </w:rPr>
  </w:style>
  <w:style w:type="character" w:customStyle="1" w:styleId="10">
    <w:name w:val="标题 1 字符"/>
    <w:basedOn w:val="a0"/>
    <w:link w:val="1"/>
    <w:uiPriority w:val="9"/>
    <w:rsid w:val="008711BB"/>
    <w:rPr>
      <w:rFonts w:eastAsia="黑体"/>
      <w:bCs/>
      <w:kern w:val="44"/>
      <w:sz w:val="30"/>
      <w:szCs w:val="44"/>
    </w:rPr>
  </w:style>
  <w:style w:type="paragraph" w:styleId="TOC">
    <w:name w:val="TOC Heading"/>
    <w:basedOn w:val="1"/>
    <w:next w:val="a"/>
    <w:uiPriority w:val="39"/>
    <w:unhideWhenUsed/>
    <w:qFormat/>
    <w:rsid w:val="00152DC6"/>
    <w:pPr>
      <w:widowControl/>
      <w:spacing w:before="240" w:after="0" w:line="259" w:lineRule="auto"/>
      <w:jc w:val="left"/>
      <w:outlineLvl w:val="9"/>
    </w:pPr>
    <w:rPr>
      <w:rFonts w:asciiTheme="majorHAnsi" w:eastAsiaTheme="majorEastAsia" w:hAnsiTheme="majorHAnsi" w:cstheme="majorBidi"/>
      <w:b/>
      <w:bCs w:val="0"/>
      <w:color w:val="365F91" w:themeColor="accent1" w:themeShade="BF"/>
      <w:kern w:val="0"/>
      <w:sz w:val="32"/>
      <w:szCs w:val="32"/>
    </w:rPr>
  </w:style>
  <w:style w:type="paragraph" w:styleId="21">
    <w:name w:val="toc 2"/>
    <w:basedOn w:val="a"/>
    <w:next w:val="a"/>
    <w:autoRedefine/>
    <w:uiPriority w:val="39"/>
    <w:unhideWhenUsed/>
    <w:rsid w:val="00152DC6"/>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152DC6"/>
    <w:pPr>
      <w:widowControl/>
      <w:spacing w:after="100" w:line="259" w:lineRule="auto"/>
      <w:jc w:val="left"/>
    </w:pPr>
    <w:rPr>
      <w:rFonts w:cs="Times New Roman"/>
      <w:kern w:val="0"/>
      <w:sz w:val="22"/>
    </w:rPr>
  </w:style>
  <w:style w:type="paragraph" w:styleId="31">
    <w:name w:val="toc 3"/>
    <w:basedOn w:val="a"/>
    <w:next w:val="a"/>
    <w:autoRedefine/>
    <w:uiPriority w:val="39"/>
    <w:unhideWhenUsed/>
    <w:rsid w:val="00152DC6"/>
    <w:pPr>
      <w:widowControl/>
      <w:spacing w:after="100" w:line="259" w:lineRule="auto"/>
      <w:ind w:left="440"/>
      <w:jc w:val="left"/>
    </w:pPr>
    <w:rPr>
      <w:rFonts w:cs="Times New Roman"/>
      <w:kern w:val="0"/>
      <w:sz w:val="22"/>
    </w:rPr>
  </w:style>
  <w:style w:type="character" w:customStyle="1" w:styleId="apple-converted-space">
    <w:name w:val="apple-converted-space"/>
    <w:basedOn w:val="a0"/>
    <w:rsid w:val="00AC534C"/>
  </w:style>
  <w:style w:type="character" w:customStyle="1" w:styleId="20">
    <w:name w:val="标题 2 字符"/>
    <w:basedOn w:val="a0"/>
    <w:link w:val="2"/>
    <w:uiPriority w:val="9"/>
    <w:rsid w:val="008C77DF"/>
    <w:rPr>
      <w:rFonts w:asciiTheme="majorHAnsi" w:eastAsia="黑体" w:hAnsiTheme="majorHAnsi" w:cstheme="majorBidi"/>
      <w:bCs/>
      <w:sz w:val="28"/>
      <w:szCs w:val="32"/>
    </w:rPr>
  </w:style>
  <w:style w:type="character" w:customStyle="1" w:styleId="30">
    <w:name w:val="标题 3 字符"/>
    <w:basedOn w:val="a0"/>
    <w:link w:val="3"/>
    <w:uiPriority w:val="9"/>
    <w:rsid w:val="00EC69D1"/>
    <w:rPr>
      <w:rFonts w:eastAsia="黑体"/>
      <w:bCs/>
      <w:sz w:val="24"/>
      <w:szCs w:val="32"/>
    </w:rPr>
  </w:style>
  <w:style w:type="character" w:styleId="ae">
    <w:name w:val="Hyperlink"/>
    <w:basedOn w:val="a0"/>
    <w:uiPriority w:val="99"/>
    <w:unhideWhenUsed/>
    <w:rsid w:val="008C77DF"/>
    <w:rPr>
      <w:color w:val="0000FF" w:themeColor="hyperlink"/>
      <w:u w:val="single"/>
    </w:rPr>
  </w:style>
  <w:style w:type="character" w:styleId="af">
    <w:name w:val="annotation reference"/>
    <w:basedOn w:val="a0"/>
    <w:uiPriority w:val="99"/>
    <w:semiHidden/>
    <w:unhideWhenUsed/>
    <w:rsid w:val="00EC69D1"/>
    <w:rPr>
      <w:sz w:val="21"/>
      <w:szCs w:val="21"/>
    </w:rPr>
  </w:style>
  <w:style w:type="paragraph" w:styleId="af0">
    <w:name w:val="annotation text"/>
    <w:basedOn w:val="a"/>
    <w:link w:val="af1"/>
    <w:uiPriority w:val="99"/>
    <w:semiHidden/>
    <w:unhideWhenUsed/>
    <w:rsid w:val="00EC69D1"/>
    <w:pPr>
      <w:jc w:val="left"/>
    </w:pPr>
  </w:style>
  <w:style w:type="character" w:customStyle="1" w:styleId="af1">
    <w:name w:val="批注文字 字符"/>
    <w:basedOn w:val="a0"/>
    <w:link w:val="af0"/>
    <w:uiPriority w:val="99"/>
    <w:semiHidden/>
    <w:rsid w:val="00EC69D1"/>
  </w:style>
  <w:style w:type="paragraph" w:styleId="af2">
    <w:name w:val="annotation subject"/>
    <w:basedOn w:val="af0"/>
    <w:next w:val="af0"/>
    <w:link w:val="af3"/>
    <w:uiPriority w:val="99"/>
    <w:semiHidden/>
    <w:unhideWhenUsed/>
    <w:rsid w:val="00EC69D1"/>
    <w:rPr>
      <w:b/>
      <w:bCs/>
    </w:rPr>
  </w:style>
  <w:style w:type="character" w:customStyle="1" w:styleId="af3">
    <w:name w:val="批注主题 字符"/>
    <w:basedOn w:val="af1"/>
    <w:link w:val="af2"/>
    <w:uiPriority w:val="99"/>
    <w:semiHidden/>
    <w:rsid w:val="00EC69D1"/>
    <w:rPr>
      <w:b/>
      <w:bCs/>
    </w:rPr>
  </w:style>
  <w:style w:type="paragraph" w:styleId="af4">
    <w:name w:val="Balloon Text"/>
    <w:basedOn w:val="a"/>
    <w:link w:val="af5"/>
    <w:uiPriority w:val="99"/>
    <w:semiHidden/>
    <w:unhideWhenUsed/>
    <w:rsid w:val="00EC69D1"/>
    <w:rPr>
      <w:sz w:val="18"/>
      <w:szCs w:val="18"/>
    </w:rPr>
  </w:style>
  <w:style w:type="character" w:customStyle="1" w:styleId="af5">
    <w:name w:val="批注框文本 字符"/>
    <w:basedOn w:val="a0"/>
    <w:link w:val="af4"/>
    <w:uiPriority w:val="99"/>
    <w:semiHidden/>
    <w:rsid w:val="00EC69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32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FF6BB-B5E7-485B-B7DF-971AE8534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35</Pages>
  <Words>4151</Words>
  <Characters>23661</Characters>
  <Application>Microsoft Office Word</Application>
  <DocSecurity>0</DocSecurity>
  <Lines>197</Lines>
  <Paragraphs>55</Paragraphs>
  <ScaleCrop>false</ScaleCrop>
  <Company/>
  <LinksUpToDate>false</LinksUpToDate>
  <CharactersWithSpaces>27757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王丹雅</dc:creator>
  <cp:keywords/>
  <dc:description/>
  <cp:lastModifiedBy>王 丹雅</cp:lastModifiedBy>
  <cp:revision>125</cp:revision>
  <cp:lastPrinted>2018-04-30T11:36:00Z</cp:lastPrinted>
  <dcterms:created xsi:type="dcterms:W3CDTF">2018-04-28T13:23:00Z</dcterms:created>
  <dcterms:modified xsi:type="dcterms:W3CDTF">2018-04-30T12:45:00Z</dcterms:modified>
</cp:coreProperties>
</file>